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DF3" w:rsidRPr="00EA1019" w:rsidRDefault="00BA1DF3" w:rsidP="00BA1DF3">
      <w:pPr>
        <w:jc w:val="center"/>
        <w:rPr>
          <w:rFonts w:ascii="Arial" w:hAnsi="Arial" w:cs="Arial"/>
          <w:sz w:val="24"/>
          <w:szCs w:val="24"/>
        </w:rPr>
      </w:pPr>
      <w:r w:rsidRPr="00EA1019">
        <w:rPr>
          <w:rFonts w:ascii="Arial" w:hAnsi="Arial" w:cs="Arial"/>
          <w:sz w:val="24"/>
          <w:szCs w:val="24"/>
        </w:rPr>
        <w:t xml:space="preserve">Рецензия на статью </w:t>
      </w:r>
      <w:proofErr w:type="spellStart"/>
      <w:r w:rsidRPr="00EA1019">
        <w:rPr>
          <w:rFonts w:ascii="Arial" w:hAnsi="Arial" w:cs="Arial"/>
          <w:sz w:val="24"/>
          <w:szCs w:val="24"/>
        </w:rPr>
        <w:t>О.И.Криворотько</w:t>
      </w:r>
      <w:proofErr w:type="spellEnd"/>
      <w:r w:rsidRPr="00EA101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1019">
        <w:rPr>
          <w:rFonts w:ascii="Arial" w:hAnsi="Arial" w:cs="Arial"/>
          <w:sz w:val="24"/>
          <w:szCs w:val="24"/>
        </w:rPr>
        <w:t>С.И.Кабанихина</w:t>
      </w:r>
      <w:proofErr w:type="spellEnd"/>
    </w:p>
    <w:p w:rsidR="001F3A9A" w:rsidRPr="00EA1019" w:rsidRDefault="00BA1DF3" w:rsidP="00BA1DF3">
      <w:pPr>
        <w:jc w:val="center"/>
        <w:rPr>
          <w:rFonts w:ascii="Arial" w:hAnsi="Arial" w:cs="Arial"/>
          <w:sz w:val="24"/>
          <w:szCs w:val="24"/>
        </w:rPr>
      </w:pPr>
      <w:r w:rsidRPr="00EA1019">
        <w:rPr>
          <w:rFonts w:ascii="Arial" w:hAnsi="Arial" w:cs="Arial"/>
          <w:sz w:val="24"/>
          <w:szCs w:val="24"/>
        </w:rPr>
        <w:t>«О МАТЕМАТИЧЕСКОМ МОДЕЛИРОВАНИИ COVID-19»</w:t>
      </w:r>
    </w:p>
    <w:p w:rsidR="00BA1DF3" w:rsidRPr="00EA1019" w:rsidRDefault="00BA1DF3" w:rsidP="00BA1DF3">
      <w:pPr>
        <w:jc w:val="both"/>
        <w:rPr>
          <w:rFonts w:ascii="Arial" w:hAnsi="Arial" w:cs="Arial"/>
          <w:sz w:val="24"/>
          <w:szCs w:val="24"/>
        </w:rPr>
      </w:pPr>
    </w:p>
    <w:p w:rsidR="00BA1DF3" w:rsidRDefault="00BA1DF3" w:rsidP="00B85804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A1019">
        <w:rPr>
          <w:rFonts w:ascii="Arial" w:hAnsi="Arial" w:cs="Arial"/>
          <w:sz w:val="24"/>
          <w:szCs w:val="24"/>
        </w:rPr>
        <w:t xml:space="preserve">Статья посвящена актуальной проблеме исследования обратных задач, решение которых осложняется неполнотой и зашумленностью исходных данных, </w:t>
      </w:r>
      <w:r w:rsidR="00EA1019" w:rsidRPr="00EA1019">
        <w:rPr>
          <w:rFonts w:ascii="Arial" w:hAnsi="Arial" w:cs="Arial"/>
          <w:sz w:val="24"/>
          <w:szCs w:val="24"/>
        </w:rPr>
        <w:t xml:space="preserve">изменением во времени характеристик заболевания, необходимостью учесть влияние мер по предотвращению распространения эпидемии. </w:t>
      </w:r>
      <w:r w:rsidRPr="00EA1019">
        <w:rPr>
          <w:rFonts w:ascii="Arial" w:hAnsi="Arial" w:cs="Arial"/>
          <w:sz w:val="24"/>
          <w:szCs w:val="24"/>
        </w:rPr>
        <w:t xml:space="preserve"> </w:t>
      </w:r>
      <w:r w:rsidR="00EA1019">
        <w:rPr>
          <w:rFonts w:ascii="Arial" w:hAnsi="Arial" w:cs="Arial"/>
          <w:sz w:val="24"/>
          <w:szCs w:val="24"/>
        </w:rPr>
        <w:t xml:space="preserve">Сложность проблемы порождает необходимость использование различных подходов к моделированию распространения </w:t>
      </w:r>
      <w:r w:rsidR="00EA1019">
        <w:rPr>
          <w:rFonts w:ascii="Arial" w:hAnsi="Arial" w:cs="Arial"/>
          <w:sz w:val="24"/>
          <w:szCs w:val="24"/>
          <w:lang w:val="en-US"/>
        </w:rPr>
        <w:t>COVID</w:t>
      </w:r>
      <w:r w:rsidR="00EA1019" w:rsidRPr="00EA1019">
        <w:rPr>
          <w:rFonts w:ascii="Arial" w:hAnsi="Arial" w:cs="Arial"/>
          <w:sz w:val="24"/>
          <w:szCs w:val="24"/>
        </w:rPr>
        <w:t>-19</w:t>
      </w:r>
      <w:r w:rsidR="00EA1019">
        <w:rPr>
          <w:rFonts w:ascii="Arial" w:hAnsi="Arial" w:cs="Arial"/>
          <w:sz w:val="24"/>
          <w:szCs w:val="24"/>
        </w:rPr>
        <w:t>. В разделе 2 рассмотрены статистические методы анализа временных рядов, такие как м</w:t>
      </w:r>
      <w:r w:rsidR="00FF30B1">
        <w:rPr>
          <w:rFonts w:ascii="Arial" w:hAnsi="Arial" w:cs="Arial"/>
          <w:sz w:val="24"/>
          <w:szCs w:val="24"/>
        </w:rPr>
        <w:t xml:space="preserve">етоды авто- регрессии, модели на основе машинного обучения, модели на основе фильтрации. В разделе 3 анализируются подходы, основанные на моделировании причинно-следственных связей, такие как </w:t>
      </w:r>
      <w:r w:rsidR="00FF30B1">
        <w:rPr>
          <w:rFonts w:ascii="Arial" w:hAnsi="Arial" w:cs="Arial"/>
          <w:sz w:val="24"/>
          <w:szCs w:val="24"/>
          <w:lang w:val="en-US"/>
        </w:rPr>
        <w:t>SIR</w:t>
      </w:r>
      <w:r w:rsidR="00FF30B1">
        <w:rPr>
          <w:rFonts w:ascii="Arial" w:hAnsi="Arial" w:cs="Arial"/>
          <w:sz w:val="24"/>
          <w:szCs w:val="24"/>
        </w:rPr>
        <w:t xml:space="preserve"> модель, включая пространственно распределенный вариант модели распространения заболевания и вариант со стохастическими дифференциальными уравнениями. Анализируется роль и алгоритм вычисления индекса репродукции вируса. Раздел 4 посвящен </w:t>
      </w:r>
      <w:proofErr w:type="spellStart"/>
      <w:r w:rsidR="00FF30B1">
        <w:rPr>
          <w:rFonts w:ascii="Arial" w:hAnsi="Arial" w:cs="Arial"/>
          <w:sz w:val="24"/>
          <w:szCs w:val="24"/>
        </w:rPr>
        <w:t>агентно-ориентированным</w:t>
      </w:r>
      <w:proofErr w:type="spellEnd"/>
      <w:r w:rsidR="00FF30B1">
        <w:rPr>
          <w:rFonts w:ascii="Arial" w:hAnsi="Arial" w:cs="Arial"/>
          <w:sz w:val="24"/>
          <w:szCs w:val="24"/>
        </w:rPr>
        <w:t xml:space="preserve"> </w:t>
      </w:r>
      <w:r w:rsidR="00B85804">
        <w:rPr>
          <w:rFonts w:ascii="Arial" w:hAnsi="Arial" w:cs="Arial"/>
          <w:sz w:val="24"/>
          <w:szCs w:val="24"/>
        </w:rPr>
        <w:t>моделям типа клеточных автоматов, для которых также определяется индекс репродукции. В раздел 5 обсуждается подход к моделированию распространения эпидемии на основе концепции «игр среднего поля»</w:t>
      </w:r>
      <w:proofErr w:type="gramStart"/>
      <w:r w:rsidR="00B85804">
        <w:rPr>
          <w:rFonts w:ascii="Arial" w:hAnsi="Arial" w:cs="Arial"/>
          <w:sz w:val="24"/>
          <w:szCs w:val="24"/>
        </w:rPr>
        <w:t>.</w:t>
      </w:r>
      <w:proofErr w:type="gramEnd"/>
      <w:r w:rsidR="00B85804">
        <w:rPr>
          <w:rFonts w:ascii="Arial" w:hAnsi="Arial" w:cs="Arial"/>
          <w:sz w:val="24"/>
          <w:szCs w:val="24"/>
        </w:rPr>
        <w:t xml:space="preserve">  Раздел 6 посвящен численным алгоритмам решения прямых и обратных задач, связанных с моделированием распространения </w:t>
      </w:r>
      <w:r w:rsidR="00B85804">
        <w:rPr>
          <w:rFonts w:ascii="Arial" w:hAnsi="Arial" w:cs="Arial"/>
          <w:sz w:val="24"/>
          <w:szCs w:val="24"/>
          <w:lang w:val="en-US"/>
        </w:rPr>
        <w:t>COVID</w:t>
      </w:r>
      <w:r w:rsidR="00B85804" w:rsidRPr="00EA1019">
        <w:rPr>
          <w:rFonts w:ascii="Arial" w:hAnsi="Arial" w:cs="Arial"/>
          <w:sz w:val="24"/>
          <w:szCs w:val="24"/>
        </w:rPr>
        <w:t>-19</w:t>
      </w:r>
      <w:r w:rsidR="00B85804">
        <w:rPr>
          <w:rFonts w:ascii="Arial" w:hAnsi="Arial" w:cs="Arial"/>
          <w:sz w:val="24"/>
          <w:szCs w:val="24"/>
        </w:rPr>
        <w:t xml:space="preserve">. В разделе  7 приводятся результаты исследования обратных задач по идентификации моделей распространения эпидемии на примере Новосибирской области. По идентифицированной модели был сделан прогноз заболеваемости на 40 дней, который дал хорошее совпадение с реальностью. </w:t>
      </w:r>
      <w:r w:rsidR="00B35B31">
        <w:rPr>
          <w:rFonts w:ascii="Arial" w:hAnsi="Arial" w:cs="Arial"/>
          <w:sz w:val="24"/>
          <w:szCs w:val="24"/>
        </w:rPr>
        <w:t>С помощью модели п</w:t>
      </w:r>
      <w:r w:rsidR="00B85804">
        <w:rPr>
          <w:rFonts w:ascii="Arial" w:hAnsi="Arial" w:cs="Arial"/>
          <w:sz w:val="24"/>
          <w:szCs w:val="24"/>
        </w:rPr>
        <w:t>роанализирован</w:t>
      </w:r>
      <w:r w:rsidR="00B35B31">
        <w:rPr>
          <w:rFonts w:ascii="Arial" w:hAnsi="Arial" w:cs="Arial"/>
          <w:sz w:val="24"/>
          <w:szCs w:val="24"/>
        </w:rPr>
        <w:t>а</w:t>
      </w:r>
      <w:r w:rsidR="00B85804">
        <w:rPr>
          <w:rFonts w:ascii="Arial" w:hAnsi="Arial" w:cs="Arial"/>
          <w:sz w:val="24"/>
          <w:szCs w:val="24"/>
        </w:rPr>
        <w:t xml:space="preserve"> </w:t>
      </w:r>
      <w:r w:rsidR="00B35B31">
        <w:rPr>
          <w:rFonts w:ascii="Arial" w:hAnsi="Arial" w:cs="Arial"/>
          <w:sz w:val="24"/>
          <w:szCs w:val="24"/>
        </w:rPr>
        <w:t>эффективность мер по предотвращению распространения эпидемии.</w:t>
      </w:r>
    </w:p>
    <w:p w:rsidR="00B35B31" w:rsidRDefault="00B35B31" w:rsidP="00B858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Считаю, что </w:t>
      </w:r>
      <w:proofErr w:type="gramStart"/>
      <w:r>
        <w:rPr>
          <w:rFonts w:ascii="Arial" w:hAnsi="Arial" w:cs="Arial"/>
          <w:sz w:val="24"/>
          <w:szCs w:val="24"/>
        </w:rPr>
        <w:t>статья</w:t>
      </w:r>
      <w:proofErr w:type="gramEnd"/>
      <w:r>
        <w:rPr>
          <w:rFonts w:ascii="Arial" w:hAnsi="Arial" w:cs="Arial"/>
          <w:sz w:val="24"/>
          <w:szCs w:val="24"/>
        </w:rPr>
        <w:t xml:space="preserve"> несомненно представляет научный интерес и может быть опубликована в журнале «Сибирские электронные математические известия».</w:t>
      </w:r>
    </w:p>
    <w:p w:rsidR="00B35B31" w:rsidRPr="00FF30B1" w:rsidRDefault="00B35B31" w:rsidP="00B8580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Академик РАН, </w:t>
      </w:r>
      <w:proofErr w:type="spellStart"/>
      <w:r>
        <w:rPr>
          <w:rFonts w:ascii="Arial" w:hAnsi="Arial" w:cs="Arial"/>
          <w:sz w:val="24"/>
          <w:szCs w:val="24"/>
        </w:rPr>
        <w:t>д.ф.м.н</w:t>
      </w:r>
      <w:proofErr w:type="spellEnd"/>
      <w:r>
        <w:rPr>
          <w:rFonts w:ascii="Arial" w:hAnsi="Arial" w:cs="Arial"/>
          <w:sz w:val="24"/>
          <w:szCs w:val="24"/>
        </w:rPr>
        <w:t>., профессор                 А.А.Шананин.</w:t>
      </w:r>
    </w:p>
    <w:sectPr w:rsidR="00B35B31" w:rsidRPr="00FF30B1" w:rsidSect="001F3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DF3"/>
    <w:rsid w:val="001F3A9A"/>
    <w:rsid w:val="00B35B31"/>
    <w:rsid w:val="00B85804"/>
    <w:rsid w:val="00BA1DF3"/>
    <w:rsid w:val="00EA1019"/>
    <w:rsid w:val="00FF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2022-12-13T18:47:00Z</dcterms:created>
  <dcterms:modified xsi:type="dcterms:W3CDTF">2022-12-13T19:53:00Z</dcterms:modified>
</cp:coreProperties>
</file>