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C4" w:rsidRDefault="00824932">
      <w:r>
        <w:t xml:space="preserve">Письмо авторов </w:t>
      </w:r>
      <w:r w:rsidRPr="00766587">
        <w:t xml:space="preserve">статьи Л.С.Казарина и </w:t>
      </w:r>
      <w:r>
        <w:t xml:space="preserve"> </w:t>
      </w:r>
      <w:proofErr w:type="spellStart"/>
      <w:r w:rsidRPr="00766587">
        <w:t>В.Н.Тютянова</w:t>
      </w:r>
      <w:proofErr w:type="spellEnd"/>
      <w:r w:rsidRPr="00766587">
        <w:t xml:space="preserve"> </w:t>
      </w:r>
      <w:r>
        <w:t>"О центрах графов разрешимости" издателям журнала "СЭМИ".</w:t>
      </w:r>
    </w:p>
    <w:p w:rsidR="00824932" w:rsidRDefault="00824932"/>
    <w:p w:rsidR="00824932" w:rsidRDefault="00824932">
      <w:r>
        <w:t>В настоящей версии статьи учтены замечания рецензента, которому авторы выражают признательность за внимательное прочтение материала, позволившего обнаружить и исправить ряд неточностей, а также за указание статьи [12], позволившей упростить вычисления для групп $E_6(</w:t>
      </w:r>
      <w:proofErr w:type="spellStart"/>
      <w:r>
        <w:t>q</w:t>
      </w:r>
      <w:proofErr w:type="spellEnd"/>
      <w:r>
        <w:t>)</w:t>
      </w:r>
      <w:r w:rsidRPr="00824932">
        <w:t>$ и $^2</w:t>
      </w:r>
      <w:r>
        <w:rPr>
          <w:lang w:val="en-US"/>
        </w:rPr>
        <w:t>E</w:t>
      </w:r>
      <w:r w:rsidRPr="00824932">
        <w:t>_6(</w:t>
      </w:r>
      <w:r>
        <w:rPr>
          <w:lang w:val="en-US"/>
        </w:rPr>
        <w:t>q</w:t>
      </w:r>
      <w:r w:rsidRPr="00824932">
        <w:t>)$.  В</w:t>
      </w:r>
      <w:r>
        <w:t xml:space="preserve">еличина текста осталась практически неизменной. При этом удалено описание графа разрешимости группы </w:t>
      </w:r>
      <w:r w:rsidRPr="00824932">
        <w:t>$^2</w:t>
      </w:r>
      <w:r>
        <w:rPr>
          <w:lang w:val="en-US"/>
        </w:rPr>
        <w:t>E</w:t>
      </w:r>
      <w:r w:rsidRPr="00824932">
        <w:t>_6(</w:t>
      </w:r>
      <w:r>
        <w:t>2</w:t>
      </w:r>
      <w:r w:rsidRPr="00824932">
        <w:t>)$</w:t>
      </w:r>
      <w:r>
        <w:t>, носящее иллюстративный характер.</w:t>
      </w:r>
    </w:p>
    <w:p w:rsidR="00824932" w:rsidRPr="00824932" w:rsidRDefault="00824932">
      <w:r>
        <w:t>С уважением, Л.С.Казарин</w:t>
      </w:r>
      <w:r w:rsidR="00C01DCE">
        <w:t xml:space="preserve"> и В.Н.Тютянов.</w:t>
      </w:r>
      <w:r w:rsidRPr="00824932">
        <w:t xml:space="preserve">.  </w:t>
      </w:r>
    </w:p>
    <w:sectPr w:rsidR="00824932" w:rsidRPr="00824932" w:rsidSect="00A77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24932"/>
    <w:rsid w:val="00824932"/>
    <w:rsid w:val="00A775C4"/>
    <w:rsid w:val="00C01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2021-10-27T13:11:00Z</dcterms:created>
  <dcterms:modified xsi:type="dcterms:W3CDTF">2021-10-27T13:23:00Z</dcterms:modified>
</cp:coreProperties>
</file>