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E2" w:rsidRDefault="00CF46E2" w:rsidP="00CF46E2">
      <w:r>
        <w:t>Представленная на рецензирование статья посвящена исследованию динамики три-трофической модели типа «жертва–хищник–</w:t>
      </w:r>
      <w:proofErr w:type="spellStart"/>
      <w:r>
        <w:t>сверххищник</w:t>
      </w:r>
      <w:proofErr w:type="spellEnd"/>
      <w:r>
        <w:t xml:space="preserve">» с двумя запаздываниями. Рассматривается система, допускающая при специальных соотношениях параметров существование непрерывного семейства равновесий, обусловленного </w:t>
      </w:r>
      <w:proofErr w:type="spellStart"/>
      <w:r>
        <w:t>косимметрией</w:t>
      </w:r>
      <w:proofErr w:type="spellEnd"/>
      <w:r>
        <w:t>. Работа представляет собой развитие и естественное обобщение предыдущих исследований авторов, в которых подобные системы рассматривались без учёта запаздываний. Введение двух временных задержек позволяет существенно расширить динамическую картину и выявить новые эффекты динамического поведения.</w:t>
      </w:r>
    </w:p>
    <w:p w:rsidR="00CF46E2" w:rsidRDefault="00CF46E2" w:rsidP="00CF46E2"/>
    <w:p w:rsidR="00CF46E2" w:rsidRDefault="00CF46E2" w:rsidP="00CF46E2">
      <w:r>
        <w:t xml:space="preserve">К числу наиболее значимых результатов следует отнести получение условий существования непрерывного семейства равновесных состояний, а также исследование их устойчивости при различных соотношениях задержек. Убедительно показано, что два типа запаздываний оказывают качественно различное влияние на динамику системы: одно из них сохраняет устойчивость семейства, тогда как другое выступает в роли параметра, отвечающего за потерю устойчивости и возникновение периодических режимов. Существенный интерес представляет установленный эффект селективной дестабилизации семейства, при котором в одних его частях сохраняются устойчивые стационарные состояния, тогда как в других возникают колебательные режимы. Тем самым работа вносит заметный вклад в исследование </w:t>
      </w:r>
      <w:proofErr w:type="spellStart"/>
      <w:r>
        <w:t>мультистабильности</w:t>
      </w:r>
      <w:proofErr w:type="spellEnd"/>
      <w:r>
        <w:t xml:space="preserve"> и сложной динамики в </w:t>
      </w:r>
      <w:proofErr w:type="spellStart"/>
      <w:r>
        <w:t>косимметричных</w:t>
      </w:r>
      <w:proofErr w:type="spellEnd"/>
      <w:r>
        <w:t xml:space="preserve"> системах с запаздыванием.</w:t>
      </w:r>
    </w:p>
    <w:p w:rsidR="00CF46E2" w:rsidRDefault="00CF46E2" w:rsidP="00CF46E2"/>
    <w:p w:rsidR="00CF46E2" w:rsidRDefault="00CF46E2" w:rsidP="00CF46E2">
      <w:r>
        <w:t>Статья выполнена на хорошем научном уровне. Аналитические результаты удачно сочетаются с численным исследованием, а приведённые вычислительные эксперименты наглядно иллюстрируют основные динамические сценарии и подтверждают теоретические выводы. Особенно положительное впечатление производит систематическое рассмотрение различных случаев задания задержек и сопоставление соответствующих режимов.</w:t>
      </w:r>
    </w:p>
    <w:p w:rsidR="00CF46E2" w:rsidRDefault="00CF46E2" w:rsidP="00CF46E2"/>
    <w:p w:rsidR="00CF46E2" w:rsidRDefault="00CF46E2" w:rsidP="00CF46E2">
      <w:r>
        <w:t>В качестве пожелания можно отметить, что было бы полезно несколько подробнее обсудить общность полученных динамических эффектов и их связь с известными результатами для близких моделей с запаздыванием. Такое обсуждение позволило бы ещё более чётко подчеркнуть место представленной работы в контексте современных исследований по математической экологии и теории динамических систем.</w:t>
      </w:r>
    </w:p>
    <w:p w:rsidR="00CF46E2" w:rsidRDefault="00CF46E2" w:rsidP="00CF46E2"/>
    <w:p w:rsidR="00776BBA" w:rsidRDefault="00CF46E2" w:rsidP="00CF46E2">
      <w:r>
        <w:t>В целом статья содержит новые и содержательные результаты, представляет несомненный научный интерес и может быть рекомендована к публикации.</w:t>
      </w:r>
      <w:bookmarkStart w:id="0" w:name="_GoBack"/>
      <w:bookmarkEnd w:id="0"/>
    </w:p>
    <w:sectPr w:rsidR="0077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E2"/>
    <w:rsid w:val="00776BBA"/>
    <w:rsid w:val="00C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A569-FF76-46B4-B3DF-18450C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2026-03-31T21:38:00Z</dcterms:created>
  <dcterms:modified xsi:type="dcterms:W3CDTF">2026-03-31T21:38:00Z</dcterms:modified>
</cp:coreProperties>
</file>