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A7" w:rsidRDefault="00E02BAB" w:rsidP="00E673A7">
      <w:pPr>
        <w:pStyle w:val="a5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Добрый день! Постарались учесть все замечания.</w:t>
      </w:r>
    </w:p>
    <w:p w:rsidR="00E673A7" w:rsidRDefault="00E673A7" w:rsidP="00E02BAB">
      <w:pPr>
        <w:pStyle w:val="a5"/>
        <w:numPr>
          <w:ilvl w:val="0"/>
          <w:numId w:val="7"/>
        </w:numPr>
        <w:shd w:val="clear" w:color="auto" w:fill="FFFFFF"/>
        <w:tabs>
          <w:tab w:val="left" w:pos="142"/>
          <w:tab w:val="left" w:pos="284"/>
        </w:tabs>
        <w:ind w:left="0" w:firstLine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На с.146 снизу слово соответственно пропущена буква о. Следует проверить правописание в работе</w:t>
      </w:r>
    </w:p>
    <w:p w:rsidR="00A66A66" w:rsidRDefault="00A66A66" w:rsidP="00A66A66">
      <w:pPr>
        <w:pStyle w:val="a5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Исправлено, правописание проверено.</w:t>
      </w:r>
    </w:p>
    <w:p w:rsidR="00E673A7" w:rsidRDefault="00E673A7" w:rsidP="00E673A7">
      <w:pPr>
        <w:pStyle w:val="a5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Следует удалить целый ряд оборотов, перекладывающих ответственность с авторов на читателя.</w:t>
      </w:r>
    </w:p>
    <w:p w:rsidR="00E673A7" w:rsidRDefault="00E673A7" w:rsidP="00E673A7">
      <w:pPr>
        <w:pStyle w:val="a5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а) в конце с.146 "если это не вызывает недоразумений"</w:t>
      </w:r>
    </w:p>
    <w:p w:rsidR="00A66A66" w:rsidRDefault="00A66A66" w:rsidP="00E673A7">
      <w:pPr>
        <w:pStyle w:val="a5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Удалено</w:t>
      </w:r>
    </w:p>
    <w:p w:rsidR="00E673A7" w:rsidRDefault="00E673A7" w:rsidP="00E673A7">
      <w:pPr>
        <w:pStyle w:val="a5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б) с.147 "используем обычным образом" -- нужна ссылка на учебник</w:t>
      </w:r>
    </w:p>
    <w:p w:rsidR="00A66A66" w:rsidRDefault="00A66A66" w:rsidP="00E673A7">
      <w:pPr>
        <w:pStyle w:val="a5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Вставлена ссылка на книгу </w:t>
      </w:r>
      <w:proofErr w:type="spellStart"/>
      <w:r>
        <w:rPr>
          <w:rFonts w:ascii="Arial" w:hAnsi="Arial" w:cs="Arial"/>
          <w:color w:val="222222"/>
        </w:rPr>
        <w:t>Д.Лау</w:t>
      </w:r>
      <w:proofErr w:type="spellEnd"/>
      <w:r>
        <w:rPr>
          <w:rFonts w:ascii="Arial" w:hAnsi="Arial" w:cs="Arial"/>
          <w:color w:val="222222"/>
        </w:rPr>
        <w:t xml:space="preserve"> и добавлена книга Марченкова С.С. Функциональные системы с операцией суперпозиции</w:t>
      </w:r>
    </w:p>
    <w:p w:rsidR="00E673A7" w:rsidRDefault="00E673A7" w:rsidP="00E673A7">
      <w:pPr>
        <w:pStyle w:val="a5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в) "Договоримся" там же заменить на "будем обозначать"</w:t>
      </w:r>
    </w:p>
    <w:p w:rsidR="00A66A66" w:rsidRDefault="00A66A66" w:rsidP="00E673A7">
      <w:pPr>
        <w:pStyle w:val="a5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Исправлено</w:t>
      </w:r>
    </w:p>
    <w:p w:rsidR="00E673A7" w:rsidRDefault="00E673A7" w:rsidP="00E673A7">
      <w:pPr>
        <w:pStyle w:val="a5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г) лемма 4 либо доказывается, либо заранее объявляется очевидной</w:t>
      </w:r>
    </w:p>
    <w:p w:rsidR="000D6FBA" w:rsidRDefault="000D6FBA" w:rsidP="00E673A7">
      <w:pPr>
        <w:pStyle w:val="a5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Здесь, как </w:t>
      </w:r>
      <w:r w:rsidR="00E02BAB">
        <w:rPr>
          <w:rFonts w:ascii="Arial" w:hAnsi="Arial" w:cs="Arial"/>
          <w:color w:val="222222"/>
        </w:rPr>
        <w:t>нам</w:t>
      </w:r>
      <w:r>
        <w:rPr>
          <w:rFonts w:ascii="Arial" w:hAnsi="Arial" w:cs="Arial"/>
          <w:color w:val="222222"/>
        </w:rPr>
        <w:t xml:space="preserve"> кажется</w:t>
      </w:r>
      <w:r w:rsidR="00805DA3">
        <w:rPr>
          <w:rFonts w:ascii="Arial" w:hAnsi="Arial" w:cs="Arial"/>
          <w:color w:val="222222"/>
        </w:rPr>
        <w:t>,</w:t>
      </w:r>
      <w:r>
        <w:rPr>
          <w:rFonts w:ascii="Arial" w:hAnsi="Arial" w:cs="Arial"/>
          <w:color w:val="222222"/>
        </w:rPr>
        <w:t xml:space="preserve"> речь идет о лемме 14. </w:t>
      </w:r>
      <w:r w:rsidR="00FD4061">
        <w:rPr>
          <w:rFonts w:ascii="Arial" w:hAnsi="Arial" w:cs="Arial"/>
          <w:color w:val="222222"/>
        </w:rPr>
        <w:t>Для леммы 14 п</w:t>
      </w:r>
      <w:r w:rsidR="00805DA3">
        <w:rPr>
          <w:rFonts w:ascii="Arial" w:hAnsi="Arial" w:cs="Arial"/>
          <w:color w:val="222222"/>
        </w:rPr>
        <w:t>риведено доказательство.</w:t>
      </w:r>
    </w:p>
    <w:p w:rsidR="00FD4061" w:rsidRPr="00FD4061" w:rsidRDefault="00FD4061" w:rsidP="00E673A7">
      <w:pPr>
        <w:pStyle w:val="a5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лемме 4 доказательство было.</w:t>
      </w:r>
    </w:p>
    <w:p w:rsidR="00E673A7" w:rsidRDefault="00E673A7" w:rsidP="00E673A7">
      <w:pPr>
        <w:pStyle w:val="a5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д) обороты "И тогда</w:t>
      </w:r>
      <w:proofErr w:type="gramStart"/>
      <w:r>
        <w:rPr>
          <w:rFonts w:ascii="Arial" w:hAnsi="Arial" w:cs="Arial"/>
          <w:color w:val="222222"/>
        </w:rPr>
        <w:t>" ,</w:t>
      </w:r>
      <w:proofErr w:type="gramEnd"/>
      <w:r>
        <w:rPr>
          <w:rFonts w:ascii="Arial" w:hAnsi="Arial" w:cs="Arial"/>
          <w:color w:val="222222"/>
        </w:rPr>
        <w:t xml:space="preserve"> "И в этом случае" на с.149 не несут должной логической нагрузки</w:t>
      </w:r>
    </w:p>
    <w:p w:rsidR="00A66A66" w:rsidRDefault="00A66A66" w:rsidP="00E673A7">
      <w:pPr>
        <w:pStyle w:val="a5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Исправлено.</w:t>
      </w:r>
    </w:p>
    <w:p w:rsidR="00E673A7" w:rsidRDefault="00E673A7" w:rsidP="00E673A7">
      <w:pPr>
        <w:pStyle w:val="a5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е) с.149 лемма 8 и далее везде исключить из доказательств обороты "несложно" и "легко"</w:t>
      </w:r>
    </w:p>
    <w:p w:rsidR="00A66A66" w:rsidRPr="00933F0A" w:rsidRDefault="00933F0A" w:rsidP="00E673A7">
      <w:pPr>
        <w:pStyle w:val="a5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Исправлено</w:t>
      </w:r>
    </w:p>
    <w:p w:rsidR="00E673A7" w:rsidRDefault="00E673A7" w:rsidP="00E673A7">
      <w:pPr>
        <w:pStyle w:val="a5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ж) в формулах вверху с.150 пропущен знак "="</w:t>
      </w:r>
    </w:p>
    <w:p w:rsidR="00195B98" w:rsidRDefault="00195B98" w:rsidP="00E673A7">
      <w:pPr>
        <w:pStyle w:val="a5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Исправлено</w:t>
      </w:r>
    </w:p>
    <w:p w:rsidR="00E673A7" w:rsidRDefault="00E673A7" w:rsidP="00E673A7">
      <w:pPr>
        <w:pStyle w:val="a5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з) с.151 доказательство предложения 2. Оборот "нет смысла рассматривать" незаконный</w:t>
      </w:r>
    </w:p>
    <w:p w:rsidR="00195B98" w:rsidRPr="00195B98" w:rsidRDefault="00195B98" w:rsidP="00E673A7">
      <w:pPr>
        <w:pStyle w:val="a5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Исправлено</w:t>
      </w:r>
    </w:p>
    <w:p w:rsidR="00E673A7" w:rsidRDefault="00E673A7" w:rsidP="00E673A7">
      <w:pPr>
        <w:pStyle w:val="a5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и) там же "Из замечания 2 следует, что" --- "что" лишнее</w:t>
      </w:r>
    </w:p>
    <w:p w:rsidR="00195B98" w:rsidRDefault="00195B98" w:rsidP="00E673A7">
      <w:pPr>
        <w:pStyle w:val="a5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Убрано</w:t>
      </w:r>
    </w:p>
    <w:p w:rsidR="00E673A7" w:rsidRDefault="00E673A7" w:rsidP="00E673A7">
      <w:pPr>
        <w:pStyle w:val="a5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 xml:space="preserve">ж) на с.153 "двойственным образом доказывается" </w:t>
      </w:r>
      <w:r w:rsidR="00195B98">
        <w:rPr>
          <w:rFonts w:ascii="Arial" w:hAnsi="Arial" w:cs="Arial"/>
          <w:color w:val="222222"/>
        </w:rPr>
        <w:t>–</w:t>
      </w:r>
      <w:r>
        <w:rPr>
          <w:rFonts w:ascii="Arial" w:hAnsi="Arial" w:cs="Arial"/>
          <w:color w:val="222222"/>
        </w:rPr>
        <w:t xml:space="preserve"> расшифровать</w:t>
      </w:r>
    </w:p>
    <w:p w:rsidR="00195B98" w:rsidRDefault="00195B98" w:rsidP="00E673A7">
      <w:pPr>
        <w:pStyle w:val="a5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двойственным образом доказывается – убрано, приведено доказательство.</w:t>
      </w:r>
    </w:p>
    <w:p w:rsidR="00E02BAB" w:rsidRDefault="00E02BAB" w:rsidP="00E673A7">
      <w:pPr>
        <w:pStyle w:val="a5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Доказательство использует переход к двойственным </w:t>
      </w:r>
      <w:proofErr w:type="spellStart"/>
      <w:r>
        <w:rPr>
          <w:rFonts w:ascii="Arial" w:hAnsi="Arial" w:cs="Arial"/>
          <w:color w:val="222222"/>
        </w:rPr>
        <w:t>мультиоперациям</w:t>
      </w:r>
      <w:proofErr w:type="spellEnd"/>
      <w:r>
        <w:rPr>
          <w:rFonts w:ascii="Arial" w:hAnsi="Arial" w:cs="Arial"/>
          <w:color w:val="222222"/>
        </w:rPr>
        <w:t xml:space="preserve">. Добавлен абзац с определением двойственных </w:t>
      </w:r>
      <w:proofErr w:type="spellStart"/>
      <w:r>
        <w:rPr>
          <w:rFonts w:ascii="Arial" w:hAnsi="Arial" w:cs="Arial"/>
          <w:color w:val="222222"/>
        </w:rPr>
        <w:t>мультиопераций</w:t>
      </w:r>
      <w:proofErr w:type="spellEnd"/>
      <w:r>
        <w:rPr>
          <w:rFonts w:ascii="Arial" w:hAnsi="Arial" w:cs="Arial"/>
          <w:color w:val="222222"/>
        </w:rPr>
        <w:t xml:space="preserve"> (стр.146).</w:t>
      </w:r>
    </w:p>
    <w:p w:rsidR="00E673A7" w:rsidRDefault="00E673A7" w:rsidP="00E673A7">
      <w:pPr>
        <w:pStyle w:val="a5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з) КАК УГОДНО (ХОТЬ РАЗРЕЗАЯ НА КУСКИ), НО РЕШЕТКА КЛОНОВ (С.158) ДОЛЖНА БЫТЬ ПРЕДСТАВЛЕНА ПОЛНОСТЬЮ ДЛЯ ЧИТАТЕЛЯ --- ЦЕЛИКОМ НА ОДНУ </w:t>
      </w:r>
      <w:proofErr w:type="gramStart"/>
      <w:r>
        <w:rPr>
          <w:rFonts w:ascii="Arial" w:hAnsi="Arial" w:cs="Arial"/>
          <w:color w:val="222222"/>
        </w:rPr>
        <w:t>СТРАНИЦУ  ------</w:t>
      </w:r>
      <w:proofErr w:type="gramEnd"/>
      <w:r>
        <w:rPr>
          <w:rFonts w:ascii="Arial" w:hAnsi="Arial" w:cs="Arial"/>
          <w:color w:val="222222"/>
        </w:rPr>
        <w:t xml:space="preserve"> ЭТО ГЛАВНОЕ, А НЕ УСЛОВНО ДОКАЗАННЫЕ ЛЕММЫ</w:t>
      </w:r>
    </w:p>
    <w:p w:rsidR="00195B98" w:rsidRDefault="00195B98" w:rsidP="00E673A7">
      <w:pPr>
        <w:pStyle w:val="a5"/>
        <w:shd w:val="clear" w:color="auto" w:fill="FFFFFF"/>
        <w:rPr>
          <w:rFonts w:ascii="Arial" w:hAnsi="Arial" w:cs="Arial"/>
          <w:color w:val="222222"/>
        </w:rPr>
      </w:pPr>
    </w:p>
    <w:p w:rsidR="00195B98" w:rsidRDefault="00195B98" w:rsidP="00E673A7">
      <w:pPr>
        <w:pStyle w:val="a5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Решетка клонов разбита на 6 блоков, </w:t>
      </w:r>
      <w:r w:rsidR="00B40337">
        <w:rPr>
          <w:rFonts w:ascii="Arial" w:hAnsi="Arial" w:cs="Arial"/>
          <w:color w:val="222222"/>
        </w:rPr>
        <w:t xml:space="preserve">клоны, входящие в </w:t>
      </w:r>
      <w:r>
        <w:rPr>
          <w:rFonts w:ascii="Arial" w:hAnsi="Arial" w:cs="Arial"/>
          <w:color w:val="222222"/>
        </w:rPr>
        <w:t xml:space="preserve">блоки представлены </w:t>
      </w:r>
      <w:r w:rsidR="00E02BAB">
        <w:rPr>
          <w:rFonts w:ascii="Arial" w:hAnsi="Arial" w:cs="Arial"/>
          <w:color w:val="222222"/>
        </w:rPr>
        <w:t xml:space="preserve">на </w:t>
      </w:r>
      <w:r>
        <w:rPr>
          <w:rFonts w:ascii="Arial" w:hAnsi="Arial" w:cs="Arial"/>
          <w:color w:val="222222"/>
        </w:rPr>
        <w:t>рисунка</w:t>
      </w:r>
      <w:r w:rsidR="00E02BAB">
        <w:rPr>
          <w:rFonts w:ascii="Arial" w:hAnsi="Arial" w:cs="Arial"/>
          <w:color w:val="222222"/>
        </w:rPr>
        <w:t>х</w:t>
      </w:r>
      <w:bookmarkStart w:id="0" w:name="_GoBack"/>
      <w:bookmarkEnd w:id="0"/>
      <w:r>
        <w:rPr>
          <w:rFonts w:ascii="Arial" w:hAnsi="Arial" w:cs="Arial"/>
          <w:color w:val="222222"/>
        </w:rPr>
        <w:t xml:space="preserve"> 5, 6, 7.</w:t>
      </w:r>
    </w:p>
    <w:p w:rsidR="003811EA" w:rsidRDefault="003811EA"/>
    <w:sectPr w:rsidR="00381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05804"/>
    <w:multiLevelType w:val="multilevel"/>
    <w:tmpl w:val="1422DEC4"/>
    <w:lvl w:ilvl="0">
      <w:start w:val="1"/>
      <w:numFmt w:val="decimal"/>
      <w:pStyle w:val="ZAG0"/>
      <w:lvlText w:val="%1"/>
      <w:lvlJc w:val="left"/>
      <w:pPr>
        <w:ind w:left="113" w:firstLine="596"/>
      </w:pPr>
      <w:rPr>
        <w:rFonts w:hint="default"/>
        <w:color w:val="FFFFFF"/>
      </w:rPr>
    </w:lvl>
    <w:lvl w:ilvl="1">
      <w:start w:val="1"/>
      <w:numFmt w:val="decimal"/>
      <w:pStyle w:val="zag1"/>
      <w:lvlText w:val="%1.%2."/>
      <w:lvlJc w:val="left"/>
      <w:pPr>
        <w:tabs>
          <w:tab w:val="num" w:pos="709"/>
        </w:tabs>
        <w:ind w:left="794" w:hanging="85"/>
      </w:pPr>
      <w:rPr>
        <w:rFonts w:hint="default"/>
        <w:b/>
        <w:bCs/>
        <w:i w:val="0"/>
      </w:rPr>
    </w:lvl>
    <w:lvl w:ilvl="2">
      <w:start w:val="1"/>
      <w:numFmt w:val="decimal"/>
      <w:pStyle w:val="zag2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6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4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3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2" w:firstLine="0"/>
      </w:pPr>
      <w:rPr>
        <w:rFonts w:hint="default"/>
      </w:rPr>
    </w:lvl>
  </w:abstractNum>
  <w:abstractNum w:abstractNumId="1" w15:restartNumberingAfterBreak="0">
    <w:nsid w:val="36952E75"/>
    <w:multiLevelType w:val="hybridMultilevel"/>
    <w:tmpl w:val="10FE5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00771"/>
    <w:multiLevelType w:val="multilevel"/>
    <w:tmpl w:val="692E6B96"/>
    <w:lvl w:ilvl="0">
      <w:start w:val="1"/>
      <w:numFmt w:val="decimal"/>
      <w:pStyle w:val="zag"/>
      <w:lvlText w:val="%1."/>
      <w:lvlJc w:val="left"/>
      <w:pPr>
        <w:ind w:left="1069" w:hanging="360"/>
      </w:pPr>
    </w:lvl>
    <w:lvl w:ilvl="1">
      <w:start w:val="3"/>
      <w:numFmt w:val="decimal"/>
      <w:isLgl/>
      <w:lvlText w:val="%1.%2."/>
      <w:lvlJc w:val="left"/>
      <w:pPr>
        <w:ind w:left="1249" w:hanging="54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  <w:i w:val="0"/>
      </w:rPr>
    </w:lvl>
  </w:abstractNum>
  <w:abstractNum w:abstractNumId="3" w15:restartNumberingAfterBreak="0">
    <w:nsid w:val="7F4C5C42"/>
    <w:multiLevelType w:val="hybridMultilevel"/>
    <w:tmpl w:val="815C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A7"/>
    <w:rsid w:val="000D6FBA"/>
    <w:rsid w:val="001735F1"/>
    <w:rsid w:val="00195B98"/>
    <w:rsid w:val="001E002D"/>
    <w:rsid w:val="00255ACF"/>
    <w:rsid w:val="00286EB4"/>
    <w:rsid w:val="00296C38"/>
    <w:rsid w:val="003811EA"/>
    <w:rsid w:val="00507AA7"/>
    <w:rsid w:val="00543D81"/>
    <w:rsid w:val="00683703"/>
    <w:rsid w:val="007A3573"/>
    <w:rsid w:val="00805DA3"/>
    <w:rsid w:val="00933F0A"/>
    <w:rsid w:val="009A27EA"/>
    <w:rsid w:val="009F1955"/>
    <w:rsid w:val="00A66A66"/>
    <w:rsid w:val="00B40337"/>
    <w:rsid w:val="00B577F0"/>
    <w:rsid w:val="00BE0D75"/>
    <w:rsid w:val="00C462D7"/>
    <w:rsid w:val="00C73305"/>
    <w:rsid w:val="00D017F1"/>
    <w:rsid w:val="00DD44BB"/>
    <w:rsid w:val="00E02BAB"/>
    <w:rsid w:val="00E673A7"/>
    <w:rsid w:val="00EA6459"/>
    <w:rsid w:val="00FD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BB6999"/>
  <w15:chartTrackingRefBased/>
  <w15:docId w15:val="{BE206F6B-8450-4E5C-8FCA-2BFD9BF1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F1955"/>
    <w:pPr>
      <w:keepNext/>
      <w:keepLines/>
      <w:spacing w:before="40" w:after="0" w:line="240" w:lineRule="auto"/>
      <w:ind w:firstLine="709"/>
      <w:jc w:val="both"/>
      <w:outlineLvl w:val="1"/>
    </w:pPr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4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1955"/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paragraph" w:customStyle="1" w:styleId="zag">
    <w:name w:val="zag"/>
    <w:basedOn w:val="a"/>
    <w:next w:val="a"/>
    <w:qFormat/>
    <w:rsid w:val="00507AA7"/>
    <w:pPr>
      <w:numPr>
        <w:numId w:val="1"/>
      </w:numPr>
      <w:spacing w:before="240" w:after="120" w:line="240" w:lineRule="auto"/>
    </w:pPr>
    <w:rPr>
      <w:rFonts w:ascii="Times New Roman" w:eastAsia="Times New Roman" w:hAnsi="Times New Roman" w:cs="Times New Roman"/>
      <w:b/>
      <w:bCs/>
      <w:smallCaps/>
      <w:sz w:val="24"/>
    </w:rPr>
  </w:style>
  <w:style w:type="paragraph" w:customStyle="1" w:styleId="zag2">
    <w:name w:val="zag2"/>
    <w:basedOn w:val="3"/>
    <w:next w:val="a3"/>
    <w:qFormat/>
    <w:rsid w:val="00EA6459"/>
    <w:pPr>
      <w:widowControl w:val="0"/>
      <w:numPr>
        <w:ilvl w:val="2"/>
        <w:numId w:val="5"/>
      </w:numPr>
      <w:spacing w:before="120" w:line="240" w:lineRule="auto"/>
      <w:jc w:val="both"/>
    </w:pPr>
    <w:rPr>
      <w:rFonts w:ascii="Times New Roman" w:hAnsi="Times New Roman"/>
      <w:b/>
      <w:bCs/>
      <w:color w:val="000000" w:themeColor="text1"/>
      <w:kern w:val="0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EA64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Body Text Indent"/>
    <w:basedOn w:val="a"/>
    <w:link w:val="a4"/>
    <w:uiPriority w:val="99"/>
    <w:semiHidden/>
    <w:unhideWhenUsed/>
    <w:rsid w:val="00EA645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A6459"/>
  </w:style>
  <w:style w:type="paragraph" w:customStyle="1" w:styleId="ZAG0">
    <w:name w:val="ZAG0"/>
    <w:basedOn w:val="a"/>
    <w:next w:val="a"/>
    <w:qFormat/>
    <w:rsid w:val="00EA6459"/>
    <w:pPr>
      <w:numPr>
        <w:numId w:val="5"/>
      </w:numPr>
      <w:tabs>
        <w:tab w:val="left" w:pos="993"/>
      </w:tabs>
      <w:spacing w:before="100" w:beforeAutospacing="1" w:after="120" w:line="240" w:lineRule="auto"/>
      <w:jc w:val="center"/>
      <w:outlineLvl w:val="0"/>
    </w:pPr>
    <w:rPr>
      <w:rFonts w:ascii="Times New Roman" w:eastAsia="Times New Roman" w:hAnsi="Times New Roman" w:cs="Times New Roman"/>
      <w:b/>
      <w:kern w:val="0"/>
      <w:sz w:val="28"/>
      <w:szCs w:val="28"/>
      <w:lang w:eastAsia="ru-RU"/>
      <w14:ligatures w14:val="none"/>
    </w:rPr>
  </w:style>
  <w:style w:type="paragraph" w:customStyle="1" w:styleId="zag1">
    <w:name w:val="zag1"/>
    <w:basedOn w:val="2"/>
    <w:next w:val="a3"/>
    <w:qFormat/>
    <w:rsid w:val="00EA6459"/>
    <w:pPr>
      <w:numPr>
        <w:ilvl w:val="1"/>
        <w:numId w:val="5"/>
      </w:numPr>
      <w:spacing w:before="240" w:after="120"/>
    </w:pPr>
    <w:rPr>
      <w:b/>
      <w:kern w:val="0"/>
      <w14:ligatures w14:val="none"/>
    </w:rPr>
  </w:style>
  <w:style w:type="paragraph" w:styleId="a5">
    <w:name w:val="Normal (Web)"/>
    <w:basedOn w:val="a"/>
    <w:uiPriority w:val="99"/>
    <w:semiHidden/>
    <w:unhideWhenUsed/>
    <w:rsid w:val="00E67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2025-11-09T23:42:00Z</dcterms:created>
  <dcterms:modified xsi:type="dcterms:W3CDTF">2025-11-11T02:07:00Z</dcterms:modified>
</cp:coreProperties>
</file>