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C1A2" w14:textId="356C27D8" w:rsidR="008A6EA9" w:rsidRPr="00F048A4" w:rsidRDefault="00F048A4" w:rsidP="00F048A4">
      <w:pPr>
        <w:jc w:val="center"/>
        <w:rPr>
          <w:b/>
          <w:bCs/>
          <w:lang w:val="ru-RU"/>
        </w:rPr>
      </w:pPr>
      <w:r w:rsidRPr="00F048A4">
        <w:rPr>
          <w:b/>
          <w:bCs/>
          <w:lang w:val="ru-RU"/>
        </w:rPr>
        <w:t xml:space="preserve">Научный отзыв </w:t>
      </w:r>
      <w:proofErr w:type="gramStart"/>
      <w:r w:rsidRPr="00F048A4">
        <w:rPr>
          <w:b/>
          <w:bCs/>
          <w:lang w:val="ru-RU"/>
        </w:rPr>
        <w:t>на статью</w:t>
      </w:r>
      <w:proofErr w:type="gramEnd"/>
    </w:p>
    <w:p w14:paraId="651B4772" w14:textId="0457BFF7" w:rsidR="00F048A4" w:rsidRDefault="00F048A4" w:rsidP="00F048A4">
      <w:pPr>
        <w:jc w:val="center"/>
        <w:rPr>
          <w:b/>
          <w:bCs/>
          <w:lang w:val="ru-RU"/>
        </w:rPr>
      </w:pPr>
      <w:r w:rsidRPr="00F048A4">
        <w:rPr>
          <w:b/>
          <w:bCs/>
          <w:lang w:val="ru-RU"/>
        </w:rPr>
        <w:t xml:space="preserve">«О связях уравнений над частично коммутативными </w:t>
      </w:r>
      <w:proofErr w:type="spellStart"/>
      <w:r w:rsidRPr="00F048A4">
        <w:rPr>
          <w:b/>
          <w:bCs/>
          <w:lang w:val="ru-RU"/>
        </w:rPr>
        <w:t>двуступенно</w:t>
      </w:r>
      <w:proofErr w:type="spellEnd"/>
      <w:r w:rsidRPr="00F048A4">
        <w:rPr>
          <w:b/>
          <w:bCs/>
          <w:lang w:val="ru-RU"/>
        </w:rPr>
        <w:t xml:space="preserve"> нильпотентными группами с уравнениями над графами»</w:t>
      </w:r>
    </w:p>
    <w:p w14:paraId="13A88997" w14:textId="59D2B414" w:rsidR="00F048A4" w:rsidRDefault="00F048A4" w:rsidP="00F048A4">
      <w:pPr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И.М.Бучинский</w:t>
      </w:r>
      <w:proofErr w:type="spellEnd"/>
    </w:p>
    <w:p w14:paraId="2EFC7CB6" w14:textId="77777777" w:rsidR="00F048A4" w:rsidRDefault="00F048A4" w:rsidP="00F048A4">
      <w:pPr>
        <w:jc w:val="center"/>
        <w:rPr>
          <w:b/>
          <w:bCs/>
          <w:lang w:val="ru-RU"/>
        </w:rPr>
      </w:pPr>
    </w:p>
    <w:p w14:paraId="7C186E4E" w14:textId="77777777" w:rsidR="00872032" w:rsidRDefault="00C8542D" w:rsidP="00F048A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Работа Ивана </w:t>
      </w:r>
      <w:proofErr w:type="spellStart"/>
      <w:r>
        <w:rPr>
          <w:b/>
          <w:bCs/>
          <w:lang w:val="ru-RU"/>
        </w:rPr>
        <w:t>Бучинского</w:t>
      </w:r>
      <w:proofErr w:type="spellEnd"/>
      <w:r>
        <w:rPr>
          <w:b/>
          <w:bCs/>
          <w:lang w:val="ru-RU"/>
        </w:rPr>
        <w:t xml:space="preserve"> безусловно интересная, важная, красивая и заслуживает публикации. </w:t>
      </w:r>
    </w:p>
    <w:p w14:paraId="3914CDA0" w14:textId="60CDBEC3" w:rsidR="00F048A4" w:rsidRDefault="00020886" w:rsidP="00F048A4">
      <w:pPr>
        <w:rPr>
          <w:lang w:val="ru-RU" w:bidi="he-IL"/>
        </w:rPr>
      </w:pPr>
      <w:r w:rsidRPr="00872032">
        <w:rPr>
          <w:lang w:val="ru-RU"/>
        </w:rPr>
        <w:t xml:space="preserve">Она посвящена </w:t>
      </w:r>
      <w:proofErr w:type="gramStart"/>
      <w:r w:rsidR="00120325" w:rsidRPr="00872032">
        <w:rPr>
          <w:lang w:val="ru-RU"/>
        </w:rPr>
        <w:t>некоторым</w:t>
      </w:r>
      <w:r w:rsidRPr="00872032">
        <w:rPr>
          <w:lang w:val="ru-RU"/>
        </w:rPr>
        <w:t xml:space="preserve"> специальным вопросам</w:t>
      </w:r>
      <w:proofErr w:type="gramEnd"/>
      <w:r w:rsidRPr="00872032">
        <w:rPr>
          <w:lang w:val="ru-RU"/>
        </w:rPr>
        <w:t xml:space="preserve"> возник</w:t>
      </w:r>
      <w:r w:rsidR="00120325">
        <w:rPr>
          <w:lang w:val="ru-RU"/>
        </w:rPr>
        <w:t>ающ</w:t>
      </w:r>
      <w:r w:rsidRPr="00872032">
        <w:rPr>
          <w:lang w:val="ru-RU"/>
        </w:rPr>
        <w:t xml:space="preserve">им в недрах универсальной алгебраической геометрии.  А именно, центральным свойством исследования является эквациональная </w:t>
      </w:r>
      <w:proofErr w:type="spellStart"/>
      <w:r w:rsidRPr="00872032">
        <w:rPr>
          <w:lang w:val="ru-RU"/>
        </w:rPr>
        <w:t>нетеровость</w:t>
      </w:r>
      <w:proofErr w:type="spellEnd"/>
      <w:r w:rsidRPr="00872032">
        <w:rPr>
          <w:lang w:val="ru-RU"/>
        </w:rPr>
        <w:t xml:space="preserve"> по уравнениям (она же геометрическая </w:t>
      </w:r>
      <w:proofErr w:type="spellStart"/>
      <w:r w:rsidRPr="00872032">
        <w:rPr>
          <w:lang w:val="ru-RU"/>
        </w:rPr>
        <w:t>нетеровост</w:t>
      </w:r>
      <w:r w:rsidR="00F65531">
        <w:rPr>
          <w:lang w:val="ru-RU"/>
        </w:rPr>
        <w:t>ь</w:t>
      </w:r>
      <w:proofErr w:type="spellEnd"/>
      <w:r w:rsidRPr="00872032">
        <w:rPr>
          <w:lang w:val="ru-RU"/>
        </w:rPr>
        <w:t xml:space="preserve">) по отношению к классу частично коммутативных </w:t>
      </w:r>
      <w:proofErr w:type="spellStart"/>
      <w:r w:rsidRPr="00872032">
        <w:rPr>
          <w:lang w:val="ru-RU"/>
        </w:rPr>
        <w:t>двуступенно</w:t>
      </w:r>
      <w:proofErr w:type="spellEnd"/>
      <w:r w:rsidRPr="00872032">
        <w:rPr>
          <w:lang w:val="ru-RU"/>
        </w:rPr>
        <w:t xml:space="preserve"> нильпотентных групп. На мой взгляд выбор класса групп очень удачен поскольку это тот класс</w:t>
      </w:r>
      <w:r w:rsidR="00120325">
        <w:rPr>
          <w:lang w:val="ru-RU"/>
        </w:rPr>
        <w:t>,</w:t>
      </w:r>
      <w:r w:rsidRPr="00872032">
        <w:rPr>
          <w:lang w:val="ru-RU"/>
        </w:rPr>
        <w:t xml:space="preserve"> где все вопросы универсальной геометрии имеют разумные ответы. Уход от </w:t>
      </w:r>
      <w:proofErr w:type="spellStart"/>
      <w:r w:rsidRPr="00872032">
        <w:rPr>
          <w:lang w:val="ru-RU"/>
        </w:rPr>
        <w:t>абелевости</w:t>
      </w:r>
      <w:proofErr w:type="spellEnd"/>
      <w:r w:rsidRPr="00872032">
        <w:rPr>
          <w:lang w:val="ru-RU"/>
        </w:rPr>
        <w:t xml:space="preserve"> даже к </w:t>
      </w:r>
      <w:proofErr w:type="spellStart"/>
      <w:r w:rsidRPr="00872032">
        <w:rPr>
          <w:lang w:val="ru-RU"/>
        </w:rPr>
        <w:t>метабелевым</w:t>
      </w:r>
      <w:proofErr w:type="spellEnd"/>
      <w:r w:rsidRPr="00872032">
        <w:rPr>
          <w:lang w:val="ru-RU"/>
        </w:rPr>
        <w:t xml:space="preserve"> группам сопряжен с большими сложностями. А вот для </w:t>
      </w:r>
      <w:proofErr w:type="spellStart"/>
      <w:r w:rsidRPr="00872032">
        <w:rPr>
          <w:lang w:val="ru-RU"/>
        </w:rPr>
        <w:t>двуступенно</w:t>
      </w:r>
      <w:proofErr w:type="spellEnd"/>
      <w:r w:rsidRPr="00872032">
        <w:rPr>
          <w:lang w:val="ru-RU"/>
        </w:rPr>
        <w:t xml:space="preserve"> </w:t>
      </w:r>
      <w:r w:rsidR="00F65531" w:rsidRPr="00872032">
        <w:rPr>
          <w:lang w:val="ru-RU"/>
        </w:rPr>
        <w:t>нильпотентных</w:t>
      </w:r>
      <w:r w:rsidRPr="00872032">
        <w:rPr>
          <w:lang w:val="ru-RU"/>
        </w:rPr>
        <w:t xml:space="preserve"> групп есть все основания </w:t>
      </w:r>
      <w:r w:rsidR="00872032">
        <w:rPr>
          <w:lang w:val="ru-RU"/>
        </w:rPr>
        <w:t xml:space="preserve">рассчитывать </w:t>
      </w:r>
      <w:r w:rsidRPr="00872032">
        <w:rPr>
          <w:lang w:val="ru-RU"/>
        </w:rPr>
        <w:t>на в</w:t>
      </w:r>
      <w:r w:rsidR="00872032">
        <w:rPr>
          <w:lang w:val="ru-RU"/>
        </w:rPr>
        <w:t>ы</w:t>
      </w:r>
      <w:r w:rsidRPr="00872032">
        <w:rPr>
          <w:lang w:val="ru-RU"/>
        </w:rPr>
        <w:t xml:space="preserve">числительные методы, что и проделано в статье с блеском. Более того переход к </w:t>
      </w:r>
      <w:r w:rsidRPr="00872032">
        <w:t>right</w:t>
      </w:r>
      <w:r w:rsidRPr="00872032">
        <w:rPr>
          <w:lang w:val="ru-RU"/>
        </w:rPr>
        <w:t>-</w:t>
      </w:r>
      <w:r w:rsidRPr="00872032">
        <w:t>angled</w:t>
      </w:r>
      <w:r w:rsidRPr="00872032">
        <w:rPr>
          <w:lang w:val="ru-RU"/>
        </w:rPr>
        <w:t xml:space="preserve"> </w:t>
      </w:r>
      <w:r w:rsidRPr="00872032">
        <w:rPr>
          <w:lang w:val="ru-RU" w:bidi="he-IL"/>
        </w:rPr>
        <w:t>Артин группам (</w:t>
      </w:r>
      <w:r w:rsidR="00872032" w:rsidRPr="00872032">
        <w:rPr>
          <w:lang w:val="ru-RU" w:bidi="he-IL"/>
        </w:rPr>
        <w:t>частично коммутативные группы) дает основание на получение позитивных ответов на естественные вопросы</w:t>
      </w:r>
      <w:r w:rsidR="004D64BE">
        <w:rPr>
          <w:lang w:val="ru-RU" w:bidi="he-IL"/>
        </w:rPr>
        <w:t xml:space="preserve"> в случае </w:t>
      </w:r>
      <w:proofErr w:type="spellStart"/>
      <w:r w:rsidR="004D64BE">
        <w:rPr>
          <w:lang w:val="ru-RU" w:bidi="he-IL"/>
        </w:rPr>
        <w:t>двуступенно</w:t>
      </w:r>
      <w:proofErr w:type="spellEnd"/>
      <w:r w:rsidR="004D64BE">
        <w:rPr>
          <w:lang w:val="ru-RU" w:bidi="he-IL"/>
        </w:rPr>
        <w:t xml:space="preserve"> нильпотентных групп</w:t>
      </w:r>
      <w:r w:rsidR="00872032" w:rsidRPr="00872032">
        <w:rPr>
          <w:lang w:val="ru-RU" w:bidi="he-IL"/>
        </w:rPr>
        <w:t xml:space="preserve">. </w:t>
      </w:r>
      <w:r w:rsidR="00872032">
        <w:rPr>
          <w:lang w:val="ru-RU" w:bidi="he-IL"/>
        </w:rPr>
        <w:t>И это также</w:t>
      </w:r>
      <w:r w:rsidR="00872032" w:rsidRPr="00872032">
        <w:rPr>
          <w:lang w:val="ru-RU" w:bidi="he-IL"/>
        </w:rPr>
        <w:t xml:space="preserve"> проделано в работе с большим изяществом.</w:t>
      </w:r>
      <w:r w:rsidR="00B2258C">
        <w:rPr>
          <w:lang w:val="ru-RU" w:bidi="he-IL"/>
        </w:rPr>
        <w:t xml:space="preserve"> Вооб</w:t>
      </w:r>
      <w:r w:rsidR="00120325">
        <w:rPr>
          <w:lang w:val="ru-RU" w:bidi="he-IL"/>
        </w:rPr>
        <w:t>щ</w:t>
      </w:r>
      <w:r w:rsidR="00B2258C">
        <w:rPr>
          <w:lang w:val="ru-RU" w:bidi="he-IL"/>
        </w:rPr>
        <w:t xml:space="preserve">е сочетание двух условий: частичной коммутативности и </w:t>
      </w:r>
      <w:proofErr w:type="spellStart"/>
      <w:r w:rsidR="00B2258C">
        <w:rPr>
          <w:lang w:val="ru-RU" w:bidi="he-IL"/>
        </w:rPr>
        <w:t>двуступенной</w:t>
      </w:r>
      <w:proofErr w:type="spellEnd"/>
      <w:r w:rsidR="00B2258C">
        <w:rPr>
          <w:lang w:val="ru-RU" w:bidi="he-IL"/>
        </w:rPr>
        <w:t xml:space="preserve"> </w:t>
      </w:r>
      <w:proofErr w:type="spellStart"/>
      <w:r w:rsidR="00B2258C">
        <w:rPr>
          <w:lang w:val="ru-RU" w:bidi="he-IL"/>
        </w:rPr>
        <w:t>нильпотентности</w:t>
      </w:r>
      <w:proofErr w:type="spellEnd"/>
      <w:r w:rsidR="00B2258C">
        <w:rPr>
          <w:lang w:val="ru-RU" w:bidi="he-IL"/>
        </w:rPr>
        <w:t xml:space="preserve"> оказывается очень удачным.</w:t>
      </w:r>
      <w:r w:rsidR="00872032" w:rsidRPr="00872032">
        <w:rPr>
          <w:lang w:val="ru-RU" w:bidi="he-IL"/>
        </w:rPr>
        <w:t xml:space="preserve"> </w:t>
      </w:r>
      <w:r w:rsidR="00872032">
        <w:rPr>
          <w:lang w:val="ru-RU" w:bidi="he-IL"/>
        </w:rPr>
        <w:t xml:space="preserve">На мой взгляд, вместе с предыдущими работами автора </w:t>
      </w:r>
      <w:r w:rsidR="004D64BE">
        <w:rPr>
          <w:lang w:val="ru-RU" w:bidi="he-IL"/>
        </w:rPr>
        <w:t xml:space="preserve">и </w:t>
      </w:r>
      <w:proofErr w:type="spellStart"/>
      <w:r w:rsidR="004D64BE">
        <w:rPr>
          <w:lang w:val="ru-RU" w:bidi="he-IL"/>
        </w:rPr>
        <w:t>А.Трейера</w:t>
      </w:r>
      <w:proofErr w:type="spellEnd"/>
      <w:r w:rsidR="004D64BE">
        <w:rPr>
          <w:lang w:val="ru-RU" w:bidi="he-IL"/>
        </w:rPr>
        <w:t xml:space="preserve"> </w:t>
      </w:r>
      <w:r w:rsidR="00872032">
        <w:rPr>
          <w:lang w:val="ru-RU" w:bidi="he-IL"/>
        </w:rPr>
        <w:t xml:space="preserve">по той же тематике данная работа представляет собой полностью законченное исследование. </w:t>
      </w:r>
    </w:p>
    <w:p w14:paraId="42C8AE53" w14:textId="5CFB4136" w:rsidR="00B2258C" w:rsidRDefault="00B2258C" w:rsidP="00F048A4">
      <w:pPr>
        <w:rPr>
          <w:lang w:val="ru-RU" w:bidi="he-IL"/>
        </w:rPr>
      </w:pPr>
      <w:r>
        <w:rPr>
          <w:lang w:val="ru-RU" w:bidi="he-IL"/>
        </w:rPr>
        <w:t>Большое внимание в работе уделено</w:t>
      </w:r>
      <w:r w:rsidR="00BF5061">
        <w:rPr>
          <w:lang w:val="ru-RU" w:bidi="he-IL"/>
        </w:rPr>
        <w:t xml:space="preserve"> введенному </w:t>
      </w:r>
      <w:r w:rsidR="00120325">
        <w:rPr>
          <w:lang w:val="ru-RU" w:bidi="he-IL"/>
        </w:rPr>
        <w:t>Мясниковым</w:t>
      </w:r>
      <w:r w:rsidR="00BF5061">
        <w:rPr>
          <w:lang w:val="ru-RU" w:bidi="he-IL"/>
        </w:rPr>
        <w:t xml:space="preserve"> и Шумяцким</w:t>
      </w:r>
      <w:r>
        <w:rPr>
          <w:lang w:val="ru-RU" w:bidi="he-IL"/>
        </w:rPr>
        <w:t xml:space="preserve"> понятию </w:t>
      </w:r>
      <w:proofErr w:type="spellStart"/>
      <w:r>
        <w:rPr>
          <w:lang w:val="ru-RU" w:bidi="he-IL"/>
        </w:rPr>
        <w:t>централизатор</w:t>
      </w:r>
      <w:r w:rsidR="00BF5061">
        <w:rPr>
          <w:lang w:val="ru-RU" w:bidi="he-IL"/>
        </w:rPr>
        <w:t>н</w:t>
      </w:r>
      <w:r>
        <w:rPr>
          <w:lang w:val="ru-RU" w:bidi="he-IL"/>
        </w:rPr>
        <w:t>ой</w:t>
      </w:r>
      <w:proofErr w:type="spellEnd"/>
      <w:r>
        <w:rPr>
          <w:lang w:val="ru-RU" w:bidi="he-IL"/>
        </w:rPr>
        <w:t xml:space="preserve"> размерности группы. На самом деле естественность этого поняти</w:t>
      </w:r>
      <w:r w:rsidR="00120325">
        <w:rPr>
          <w:lang w:val="ru-RU" w:bidi="he-IL"/>
        </w:rPr>
        <w:t>я</w:t>
      </w:r>
      <w:r>
        <w:rPr>
          <w:lang w:val="ru-RU" w:bidi="he-IL"/>
        </w:rPr>
        <w:t xml:space="preserve"> еще и в том, что оно связано с определимыми подгруппами в группах. </w:t>
      </w:r>
      <w:r w:rsidR="00965AEC">
        <w:rPr>
          <w:lang w:val="ru-RU" w:bidi="he-IL"/>
        </w:rPr>
        <w:t>В статье доказывается замечательная теорема 2</w:t>
      </w:r>
      <w:r w:rsidR="00120325">
        <w:rPr>
          <w:lang w:val="ru-RU" w:bidi="he-IL"/>
        </w:rPr>
        <w:t>,</w:t>
      </w:r>
      <w:r w:rsidR="00965AEC">
        <w:rPr>
          <w:lang w:val="ru-RU" w:bidi="he-IL"/>
        </w:rPr>
        <w:t xml:space="preserve"> посвященная </w:t>
      </w:r>
      <w:proofErr w:type="spellStart"/>
      <w:r w:rsidR="00965AEC">
        <w:rPr>
          <w:lang w:val="ru-RU" w:bidi="he-IL"/>
        </w:rPr>
        <w:t>централизаторным</w:t>
      </w:r>
      <w:proofErr w:type="spellEnd"/>
      <w:r w:rsidR="00965AEC">
        <w:rPr>
          <w:lang w:val="ru-RU" w:bidi="he-IL"/>
        </w:rPr>
        <w:t xml:space="preserve"> рядам для </w:t>
      </w:r>
      <w:proofErr w:type="gramStart"/>
      <w:r w:rsidR="00965AEC">
        <w:rPr>
          <w:lang w:val="ru-RU" w:bidi="he-IL"/>
        </w:rPr>
        <w:t>необязательно конечно</w:t>
      </w:r>
      <w:proofErr w:type="gramEnd"/>
      <w:r w:rsidR="00965AEC">
        <w:rPr>
          <w:lang w:val="ru-RU" w:bidi="he-IL"/>
        </w:rPr>
        <w:t xml:space="preserve"> </w:t>
      </w:r>
      <w:proofErr w:type="gramStart"/>
      <w:r w:rsidR="00965AEC">
        <w:rPr>
          <w:lang w:val="ru-RU" w:bidi="he-IL"/>
        </w:rPr>
        <w:t xml:space="preserve">порожденных  </w:t>
      </w:r>
      <w:proofErr w:type="spellStart"/>
      <w:r w:rsidR="00965AEC">
        <w:rPr>
          <w:lang w:val="ru-RU" w:bidi="he-IL"/>
        </w:rPr>
        <w:t>двуступенно</w:t>
      </w:r>
      <w:proofErr w:type="spellEnd"/>
      <w:proofErr w:type="gramEnd"/>
      <w:r w:rsidR="00965AEC">
        <w:rPr>
          <w:lang w:val="ru-RU" w:bidi="he-IL"/>
        </w:rPr>
        <w:t xml:space="preserve"> нильпотентных групп.</w:t>
      </w:r>
      <w:r w:rsidR="00A71DBD">
        <w:rPr>
          <w:lang w:val="ru-RU" w:bidi="he-IL"/>
        </w:rPr>
        <w:t xml:space="preserve">  Мне представляется</w:t>
      </w:r>
      <w:r w:rsidR="00120325">
        <w:rPr>
          <w:lang w:val="ru-RU" w:bidi="he-IL"/>
        </w:rPr>
        <w:t>,</w:t>
      </w:r>
      <w:r w:rsidR="00A71DBD">
        <w:rPr>
          <w:lang w:val="ru-RU" w:bidi="he-IL"/>
        </w:rPr>
        <w:t xml:space="preserve"> что была еще </w:t>
      </w:r>
      <w:r w:rsidR="00055AEA">
        <w:rPr>
          <w:lang w:val="ru-RU" w:bidi="he-IL"/>
        </w:rPr>
        <w:t xml:space="preserve">недавно </w:t>
      </w:r>
      <w:r w:rsidR="00A71DBD">
        <w:rPr>
          <w:lang w:val="ru-RU" w:bidi="he-IL"/>
        </w:rPr>
        <w:t xml:space="preserve">статья Тимошенко о </w:t>
      </w:r>
      <w:proofErr w:type="spellStart"/>
      <w:r w:rsidR="00A71DBD">
        <w:rPr>
          <w:lang w:val="ru-RU" w:bidi="he-IL"/>
        </w:rPr>
        <w:t>централизаторной</w:t>
      </w:r>
      <w:proofErr w:type="spellEnd"/>
      <w:r w:rsidR="00A71DBD">
        <w:rPr>
          <w:lang w:val="ru-RU" w:bidi="he-IL"/>
        </w:rPr>
        <w:t xml:space="preserve"> размерности для частично коммутативных </w:t>
      </w:r>
      <w:proofErr w:type="spellStart"/>
      <w:r w:rsidR="00A71DBD">
        <w:rPr>
          <w:lang w:val="ru-RU" w:bidi="he-IL"/>
        </w:rPr>
        <w:t>метабелевых</w:t>
      </w:r>
      <w:proofErr w:type="spellEnd"/>
      <w:r w:rsidR="00A71DBD">
        <w:rPr>
          <w:lang w:val="ru-RU" w:bidi="he-IL"/>
        </w:rPr>
        <w:t xml:space="preserve"> групп, но </w:t>
      </w:r>
      <w:r w:rsidR="00120325">
        <w:rPr>
          <w:lang w:val="ru-RU" w:bidi="he-IL"/>
        </w:rPr>
        <w:t>почему-то</w:t>
      </w:r>
      <w:r w:rsidR="00A71DBD">
        <w:rPr>
          <w:lang w:val="ru-RU" w:bidi="he-IL"/>
        </w:rPr>
        <w:t xml:space="preserve"> в статье нет на нее ссылки в списке литературы. Имеет смысл добавит</w:t>
      </w:r>
      <w:r w:rsidR="00120325">
        <w:rPr>
          <w:lang w:val="ru-RU" w:bidi="he-IL"/>
        </w:rPr>
        <w:t>ь</w:t>
      </w:r>
      <w:r w:rsidR="00A71DBD">
        <w:rPr>
          <w:lang w:val="ru-RU" w:bidi="he-IL"/>
        </w:rPr>
        <w:t xml:space="preserve"> при обзоре литературы.</w:t>
      </w:r>
      <w:r w:rsidR="005D61F9">
        <w:rPr>
          <w:lang w:val="ru-RU" w:bidi="he-IL"/>
        </w:rPr>
        <w:t xml:space="preserve"> Конечно, кульминационным пунктом статьи является Теорема 5, связывающая для </w:t>
      </w:r>
      <w:proofErr w:type="spellStart"/>
      <w:r w:rsidR="005D61F9">
        <w:rPr>
          <w:lang w:val="ru-RU" w:bidi="he-IL"/>
        </w:rPr>
        <w:t>двуступенно</w:t>
      </w:r>
      <w:proofErr w:type="spellEnd"/>
      <w:r w:rsidR="005D61F9">
        <w:rPr>
          <w:lang w:val="ru-RU" w:bidi="he-IL"/>
        </w:rPr>
        <w:t xml:space="preserve"> нильпотентных групп без кручения</w:t>
      </w:r>
      <w:r w:rsidR="003451A9">
        <w:rPr>
          <w:lang w:val="ru-RU" w:bidi="he-IL"/>
        </w:rPr>
        <w:t xml:space="preserve"> (или для </w:t>
      </w:r>
      <w:proofErr w:type="spellStart"/>
      <w:r w:rsidR="003451A9">
        <w:rPr>
          <w:lang w:val="ru-RU" w:bidi="he-IL"/>
        </w:rPr>
        <w:t>двуступенно</w:t>
      </w:r>
      <w:proofErr w:type="spellEnd"/>
      <w:r w:rsidR="003451A9">
        <w:rPr>
          <w:lang w:val="ru-RU" w:bidi="he-IL"/>
        </w:rPr>
        <w:t xml:space="preserve"> </w:t>
      </w:r>
      <w:proofErr w:type="gramStart"/>
      <w:r w:rsidR="003451A9">
        <w:rPr>
          <w:lang w:val="ru-RU" w:bidi="he-IL"/>
        </w:rPr>
        <w:t>нильпотентных  частично</w:t>
      </w:r>
      <w:proofErr w:type="gramEnd"/>
      <w:r w:rsidR="003451A9">
        <w:rPr>
          <w:lang w:val="ru-RU" w:bidi="he-IL"/>
        </w:rPr>
        <w:t xml:space="preserve"> коммутативных групп)</w:t>
      </w:r>
      <w:r w:rsidR="005D61F9">
        <w:rPr>
          <w:lang w:val="ru-RU" w:bidi="he-IL"/>
        </w:rPr>
        <w:t xml:space="preserve"> </w:t>
      </w:r>
      <w:proofErr w:type="spellStart"/>
      <w:r w:rsidR="005D61F9">
        <w:rPr>
          <w:lang w:val="ru-RU" w:bidi="he-IL"/>
        </w:rPr>
        <w:t>нетеровость</w:t>
      </w:r>
      <w:proofErr w:type="spellEnd"/>
      <w:r w:rsidR="005D61F9">
        <w:rPr>
          <w:lang w:val="ru-RU" w:bidi="he-IL"/>
        </w:rPr>
        <w:t xml:space="preserve"> по уравнениям, </w:t>
      </w:r>
      <w:r w:rsidR="003451A9">
        <w:rPr>
          <w:lang w:val="ru-RU" w:bidi="he-IL"/>
        </w:rPr>
        <w:t xml:space="preserve">наличие коммутационных рядов особого вида и </w:t>
      </w:r>
      <w:proofErr w:type="spellStart"/>
      <w:r w:rsidR="003451A9">
        <w:rPr>
          <w:lang w:val="ru-RU" w:bidi="he-IL"/>
        </w:rPr>
        <w:t>нетеровость</w:t>
      </w:r>
      <w:proofErr w:type="spellEnd"/>
      <w:r w:rsidR="003451A9">
        <w:rPr>
          <w:lang w:val="ru-RU" w:bidi="he-IL"/>
        </w:rPr>
        <w:t xml:space="preserve"> по </w:t>
      </w:r>
      <w:r w:rsidR="003451A9">
        <w:rPr>
          <w:lang w:val="ru-RU" w:bidi="he-IL"/>
        </w:rPr>
        <w:lastRenderedPageBreak/>
        <w:t>уравнениям соответствующих графов. Дорога к этой теореме не сахар, по пути доказывается много интересных результатов.</w:t>
      </w:r>
    </w:p>
    <w:p w14:paraId="5537E491" w14:textId="56090535" w:rsidR="003451A9" w:rsidRPr="005D4835" w:rsidRDefault="003451A9" w:rsidP="00F048A4">
      <w:pPr>
        <w:rPr>
          <w:lang w:val="ru-RU" w:bidi="he-IL"/>
        </w:rPr>
      </w:pPr>
      <w:r w:rsidRPr="003451A9">
        <w:rPr>
          <w:b/>
          <w:bCs/>
          <w:lang w:val="ru-RU" w:bidi="he-IL"/>
        </w:rPr>
        <w:t xml:space="preserve">По моему мнению работа </w:t>
      </w:r>
      <w:proofErr w:type="spellStart"/>
      <w:r w:rsidRPr="003451A9">
        <w:rPr>
          <w:b/>
          <w:bCs/>
          <w:lang w:val="ru-RU" w:bidi="he-IL"/>
        </w:rPr>
        <w:t>И.Бучинского</w:t>
      </w:r>
      <w:proofErr w:type="spellEnd"/>
      <w:r w:rsidRPr="003451A9">
        <w:rPr>
          <w:b/>
          <w:bCs/>
          <w:lang w:val="ru-RU" w:bidi="he-IL"/>
        </w:rPr>
        <w:t xml:space="preserve"> содержит новые, важные и далеко нетривиальные результаты и без всякого сомнения заслуживает публикации</w:t>
      </w:r>
      <w:r w:rsidRPr="005D4835">
        <w:rPr>
          <w:b/>
          <w:bCs/>
          <w:lang w:val="ru-RU" w:bidi="he-IL"/>
        </w:rPr>
        <w:t>.</w:t>
      </w:r>
      <w:r w:rsidR="005D4835" w:rsidRPr="005D4835">
        <w:rPr>
          <w:b/>
          <w:bCs/>
          <w:lang w:val="ru-RU" w:bidi="he-IL"/>
        </w:rPr>
        <w:t xml:space="preserve"> Я рекомендую статью к печати.</w:t>
      </w:r>
      <w:r w:rsidRPr="005D4835">
        <w:rPr>
          <w:b/>
          <w:bCs/>
          <w:lang w:val="ru-RU" w:bidi="he-IL"/>
        </w:rPr>
        <w:t xml:space="preserve"> </w:t>
      </w:r>
    </w:p>
    <w:p w14:paraId="79FA20C7" w14:textId="7AF72E1A" w:rsidR="003451A9" w:rsidRPr="00450C99" w:rsidRDefault="003451A9" w:rsidP="00F048A4">
      <w:pPr>
        <w:rPr>
          <w:lang w:val="ru-RU" w:bidi="he-IL"/>
        </w:rPr>
      </w:pPr>
      <w:r>
        <w:rPr>
          <w:lang w:val="ru-RU" w:bidi="he-IL"/>
        </w:rPr>
        <w:t>П.С. У меня есть вопрос к автору</w:t>
      </w:r>
      <w:r w:rsidR="00120325">
        <w:rPr>
          <w:lang w:val="ru-RU" w:bidi="he-IL"/>
        </w:rPr>
        <w:t>,</w:t>
      </w:r>
      <w:r>
        <w:rPr>
          <w:lang w:val="ru-RU" w:bidi="he-IL"/>
        </w:rPr>
        <w:t xml:space="preserve"> никак НЕ СВЯЗАННЫЙ с публикацией статьи. </w:t>
      </w:r>
      <w:r w:rsidR="00450C99">
        <w:rPr>
          <w:lang w:val="ru-RU" w:bidi="he-IL"/>
        </w:rPr>
        <w:t>И</w:t>
      </w:r>
      <w:r>
        <w:rPr>
          <w:lang w:val="ru-RU" w:bidi="he-IL"/>
        </w:rPr>
        <w:t>звестно</w:t>
      </w:r>
      <w:r w:rsidR="00120325">
        <w:rPr>
          <w:lang w:val="ru-RU" w:bidi="he-IL"/>
        </w:rPr>
        <w:t>,</w:t>
      </w:r>
      <w:r>
        <w:rPr>
          <w:lang w:val="ru-RU" w:bidi="he-IL"/>
        </w:rPr>
        <w:t xml:space="preserve"> что (это ранние работы </w:t>
      </w:r>
      <w:proofErr w:type="spellStart"/>
      <w:r>
        <w:rPr>
          <w:lang w:val="ru-RU" w:bidi="he-IL"/>
        </w:rPr>
        <w:t>А.Цуркова</w:t>
      </w:r>
      <w:proofErr w:type="spellEnd"/>
      <w:r w:rsidR="00450C99">
        <w:rPr>
          <w:lang w:val="ru-RU" w:bidi="he-IL"/>
        </w:rPr>
        <w:t xml:space="preserve"> (А.</w:t>
      </w:r>
      <w:proofErr w:type="spellStart"/>
      <w:r w:rsidR="00450C99">
        <w:rPr>
          <w:lang w:bidi="he-IL"/>
        </w:rPr>
        <w:t>Tsurkov</w:t>
      </w:r>
      <w:proofErr w:type="spellEnd"/>
      <w:r w:rsidR="00450C99" w:rsidRPr="00450C99">
        <w:rPr>
          <w:lang w:val="ru-RU" w:bidi="he-IL"/>
        </w:rPr>
        <w:t>)</w:t>
      </w:r>
      <w:r>
        <w:rPr>
          <w:lang w:val="ru-RU" w:bidi="he-IL"/>
        </w:rPr>
        <w:t xml:space="preserve">, </w:t>
      </w:r>
      <w:r w:rsidR="00120325">
        <w:rPr>
          <w:lang w:val="ru-RU" w:bidi="he-IL"/>
        </w:rPr>
        <w:t>где-то</w:t>
      </w:r>
      <w:r>
        <w:rPr>
          <w:lang w:val="ru-RU" w:bidi="he-IL"/>
        </w:rPr>
        <w:t xml:space="preserve"> 2007 год) </w:t>
      </w:r>
      <w:proofErr w:type="spellStart"/>
      <w:r w:rsidR="00450C99">
        <w:rPr>
          <w:lang w:val="ru-RU" w:bidi="he-IL"/>
        </w:rPr>
        <w:t>двуступенно</w:t>
      </w:r>
      <w:proofErr w:type="spellEnd"/>
      <w:r w:rsidR="00450C99">
        <w:rPr>
          <w:lang w:val="ru-RU" w:bidi="he-IL"/>
        </w:rPr>
        <w:t xml:space="preserve"> нильпотентная группа </w:t>
      </w:r>
      <w:r w:rsidR="00ED6971">
        <w:rPr>
          <w:lang w:val="ru-RU" w:bidi="he-IL"/>
        </w:rPr>
        <w:t xml:space="preserve">без кручения </w:t>
      </w:r>
      <w:r w:rsidR="00450C99">
        <w:rPr>
          <w:lang w:val="ru-RU" w:bidi="he-IL"/>
        </w:rPr>
        <w:t>геометрически эквивалентна своему Мальцевскому пополнению.</w:t>
      </w:r>
      <w:r w:rsidR="00ED6971">
        <w:rPr>
          <w:lang w:val="ru-RU" w:bidi="he-IL"/>
        </w:rPr>
        <w:t xml:space="preserve"> Строение Мальцевского пополнения проще. </w:t>
      </w:r>
      <w:r w:rsidR="00450C99">
        <w:rPr>
          <w:lang w:val="ru-RU" w:bidi="he-IL"/>
        </w:rPr>
        <w:t xml:space="preserve"> </w:t>
      </w:r>
      <w:r w:rsidR="00ED6971" w:rsidRPr="00ED6971">
        <w:rPr>
          <w:i/>
          <w:iCs/>
          <w:lang w:val="ru-RU" w:bidi="he-IL"/>
        </w:rPr>
        <w:t xml:space="preserve">Не облегчает ли это жизнь при выяснении вопросов </w:t>
      </w:r>
      <w:proofErr w:type="spellStart"/>
      <w:r w:rsidR="00ED6971" w:rsidRPr="00ED6971">
        <w:rPr>
          <w:i/>
          <w:iCs/>
          <w:lang w:val="ru-RU" w:bidi="he-IL"/>
        </w:rPr>
        <w:t>нетеровости</w:t>
      </w:r>
      <w:proofErr w:type="spellEnd"/>
      <w:r w:rsidR="00ED6971" w:rsidRPr="00ED6971">
        <w:rPr>
          <w:i/>
          <w:iCs/>
          <w:lang w:val="ru-RU" w:bidi="he-IL"/>
        </w:rPr>
        <w:t xml:space="preserve"> по уравнениям</w:t>
      </w:r>
      <w:r w:rsidR="00ED6971">
        <w:rPr>
          <w:lang w:val="ru-RU" w:bidi="he-IL"/>
        </w:rPr>
        <w:t>? И также</w:t>
      </w:r>
      <w:r w:rsidR="00120325">
        <w:rPr>
          <w:lang w:val="ru-RU" w:bidi="he-IL"/>
        </w:rPr>
        <w:t>,</w:t>
      </w:r>
      <w:r w:rsidR="00ED6971">
        <w:rPr>
          <w:lang w:val="ru-RU" w:bidi="he-IL"/>
        </w:rPr>
        <w:t xml:space="preserve"> две </w:t>
      </w:r>
      <w:proofErr w:type="spellStart"/>
      <w:r w:rsidR="00ED6971">
        <w:rPr>
          <w:lang w:val="ru-RU" w:bidi="he-IL"/>
        </w:rPr>
        <w:t>нетеровы</w:t>
      </w:r>
      <w:proofErr w:type="spellEnd"/>
      <w:r w:rsidR="00ED6971">
        <w:rPr>
          <w:lang w:val="ru-RU" w:bidi="he-IL"/>
        </w:rPr>
        <w:t xml:space="preserve"> по уравнениям группы геометрически эквивалентны тогда и тол</w:t>
      </w:r>
      <w:r w:rsidR="00120325">
        <w:rPr>
          <w:lang w:val="ru-RU" w:bidi="he-IL"/>
        </w:rPr>
        <w:t>ь</w:t>
      </w:r>
      <w:r w:rsidR="00ED6971">
        <w:rPr>
          <w:lang w:val="ru-RU" w:bidi="he-IL"/>
        </w:rPr>
        <w:t xml:space="preserve">ко </w:t>
      </w:r>
      <w:proofErr w:type="gramStart"/>
      <w:r w:rsidR="00ED6971">
        <w:rPr>
          <w:lang w:val="ru-RU" w:bidi="he-IL"/>
        </w:rPr>
        <w:t>тогда когда</w:t>
      </w:r>
      <w:proofErr w:type="gramEnd"/>
      <w:r w:rsidR="00ED6971">
        <w:rPr>
          <w:lang w:val="ru-RU" w:bidi="he-IL"/>
        </w:rPr>
        <w:t xml:space="preserve"> они порождают одно квазимногообразие. Мне припоминается что последний вопрос изучался Будкиным?</w:t>
      </w:r>
    </w:p>
    <w:p w14:paraId="605747B4" w14:textId="77777777" w:rsidR="003451A9" w:rsidRPr="00450C99" w:rsidRDefault="003451A9" w:rsidP="00F048A4">
      <w:pPr>
        <w:rPr>
          <w:rtl/>
          <w:lang w:val="ru-RU" w:bidi="he-IL"/>
        </w:rPr>
      </w:pPr>
    </w:p>
    <w:sectPr w:rsidR="003451A9" w:rsidRPr="0045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A4"/>
    <w:rsid w:val="00020886"/>
    <w:rsid w:val="00055AEA"/>
    <w:rsid w:val="00120325"/>
    <w:rsid w:val="002C0C63"/>
    <w:rsid w:val="003451A9"/>
    <w:rsid w:val="00450C99"/>
    <w:rsid w:val="004D64BE"/>
    <w:rsid w:val="005D4835"/>
    <w:rsid w:val="005D61F9"/>
    <w:rsid w:val="00752BC3"/>
    <w:rsid w:val="00872032"/>
    <w:rsid w:val="008A6EA9"/>
    <w:rsid w:val="00960239"/>
    <w:rsid w:val="00965AEC"/>
    <w:rsid w:val="00A71DBD"/>
    <w:rsid w:val="00B2258C"/>
    <w:rsid w:val="00BA27F3"/>
    <w:rsid w:val="00BF5061"/>
    <w:rsid w:val="00C8542D"/>
    <w:rsid w:val="00ED6971"/>
    <w:rsid w:val="00F048A4"/>
    <w:rsid w:val="00F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0B8A"/>
  <w15:chartTrackingRefBased/>
  <w15:docId w15:val="{DB1DD99B-AD97-44A3-A83D-6947CB13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Plotkin</dc:creator>
  <cp:keywords/>
  <dc:description/>
  <cp:lastModifiedBy>Eugene Plotkin</cp:lastModifiedBy>
  <cp:revision>12</cp:revision>
  <dcterms:created xsi:type="dcterms:W3CDTF">2025-04-07T18:16:00Z</dcterms:created>
  <dcterms:modified xsi:type="dcterms:W3CDTF">2025-04-08T06:26:00Z</dcterms:modified>
</cp:coreProperties>
</file>