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4785" w14:textId="09F815F5" w:rsidR="00534527" w:rsidRPr="002D5574" w:rsidRDefault="00534527" w:rsidP="00534527">
      <w:pPr>
        <w:jc w:val="center"/>
      </w:pPr>
      <w:r w:rsidRPr="002D5574">
        <w:t>Рецензия на статью</w:t>
      </w:r>
    </w:p>
    <w:p w14:paraId="7ADB5F8A" w14:textId="3D8D0139" w:rsidR="00534527" w:rsidRPr="00534527" w:rsidRDefault="00534527" w:rsidP="00534527">
      <w:pPr>
        <w:jc w:val="center"/>
        <w:rPr>
          <w:b/>
          <w:bCs/>
        </w:rPr>
      </w:pPr>
      <w:r>
        <w:rPr>
          <w:b/>
          <w:bCs/>
        </w:rPr>
        <w:t>«Моделирование распространения информации в онлайн социальных сетях в рамках принципа среднего поля»</w:t>
      </w:r>
    </w:p>
    <w:p w14:paraId="16B23100" w14:textId="77777777" w:rsidR="00534527" w:rsidRPr="00534527" w:rsidRDefault="00534527" w:rsidP="00B77672">
      <w:pPr>
        <w:jc w:val="both"/>
      </w:pPr>
    </w:p>
    <w:p w14:paraId="1B523D90" w14:textId="0DA80F37" w:rsidR="002D5574" w:rsidRDefault="002D5574" w:rsidP="002D5574">
      <w:pPr>
        <w:ind w:firstLine="708"/>
        <w:jc w:val="both"/>
      </w:pPr>
      <w:r>
        <w:t xml:space="preserve">В статье предлагается модель среднего поля для прогнозирования распространения информации в социальных сетях. Приведено сравнение с диффузионно-логистической моделью, исследуемой авторами ранее. Решены две обратные задачи: по восстановлению начальной плотности распределения агентов и совместно начальной плотности и оптимального управления. Проведен анализ чувствительности </w:t>
      </w:r>
      <w:r w:rsidR="00D7797F">
        <w:t xml:space="preserve">модели относительно начального распределения плотности агентов и весовых параметров функционала. </w:t>
      </w:r>
    </w:p>
    <w:p w14:paraId="140687B7" w14:textId="346D871A" w:rsidR="002D5574" w:rsidRDefault="00D7797F" w:rsidP="00D7797F">
      <w:pPr>
        <w:ind w:firstLine="708"/>
        <w:jc w:val="both"/>
      </w:pPr>
      <w:r>
        <w:t xml:space="preserve">Работа является обширной и покрывает большой пласт вопросов, возникающих в области математического моделирования распространения информации в социальных сетях. Актуальность работы не вызывает сомнений и подтверждается возрастающим числом работ в этой области. Вместе с тем, возникает ряд замечаний, связанных с непониманием некоторых тезисов, изложенных в работе. </w:t>
      </w:r>
    </w:p>
    <w:p w14:paraId="1BD9C1D9" w14:textId="0D2A5221" w:rsidR="007A0523" w:rsidRDefault="007A0523" w:rsidP="00D7797F">
      <w:pPr>
        <w:ind w:firstLine="708"/>
        <w:jc w:val="both"/>
      </w:pPr>
      <w:r>
        <w:t xml:space="preserve">Рекомендую работу к публикации в журнале «Сибирские электронные математические известия» после исправления указанных замечаний. </w:t>
      </w:r>
    </w:p>
    <w:p w14:paraId="32437E01" w14:textId="77777777" w:rsidR="002D5574" w:rsidRDefault="002D5574" w:rsidP="00B77672">
      <w:pPr>
        <w:jc w:val="both"/>
      </w:pPr>
    </w:p>
    <w:p w14:paraId="7535A4E3" w14:textId="5991324C" w:rsidR="002834CA" w:rsidRDefault="00FC1443" w:rsidP="00B77672">
      <w:pPr>
        <w:jc w:val="both"/>
      </w:pPr>
      <w:r>
        <w:t xml:space="preserve">Замечания: </w:t>
      </w:r>
    </w:p>
    <w:p w14:paraId="49B0CDE3" w14:textId="77777777" w:rsidR="00171CA2" w:rsidRDefault="00171CA2" w:rsidP="00B77672">
      <w:pPr>
        <w:jc w:val="both"/>
      </w:pPr>
    </w:p>
    <w:p w14:paraId="48EC1E19" w14:textId="3362E512" w:rsidR="00171CA2" w:rsidRDefault="00171CA2" w:rsidP="00B77672">
      <w:pPr>
        <w:pStyle w:val="a3"/>
        <w:numPr>
          <w:ilvl w:val="0"/>
          <w:numId w:val="4"/>
        </w:numPr>
        <w:jc w:val="both"/>
      </w:pPr>
      <w:r>
        <w:t xml:space="preserve">Стр.3(146) Третий абзац. В работе </w:t>
      </w:r>
      <w:r w:rsidRPr="00171CA2">
        <w:t xml:space="preserve">[10] </w:t>
      </w:r>
      <w:r>
        <w:t xml:space="preserve">описывается способ применения известных экономических моделей… Что подразумевается под «известными экономическими моделями»? Модели среднего поля? Хотя они широко используются для решения экономических задач, неверно называть их строго экономическими. </w:t>
      </w:r>
    </w:p>
    <w:p w14:paraId="69F12A53" w14:textId="6FA541BB" w:rsidR="00011658" w:rsidRPr="00531C66" w:rsidRDefault="00011658" w:rsidP="00B77672">
      <w:pPr>
        <w:pStyle w:val="a3"/>
        <w:numPr>
          <w:ilvl w:val="0"/>
          <w:numId w:val="4"/>
        </w:numPr>
        <w:jc w:val="both"/>
      </w:pPr>
      <w:r w:rsidRPr="00531C66">
        <w:t>Стр.3(146) Последний абзац.  … и введения управления, схожего с эпидемиологическими ограничениями в условиях эпидемии. Не понятно, что имеется ввиду.</w:t>
      </w:r>
    </w:p>
    <w:p w14:paraId="30A8D4F3" w14:textId="21A1CAAC" w:rsidR="00011658" w:rsidRPr="00531C66" w:rsidRDefault="00011658" w:rsidP="00B77672">
      <w:pPr>
        <w:pStyle w:val="a3"/>
        <w:numPr>
          <w:ilvl w:val="0"/>
          <w:numId w:val="4"/>
        </w:numPr>
        <w:jc w:val="both"/>
      </w:pPr>
      <w:r w:rsidRPr="00531C66">
        <w:t xml:space="preserve"> Во введении не хватает описания цели работы и мотивации к её достижению. Как я понимаю, цель заключалась в том, чтобы применить модель среднего поля для описания процесса распространения информации в соц.сетях. Почему это нужно делать? Чем плоха </w:t>
      </w:r>
      <w:r w:rsidR="00531C66" w:rsidRPr="00531C66">
        <w:t xml:space="preserve">рассмотренная выше модель ДЛМ, с которой проводится сравнение? Что нового может принести описание процесса с помощью модели среднего поля? </w:t>
      </w:r>
    </w:p>
    <w:p w14:paraId="40FFFEDF" w14:textId="0F83558F" w:rsidR="00531C66" w:rsidRDefault="00943F84" w:rsidP="00B77672">
      <w:pPr>
        <w:pStyle w:val="a3"/>
        <w:numPr>
          <w:ilvl w:val="0"/>
          <w:numId w:val="4"/>
        </w:numPr>
        <w:jc w:val="both"/>
      </w:pPr>
      <w:r>
        <w:t xml:space="preserve">Стр.4 (147).  </w:t>
      </w:r>
      <w:r w:rsidR="00531C66">
        <w:t xml:space="preserve">Есть ли физический смысл у параметров </w:t>
      </w:r>
      <w:r w:rsidR="00531C66" w:rsidRPr="00531C66">
        <w:t>$\</w:t>
      </w:r>
      <w:r w:rsidR="00531C66">
        <w:rPr>
          <w:lang w:val="en-US"/>
        </w:rPr>
        <w:t>beta</w:t>
      </w:r>
      <w:r w:rsidR="00531C66" w:rsidRPr="00531C66">
        <w:t>_1$, $\</w:t>
      </w:r>
      <w:r w:rsidR="00531C66">
        <w:rPr>
          <w:lang w:val="en-US"/>
        </w:rPr>
        <w:t>beta</w:t>
      </w:r>
      <w:r w:rsidR="00531C66" w:rsidRPr="00531C66">
        <w:t>_2$</w:t>
      </w:r>
      <w:r w:rsidR="00531C66">
        <w:t xml:space="preserve">? Добавить информацию о них в описание системы (1). </w:t>
      </w:r>
    </w:p>
    <w:p w14:paraId="503CD0E3" w14:textId="17123104" w:rsidR="00943F84" w:rsidRDefault="00943F84" w:rsidP="00B77672">
      <w:pPr>
        <w:pStyle w:val="a3"/>
        <w:numPr>
          <w:ilvl w:val="0"/>
          <w:numId w:val="4"/>
        </w:numPr>
        <w:jc w:val="both"/>
      </w:pPr>
      <w:bookmarkStart w:id="0" w:name="OLE_LINK5"/>
      <w:r>
        <w:t xml:space="preserve">Стр.5 (148). </w:t>
      </w:r>
      <w:bookmarkEnd w:id="0"/>
      <w:r>
        <w:t xml:space="preserve">Первый абзац. Определить </w:t>
      </w:r>
      <w:r w:rsidRPr="00943F84">
        <w:t>$</w:t>
      </w:r>
      <w:r>
        <w:rPr>
          <w:lang w:val="en-US"/>
        </w:rPr>
        <w:t>u</w:t>
      </w:r>
      <w:r w:rsidRPr="00943F84">
        <w:t>^{\</w:t>
      </w:r>
      <w:r>
        <w:rPr>
          <w:lang w:val="en-US"/>
        </w:rPr>
        <w:t>alpha</w:t>
      </w:r>
      <w:r w:rsidRPr="00943F84">
        <w:t>}$</w:t>
      </w:r>
      <w:r>
        <w:t xml:space="preserve"> </w:t>
      </w:r>
      <w:r w:rsidRPr="00943F84">
        <w:t xml:space="preserve"> </w:t>
      </w:r>
      <w:r>
        <w:t xml:space="preserve">перед её первым использованием. </w:t>
      </w:r>
    </w:p>
    <w:p w14:paraId="6764FAB4" w14:textId="001EFFDB" w:rsidR="00581926" w:rsidRDefault="00581926" w:rsidP="00B77672">
      <w:pPr>
        <w:pStyle w:val="a3"/>
        <w:numPr>
          <w:ilvl w:val="0"/>
          <w:numId w:val="4"/>
        </w:numPr>
        <w:jc w:val="both"/>
      </w:pPr>
      <w:r>
        <w:t xml:space="preserve">Стр.6 (149). Вторая строчка. «…можно определить оптимальную…» Метод множителей Лагранжа не является достаточным условием минимума функционала, поэтому определяемая стратегия не «оптимальная», а «подозрительная на оптимальность». </w:t>
      </w:r>
    </w:p>
    <w:p w14:paraId="05400A10" w14:textId="679445E8" w:rsidR="00B77672" w:rsidRDefault="00581926" w:rsidP="00B77672">
      <w:pPr>
        <w:pStyle w:val="a3"/>
        <w:numPr>
          <w:ilvl w:val="0"/>
          <w:numId w:val="4"/>
        </w:numPr>
        <w:jc w:val="both"/>
      </w:pPr>
      <w:r>
        <w:lastRenderedPageBreak/>
        <w:t xml:space="preserve">Стр. </w:t>
      </w:r>
      <w:r w:rsidR="00B77672">
        <w:t>8 (</w:t>
      </w:r>
      <w:r>
        <w:t>151</w:t>
      </w:r>
      <w:r w:rsidR="00B77672">
        <w:t>)</w:t>
      </w:r>
      <w:r>
        <w:t>. Чехарда с обозначениями</w:t>
      </w:r>
      <w:r w:rsidR="00B77672">
        <w:t xml:space="preserve"> здесь и далее</w:t>
      </w:r>
      <w:r>
        <w:t xml:space="preserve">. </w:t>
      </w:r>
      <w:r w:rsidR="004F723D">
        <w:t xml:space="preserve">Во-первых, </w:t>
      </w:r>
      <w:r w:rsidR="004F723D" w:rsidRPr="004F723D">
        <w:t>$</w:t>
      </w:r>
      <w:r w:rsidR="004F723D">
        <w:rPr>
          <w:lang w:val="en-US"/>
        </w:rPr>
        <w:t>u</w:t>
      </w:r>
      <w:r w:rsidR="004F723D" w:rsidRPr="004F723D">
        <w:t>^{</w:t>
      </w:r>
      <w:r w:rsidR="004F723D">
        <w:rPr>
          <w:lang w:val="en-US"/>
        </w:rPr>
        <w:t>alpha</w:t>
      </w:r>
      <w:r w:rsidR="004F723D" w:rsidRPr="004F723D">
        <w:t xml:space="preserve">} </w:t>
      </w:r>
      <w:r w:rsidR="004F723D">
        <w:t>в некоторых местах стал</w:t>
      </w:r>
      <w:r w:rsidR="0012174E">
        <w:t>а</w:t>
      </w:r>
      <w:r w:rsidR="004F723D">
        <w:t xml:space="preserve"> обозначаться как </w:t>
      </w:r>
      <w:r w:rsidR="004F723D" w:rsidRPr="004F723D">
        <w:t>$</w:t>
      </w:r>
      <w:r w:rsidR="004F723D">
        <w:rPr>
          <w:lang w:val="en-US"/>
        </w:rPr>
        <w:t>u</w:t>
      </w:r>
      <w:r w:rsidR="004F723D" w:rsidRPr="004F723D">
        <w:t>$</w:t>
      </w:r>
      <w:r w:rsidR="004F723D">
        <w:t xml:space="preserve">. Во-вторых, </w:t>
      </w:r>
      <w:r w:rsidR="0012174E">
        <w:t>п</w:t>
      </w:r>
      <w:r w:rsidR="004F723D">
        <w:t xml:space="preserve">ри переходе к конечно-разной аппроксимации мы ищем не функции </w:t>
      </w:r>
      <w:r w:rsidR="004F723D" w:rsidRPr="004F723D">
        <w:t>$</w:t>
      </w:r>
      <w:r w:rsidR="004F723D">
        <w:rPr>
          <w:lang w:val="en-US"/>
        </w:rPr>
        <w:t>u</w:t>
      </w:r>
      <w:r w:rsidR="004F723D" w:rsidRPr="004F723D">
        <w:t xml:space="preserve">$ </w:t>
      </w:r>
      <w:r w:rsidR="004F723D">
        <w:t xml:space="preserve">и </w:t>
      </w:r>
      <w:r w:rsidR="004F723D" w:rsidRPr="004F723D">
        <w:t>$</w:t>
      </w:r>
      <w:r w:rsidR="004F723D">
        <w:rPr>
          <w:lang w:val="en-US"/>
        </w:rPr>
        <w:t>v</w:t>
      </w:r>
      <w:r w:rsidR="004F723D" w:rsidRPr="004F723D">
        <w:t xml:space="preserve">$, </w:t>
      </w:r>
      <w:r w:rsidR="004F723D">
        <w:t>а их конечно-разностные аналоги.</w:t>
      </w:r>
      <w:r w:rsidR="00B77672">
        <w:t xml:space="preserve"> Запись </w:t>
      </w:r>
      <w:r w:rsidR="00B77672" w:rsidRPr="00B77672">
        <w:t>$</w:t>
      </w:r>
      <w:r w:rsidR="00B77672">
        <w:rPr>
          <w:lang w:val="en-US"/>
        </w:rPr>
        <w:t>A</w:t>
      </w:r>
      <w:r w:rsidR="00B77672" w:rsidRPr="00B77672">
        <w:t>^1</w:t>
      </w:r>
      <w:r w:rsidR="00B77672">
        <w:rPr>
          <w:lang w:val="en-US"/>
        </w:rPr>
        <w:t>u</w:t>
      </w:r>
      <w:r w:rsidR="00B77672" w:rsidRPr="00B77672">
        <w:t>=</w:t>
      </w:r>
      <w:r w:rsidR="00B77672">
        <w:rPr>
          <w:lang w:val="en-US"/>
        </w:rPr>
        <w:t>g</w:t>
      </w:r>
      <w:r w:rsidR="00B77672" w:rsidRPr="00B77672">
        <w:t xml:space="preserve">^1$ - </w:t>
      </w:r>
      <w:r w:rsidR="00B77672">
        <w:t xml:space="preserve">не верна, поскольку </w:t>
      </w:r>
      <w:r w:rsidR="00B77672">
        <w:rPr>
          <w:lang w:val="en-US"/>
        </w:rPr>
        <w:t>u</w:t>
      </w:r>
      <w:r w:rsidR="00B77672" w:rsidRPr="00B77672">
        <w:t xml:space="preserve"> – </w:t>
      </w:r>
      <w:r w:rsidR="00B77672">
        <w:t xml:space="preserve">непрерывные функции, </w:t>
      </w:r>
      <w:r w:rsidR="0012174E">
        <w:t xml:space="preserve">в то время как </w:t>
      </w:r>
      <w:r w:rsidR="00B77672">
        <w:rPr>
          <w:lang w:val="en-US"/>
        </w:rPr>
        <w:t>A</w:t>
      </w:r>
      <w:r w:rsidR="00B77672" w:rsidRPr="00B77672">
        <w:t xml:space="preserve">^1 </w:t>
      </w:r>
      <w:r w:rsidR="00B77672">
        <w:t xml:space="preserve">матрица, а </w:t>
      </w:r>
      <w:r w:rsidR="00B77672" w:rsidRPr="00B77672">
        <w:t>$</w:t>
      </w:r>
      <w:r w:rsidR="00B77672">
        <w:rPr>
          <w:lang w:val="en-US"/>
        </w:rPr>
        <w:t>g</w:t>
      </w:r>
      <w:r w:rsidR="00B77672" w:rsidRPr="00B77672">
        <w:t xml:space="preserve">^1$ </w:t>
      </w:r>
      <w:r w:rsidR="00B77672">
        <w:t xml:space="preserve">вектор. Вид операторов не ясен из работы. Либо добавьте их описание, либо ссылку на работы, в которых они описаны. </w:t>
      </w:r>
    </w:p>
    <w:p w14:paraId="3D2038B7" w14:textId="4B113EDB" w:rsidR="00581926" w:rsidRDefault="00B77672" w:rsidP="00B77672">
      <w:pPr>
        <w:pStyle w:val="a3"/>
        <w:numPr>
          <w:ilvl w:val="0"/>
          <w:numId w:val="4"/>
        </w:numPr>
        <w:jc w:val="both"/>
      </w:pPr>
      <w:r>
        <w:t>Стр. 9 (152).</w:t>
      </w:r>
      <w:r w:rsidRPr="00487D7A">
        <w:t xml:space="preserve"> </w:t>
      </w:r>
      <w:r w:rsidR="00487D7A">
        <w:t xml:space="preserve">Первая строка после алгоритма. …не превосходит значения 0.035. Прокомментируйте результат. Это много или мало? С чем может быть связана ошибка? </w:t>
      </w:r>
    </w:p>
    <w:p w14:paraId="01C0CBCF" w14:textId="3D8A6916" w:rsidR="003A3A11" w:rsidRDefault="003A3A11" w:rsidP="00B77672">
      <w:pPr>
        <w:pStyle w:val="a3"/>
        <w:numPr>
          <w:ilvl w:val="0"/>
          <w:numId w:val="4"/>
        </w:numPr>
        <w:jc w:val="both"/>
      </w:pPr>
      <w:r>
        <w:t xml:space="preserve"> Стр. 10 (153). Не хватает вывода по прямой задаче и связующих сло</w:t>
      </w:r>
      <w:r w:rsidR="004A34DB">
        <w:t>в</w:t>
      </w:r>
      <w:r>
        <w:t xml:space="preserve"> при переходе к обратной. </w:t>
      </w:r>
    </w:p>
    <w:p w14:paraId="7994A10A" w14:textId="3E7FE216" w:rsidR="004A34DB" w:rsidRDefault="004A34DB" w:rsidP="00B77672">
      <w:pPr>
        <w:pStyle w:val="a3"/>
        <w:numPr>
          <w:ilvl w:val="0"/>
          <w:numId w:val="4"/>
        </w:numPr>
        <w:jc w:val="both"/>
      </w:pPr>
      <w:r w:rsidRPr="004A34DB">
        <w:t>Стр. 12 (155).</w:t>
      </w:r>
      <w:r>
        <w:t xml:space="preserve"> Анализ чувствительности относительно параметров </w:t>
      </w:r>
      <w:r>
        <w:rPr>
          <w:lang w:val="en-US"/>
        </w:rPr>
        <w:t>d</w:t>
      </w:r>
      <w:r w:rsidRPr="004A34DB">
        <w:t xml:space="preserve">_1 </w:t>
      </w:r>
      <w:r>
        <w:t xml:space="preserve">и </w:t>
      </w:r>
      <w:r>
        <w:rPr>
          <w:lang w:val="en-US"/>
        </w:rPr>
        <w:t>d</w:t>
      </w:r>
      <w:r w:rsidRPr="004A34DB">
        <w:t xml:space="preserve">_2. </w:t>
      </w:r>
      <w:r>
        <w:t xml:space="preserve">Во-первых, не указаны пределы изменения </w:t>
      </w:r>
      <w:r>
        <w:rPr>
          <w:lang w:val="en-US"/>
        </w:rPr>
        <w:t>d</w:t>
      </w:r>
      <w:r w:rsidRPr="004A34DB">
        <w:t xml:space="preserve">_1 </w:t>
      </w:r>
      <w:r>
        <w:t xml:space="preserve">и </w:t>
      </w:r>
      <w:r>
        <w:rPr>
          <w:lang w:val="en-US"/>
        </w:rPr>
        <w:t>d</w:t>
      </w:r>
      <w:r w:rsidRPr="004A34DB">
        <w:t>_2</w:t>
      </w:r>
      <w:r>
        <w:t>, в рамках которых проводился анализ чувствительности. Во-вторых, почему были выбраны именно такие пределы? В-третьих, на рисунке 3 изображены «глобальные» индексы чувствительности. Что подразумевается под словом «глобальные»? Индексы чувствительности первого порядка</w:t>
      </w:r>
      <w:r w:rsidRPr="004A34DB">
        <w:t xml:space="preserve"> </w:t>
      </w:r>
      <w:r>
        <w:t>как в формуле или индексы общей чувствительности (</w:t>
      </w:r>
      <w:r>
        <w:rPr>
          <w:lang w:val="en-US"/>
        </w:rPr>
        <w:t>total</w:t>
      </w:r>
      <w:r w:rsidRPr="004A34DB">
        <w:t xml:space="preserve"> </w:t>
      </w:r>
      <w:r>
        <w:rPr>
          <w:lang w:val="en-US"/>
        </w:rPr>
        <w:t>sensitivity</w:t>
      </w:r>
      <w:r w:rsidRPr="004A34DB">
        <w:t xml:space="preserve"> </w:t>
      </w:r>
      <w:r>
        <w:rPr>
          <w:lang w:val="en-US"/>
        </w:rPr>
        <w:t>indices</w:t>
      </w:r>
      <w:r>
        <w:t>)?</w:t>
      </w:r>
    </w:p>
    <w:p w14:paraId="3F39B7D2" w14:textId="77777777" w:rsidR="00FC1443" w:rsidRDefault="00FC1443" w:rsidP="00B77672">
      <w:pPr>
        <w:jc w:val="both"/>
      </w:pPr>
    </w:p>
    <w:p w14:paraId="59D424DD" w14:textId="43B180FA" w:rsidR="00FC1443" w:rsidRDefault="00FC1443" w:rsidP="00B77672">
      <w:pPr>
        <w:jc w:val="both"/>
      </w:pPr>
      <w:r>
        <w:t xml:space="preserve">Орфографические и стилистические ошибки или опечатки: </w:t>
      </w:r>
    </w:p>
    <w:p w14:paraId="23E04F73" w14:textId="5CE2EC8C" w:rsidR="00FC1443" w:rsidRDefault="00FC1443" w:rsidP="00B77672">
      <w:pPr>
        <w:jc w:val="both"/>
      </w:pPr>
    </w:p>
    <w:p w14:paraId="2E80DB3F" w14:textId="01843835" w:rsidR="00FC1443" w:rsidRDefault="00FC1443" w:rsidP="00B77672">
      <w:pPr>
        <w:pStyle w:val="a3"/>
        <w:numPr>
          <w:ilvl w:val="0"/>
          <w:numId w:val="2"/>
        </w:numPr>
        <w:jc w:val="both"/>
      </w:pPr>
      <w:r>
        <w:t>А</w:t>
      </w:r>
      <w:r>
        <w:rPr>
          <w:lang w:val="en-US"/>
        </w:rPr>
        <w:t xml:space="preserve">bstract. … Hamilton-Jakobi-Bellman equation (HJB). </w:t>
      </w:r>
      <w:r>
        <w:t xml:space="preserve">Букву </w:t>
      </w:r>
      <w:r w:rsidRPr="00FC1443">
        <w:t>“</w:t>
      </w:r>
      <w:r>
        <w:rPr>
          <w:lang w:val="en-US"/>
        </w:rPr>
        <w:t>k</w:t>
      </w:r>
      <w:r w:rsidRPr="00FC1443">
        <w:t>”</w:t>
      </w:r>
      <w:r>
        <w:t xml:space="preserve"> исправить на </w:t>
      </w:r>
      <w:r w:rsidRPr="00FC1443">
        <w:t>“</w:t>
      </w:r>
      <w:r>
        <w:rPr>
          <w:lang w:val="en-US"/>
        </w:rPr>
        <w:t>c</w:t>
      </w:r>
      <w:r w:rsidRPr="00FC1443">
        <w:t xml:space="preserve">” </w:t>
      </w:r>
      <w:r>
        <w:t xml:space="preserve">в имени </w:t>
      </w:r>
      <w:r>
        <w:rPr>
          <w:lang w:val="en-US"/>
        </w:rPr>
        <w:t>Jacobi</w:t>
      </w:r>
    </w:p>
    <w:p w14:paraId="15F2011E" w14:textId="0021A75B" w:rsidR="00FC1443" w:rsidRDefault="00FC1443" w:rsidP="00B77672">
      <w:pPr>
        <w:pStyle w:val="a3"/>
        <w:numPr>
          <w:ilvl w:val="0"/>
          <w:numId w:val="2"/>
        </w:numPr>
        <w:jc w:val="both"/>
      </w:pPr>
      <w:r>
        <w:rPr>
          <w:lang w:val="en-US"/>
        </w:rPr>
        <w:t>Keywords</w:t>
      </w:r>
      <w:r w:rsidRPr="009A2B17">
        <w:t xml:space="preserve">. </w:t>
      </w:r>
      <w:r>
        <w:rPr>
          <w:lang w:val="en-US"/>
        </w:rPr>
        <w:t>Source</w:t>
      </w:r>
      <w:r w:rsidRPr="009A2B17">
        <w:t xml:space="preserve"> </w:t>
      </w:r>
      <w:r>
        <w:rPr>
          <w:lang w:val="en-US"/>
        </w:rPr>
        <w:t>determination</w:t>
      </w:r>
      <w:r w:rsidRPr="009A2B17">
        <w:t xml:space="preserve"> </w:t>
      </w:r>
      <w:r>
        <w:rPr>
          <w:lang w:val="en-US"/>
        </w:rPr>
        <w:t>problem</w:t>
      </w:r>
      <w:r w:rsidRPr="009A2B17">
        <w:t xml:space="preserve">. </w:t>
      </w:r>
      <w:r>
        <w:t>Как я понимаю, здесь речь идет о начальном распределении агентов. Вместе с тем, слово «</w:t>
      </w:r>
      <w:r>
        <w:rPr>
          <w:lang w:val="en-US"/>
        </w:rPr>
        <w:t>source</w:t>
      </w:r>
      <w:r>
        <w:t>»</w:t>
      </w:r>
      <w:r w:rsidRPr="00FC1443">
        <w:t xml:space="preserve"> </w:t>
      </w:r>
      <w:r>
        <w:t xml:space="preserve">больше подходит для описания источника, которое для дифференциальных уравнений задаётся правой частью. </w:t>
      </w:r>
    </w:p>
    <w:p w14:paraId="10092C98" w14:textId="77777777" w:rsidR="006F3464" w:rsidRDefault="006F3464" w:rsidP="00B77672">
      <w:pPr>
        <w:pStyle w:val="a3"/>
        <w:numPr>
          <w:ilvl w:val="0"/>
          <w:numId w:val="2"/>
        </w:numPr>
        <w:jc w:val="both"/>
      </w:pPr>
      <w:r>
        <w:t xml:space="preserve">Стр.3(146) Второй абзац. В работе </w:t>
      </w:r>
      <w:r w:rsidRPr="006F3464">
        <w:t xml:space="preserve">[8] </w:t>
      </w:r>
      <w:r>
        <w:t xml:space="preserve">модель </w:t>
      </w:r>
      <w:r w:rsidRPr="006F3464">
        <w:t xml:space="preserve">… </w:t>
      </w:r>
      <w:r>
        <w:t>рассматривает… Неверное употребление слова «рассматривает». Может, модель «приближает»?</w:t>
      </w:r>
    </w:p>
    <w:p w14:paraId="6D5EE4AF" w14:textId="478F3664" w:rsidR="00FC1443" w:rsidRDefault="00FC1443" w:rsidP="00B77672">
      <w:pPr>
        <w:pStyle w:val="a3"/>
        <w:numPr>
          <w:ilvl w:val="0"/>
          <w:numId w:val="2"/>
        </w:numPr>
        <w:jc w:val="both"/>
      </w:pPr>
      <w:r>
        <w:t xml:space="preserve"> </w:t>
      </w:r>
      <w:r w:rsidR="006F3464">
        <w:t xml:space="preserve">Стр.3(146) Второй абзац. … характеризующихся управляемым изменяющимся </w:t>
      </w:r>
      <w:r w:rsidR="00171CA2">
        <w:t>во времени…</w:t>
      </w:r>
      <w:r w:rsidR="006F3464">
        <w:t xml:space="preserve"> </w:t>
      </w:r>
      <w:r w:rsidR="00171CA2">
        <w:t xml:space="preserve">Нужна запятая между словами «управляемым» и «изменяющимся». И изменяющимИся </w:t>
      </w:r>
    </w:p>
    <w:p w14:paraId="7727978A" w14:textId="1A98A06C" w:rsidR="00171CA2" w:rsidRPr="003A3A11" w:rsidRDefault="00011658" w:rsidP="00B77672">
      <w:pPr>
        <w:pStyle w:val="a3"/>
        <w:numPr>
          <w:ilvl w:val="0"/>
          <w:numId w:val="2"/>
        </w:numPr>
        <w:jc w:val="both"/>
      </w:pPr>
      <w:r>
        <w:t xml:space="preserve">Стр.3(146) Последний абзац. … конечно-разностная схема…, состоящей… Исправить на «состоящая» или лучше «заключающаяся». </w:t>
      </w:r>
      <w:r w:rsidRPr="003A3A11">
        <w:t xml:space="preserve">То же самое предпоследнее предложение. </w:t>
      </w:r>
    </w:p>
    <w:p w14:paraId="37C5EBC2" w14:textId="19B5EE0F" w:rsidR="00011658" w:rsidRPr="003A3A11" w:rsidRDefault="00531C66" w:rsidP="00B77672">
      <w:pPr>
        <w:pStyle w:val="a3"/>
        <w:numPr>
          <w:ilvl w:val="0"/>
          <w:numId w:val="2"/>
        </w:numPr>
        <w:jc w:val="both"/>
      </w:pPr>
      <w:r w:rsidRPr="003A3A11">
        <w:t xml:space="preserve">Раздел 2. Называется «Модель среднего поля…». Начинается с постановки задачи ДЛМ. Почему? Добавьте общие слова.   </w:t>
      </w:r>
    </w:p>
    <w:p w14:paraId="04356074" w14:textId="7E8D178C" w:rsidR="00943F84" w:rsidRDefault="00943F84" w:rsidP="00B77672">
      <w:pPr>
        <w:pStyle w:val="a3"/>
        <w:numPr>
          <w:ilvl w:val="0"/>
          <w:numId w:val="2"/>
        </w:numPr>
        <w:jc w:val="both"/>
      </w:pPr>
      <w:r w:rsidRPr="00581926">
        <w:t>Стр.5 (148). Абзац после уравнения (2). Уравнение КФП – это уравнение с нулевой правой частью, т.е. описывает распространение массы в замкнутых системах. Здесь</w:t>
      </w:r>
      <w:r w:rsidR="00581926" w:rsidRPr="00581926">
        <w:t xml:space="preserve"> у вас есть источник в виде правой части.</w:t>
      </w:r>
      <w:r w:rsidRPr="00581926">
        <w:t xml:space="preserve"> </w:t>
      </w:r>
      <w:r w:rsidR="00581926" w:rsidRPr="00581926">
        <w:t>Э</w:t>
      </w:r>
      <w:r w:rsidRPr="00581926">
        <w:t xml:space="preserve">то уравнение конвекции-диффузии. </w:t>
      </w:r>
    </w:p>
    <w:p w14:paraId="73B8E899" w14:textId="4434FD8B" w:rsidR="00581926" w:rsidRDefault="00581926" w:rsidP="00B77672">
      <w:pPr>
        <w:pStyle w:val="a3"/>
        <w:numPr>
          <w:ilvl w:val="0"/>
          <w:numId w:val="2"/>
        </w:numPr>
        <w:jc w:val="both"/>
      </w:pPr>
      <w:r w:rsidRPr="00581926">
        <w:lastRenderedPageBreak/>
        <w:t>Стр.5 (148). Абзац после уравнения (</w:t>
      </w:r>
      <w:r>
        <w:t>3</w:t>
      </w:r>
      <w:r w:rsidRPr="00581926">
        <w:t>).</w:t>
      </w:r>
      <w:r>
        <w:t xml:space="preserve"> Для </w:t>
      </w:r>
      <w:r w:rsidRPr="00581926">
        <w:t>$</w:t>
      </w:r>
      <w:r>
        <w:t>\</w:t>
      </w:r>
      <w:r>
        <w:rPr>
          <w:lang w:val="en-US"/>
        </w:rPr>
        <w:t>alpha</w:t>
      </w:r>
      <w:r w:rsidRPr="00581926">
        <w:t>=0$</w:t>
      </w:r>
      <w:r>
        <w:t xml:space="preserve">... Знак «равно» заменить на «тождественно равно». </w:t>
      </w:r>
    </w:p>
    <w:p w14:paraId="7944C38D" w14:textId="5773B8C4" w:rsidR="00581926" w:rsidRDefault="00581926" w:rsidP="00B77672">
      <w:pPr>
        <w:pStyle w:val="a3"/>
        <w:numPr>
          <w:ilvl w:val="0"/>
          <w:numId w:val="2"/>
        </w:numPr>
        <w:jc w:val="both"/>
      </w:pPr>
      <w:r>
        <w:t xml:space="preserve">Стр. 8 (151) Вторая строка первого абзаца. …из уравнений КФП и ГЯМ… ГЯМ заменить на ГЯБ. </w:t>
      </w:r>
    </w:p>
    <w:p w14:paraId="591B6DAD" w14:textId="77777777" w:rsidR="004A34DB" w:rsidRDefault="003A3A11" w:rsidP="00B77672">
      <w:pPr>
        <w:pStyle w:val="a3"/>
        <w:numPr>
          <w:ilvl w:val="0"/>
          <w:numId w:val="2"/>
        </w:numPr>
        <w:jc w:val="both"/>
      </w:pPr>
      <w:r>
        <w:t xml:space="preserve"> Стр. 12 (155). Третий абзац. «При вычислении прямой задачи…» Слово «вычислении» заменить на «решении». </w:t>
      </w:r>
    </w:p>
    <w:p w14:paraId="5CA03654" w14:textId="5A589CB4" w:rsidR="003A3A11" w:rsidRPr="00581926" w:rsidRDefault="004A34DB" w:rsidP="00B77672">
      <w:pPr>
        <w:pStyle w:val="a3"/>
        <w:numPr>
          <w:ilvl w:val="0"/>
          <w:numId w:val="2"/>
        </w:numPr>
        <w:jc w:val="both"/>
      </w:pPr>
      <w:r>
        <w:t xml:space="preserve"> Подпись к рисунку 3. Опечатка: в (а) и (б) указаны одинаковые моменты времени. </w:t>
      </w:r>
      <w:r w:rsidR="003A3A11">
        <w:t xml:space="preserve"> </w:t>
      </w:r>
    </w:p>
    <w:p w14:paraId="6C639D94" w14:textId="77777777" w:rsidR="00581926" w:rsidRPr="00FC1443" w:rsidRDefault="00581926" w:rsidP="00D7797F">
      <w:pPr>
        <w:jc w:val="both"/>
      </w:pPr>
    </w:p>
    <w:p w14:paraId="44520002" w14:textId="64863CAD" w:rsidR="00FC1443" w:rsidRDefault="00FC1443" w:rsidP="00B77672">
      <w:pPr>
        <w:jc w:val="both"/>
      </w:pPr>
      <w:r>
        <w:t>Комментарии, исправление которых оставляю на усмотрение авторов.</w:t>
      </w:r>
    </w:p>
    <w:p w14:paraId="1194B28C" w14:textId="77777777" w:rsidR="00FC1443" w:rsidRDefault="00FC1443" w:rsidP="00B77672">
      <w:pPr>
        <w:jc w:val="both"/>
      </w:pPr>
    </w:p>
    <w:p w14:paraId="1FF68734" w14:textId="3E4AC90C" w:rsidR="00011658" w:rsidRDefault="006F3464" w:rsidP="00B77672">
      <w:pPr>
        <w:pStyle w:val="a3"/>
        <w:numPr>
          <w:ilvl w:val="0"/>
          <w:numId w:val="3"/>
        </w:numPr>
        <w:jc w:val="both"/>
      </w:pPr>
      <w:r>
        <w:t>Обзор литературы по моделям распространения информации во введении</w:t>
      </w:r>
      <w:r w:rsidR="00171CA2">
        <w:t xml:space="preserve"> можно не разбивать по</w:t>
      </w:r>
      <w:r w:rsidR="00011658">
        <w:t xml:space="preserve"> абзацу на отдельную работу</w:t>
      </w:r>
      <w:r w:rsidR="0012174E">
        <w:t>.</w:t>
      </w:r>
    </w:p>
    <w:p w14:paraId="531A675E" w14:textId="7FDA52AA" w:rsidR="006F3464" w:rsidRDefault="00011658" w:rsidP="00B77672">
      <w:pPr>
        <w:pStyle w:val="a3"/>
        <w:numPr>
          <w:ilvl w:val="0"/>
          <w:numId w:val="3"/>
        </w:numPr>
        <w:jc w:val="both"/>
      </w:pPr>
      <w:r>
        <w:t xml:space="preserve">Стр.3(146) Четвертый абзац. В работе </w:t>
      </w:r>
      <w:r w:rsidRPr="00011658">
        <w:t xml:space="preserve">[12] </w:t>
      </w:r>
      <w:r>
        <w:t xml:space="preserve">исследовалась задача восстановления слагаемых функционала. Предлагаю использовать слово «компонентов» вместо «слагаемых». </w:t>
      </w:r>
    </w:p>
    <w:p w14:paraId="54542CC7" w14:textId="7F10C151" w:rsidR="00943F84" w:rsidRDefault="00943F84" w:rsidP="00B77672">
      <w:pPr>
        <w:pStyle w:val="a3"/>
        <w:numPr>
          <w:ilvl w:val="0"/>
          <w:numId w:val="3"/>
        </w:numPr>
        <w:jc w:val="both"/>
      </w:pPr>
      <w:r>
        <w:t xml:space="preserve">Стр.4 (147). Предпоследний абзац. Приведено описание результатов, полученных в работах </w:t>
      </w:r>
      <w:r w:rsidRPr="00943F84">
        <w:t>[13,14,15]</w:t>
      </w:r>
      <w:r>
        <w:t xml:space="preserve">, но непонятно, какой конкретный результат в какой из указанных работ получен. </w:t>
      </w:r>
    </w:p>
    <w:p w14:paraId="49FE575E" w14:textId="66FBA4FF" w:rsidR="00534527" w:rsidRDefault="00534527" w:rsidP="00B77672">
      <w:pPr>
        <w:pStyle w:val="a3"/>
        <w:numPr>
          <w:ilvl w:val="0"/>
          <w:numId w:val="3"/>
        </w:numPr>
        <w:jc w:val="both"/>
      </w:pPr>
      <w:r>
        <w:t>Мне кажется, название статьи нуждается в коррек</w:t>
      </w:r>
      <w:r w:rsidR="002D5574">
        <w:t xml:space="preserve">ции. Что подразумевается под термином «онлайн социальные сети»? </w:t>
      </w:r>
    </w:p>
    <w:p w14:paraId="52A74FF2" w14:textId="77777777" w:rsidR="007A0523" w:rsidRDefault="007A0523" w:rsidP="007A0523">
      <w:pPr>
        <w:jc w:val="both"/>
      </w:pPr>
    </w:p>
    <w:p w14:paraId="680C2D4B" w14:textId="2E5CF928" w:rsidR="007A0523" w:rsidRPr="00FC1443" w:rsidRDefault="007A0523" w:rsidP="007A0523">
      <w:pPr>
        <w:jc w:val="both"/>
      </w:pPr>
      <w:r>
        <w:t xml:space="preserve">С уважением, рецензент </w:t>
      </w:r>
    </w:p>
    <w:sectPr w:rsidR="007A0523" w:rsidRPr="00FC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798"/>
    <w:multiLevelType w:val="hybridMultilevel"/>
    <w:tmpl w:val="D13E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18A1"/>
    <w:multiLevelType w:val="hybridMultilevel"/>
    <w:tmpl w:val="8A9C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00F33"/>
    <w:multiLevelType w:val="hybridMultilevel"/>
    <w:tmpl w:val="8B40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3092"/>
    <w:multiLevelType w:val="hybridMultilevel"/>
    <w:tmpl w:val="0962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229181">
    <w:abstractNumId w:val="0"/>
  </w:num>
  <w:num w:numId="2" w16cid:durableId="1335453876">
    <w:abstractNumId w:val="3"/>
  </w:num>
  <w:num w:numId="3" w16cid:durableId="2103642744">
    <w:abstractNumId w:val="1"/>
  </w:num>
  <w:num w:numId="4" w16cid:durableId="310720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43"/>
    <w:rsid w:val="00011658"/>
    <w:rsid w:val="0012174E"/>
    <w:rsid w:val="00171CA2"/>
    <w:rsid w:val="002834CA"/>
    <w:rsid w:val="00285F44"/>
    <w:rsid w:val="002D5574"/>
    <w:rsid w:val="003A3A11"/>
    <w:rsid w:val="0040403B"/>
    <w:rsid w:val="00487D7A"/>
    <w:rsid w:val="004A34DB"/>
    <w:rsid w:val="004F723D"/>
    <w:rsid w:val="00531C66"/>
    <w:rsid w:val="00534527"/>
    <w:rsid w:val="00581926"/>
    <w:rsid w:val="006F3464"/>
    <w:rsid w:val="00751BF5"/>
    <w:rsid w:val="007A0523"/>
    <w:rsid w:val="007D5AA6"/>
    <w:rsid w:val="00943F84"/>
    <w:rsid w:val="009A2B17"/>
    <w:rsid w:val="00B77672"/>
    <w:rsid w:val="00D7797F"/>
    <w:rsid w:val="00FC1443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8D08"/>
  <w15:chartTrackingRefBased/>
  <w15:docId w15:val="{5FC2725C-D187-480E-B987-A4D0069C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44"/>
    <w:pPr>
      <w:spacing w:after="0" w:line="240" w:lineRule="auto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Корниенко</dc:creator>
  <cp:keywords/>
  <dc:description/>
  <cp:lastModifiedBy>Виктория Корниенко</cp:lastModifiedBy>
  <cp:revision>3</cp:revision>
  <dcterms:created xsi:type="dcterms:W3CDTF">2024-11-06T03:01:00Z</dcterms:created>
  <dcterms:modified xsi:type="dcterms:W3CDTF">2024-11-07T06:59:00Z</dcterms:modified>
</cp:coreProperties>
</file>