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E19" w14:textId="1B938AD9" w:rsidR="0018795C" w:rsidRPr="0018795C" w:rsidRDefault="0018795C" w:rsidP="001879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795C">
        <w:rPr>
          <w:rFonts w:ascii="Times New Roman" w:hAnsi="Times New Roman" w:cs="Times New Roman"/>
          <w:bCs/>
          <w:sz w:val="24"/>
          <w:szCs w:val="24"/>
        </w:rPr>
        <w:t>Уважаемый рецензент!</w:t>
      </w:r>
    </w:p>
    <w:p w14:paraId="28B78DFD" w14:textId="308FE6BC" w:rsidR="0018795C" w:rsidRPr="0018795C" w:rsidRDefault="0018795C" w:rsidP="001879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95C">
        <w:rPr>
          <w:rFonts w:ascii="Times New Roman" w:hAnsi="Times New Roman" w:cs="Times New Roman"/>
          <w:bCs/>
          <w:sz w:val="24"/>
          <w:szCs w:val="24"/>
        </w:rPr>
        <w:t xml:space="preserve">Ниже Вы можете найти ответы на вопросы из последней рецензии. </w:t>
      </w:r>
    </w:p>
    <w:p w14:paraId="33449D50" w14:textId="68F39D26" w:rsidR="00DF0282" w:rsidRPr="00A21985" w:rsidRDefault="008A11B7" w:rsidP="00187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11B7">
        <w:rPr>
          <w:rFonts w:ascii="Times New Roman" w:hAnsi="Times New Roman" w:cs="Times New Roman"/>
          <w:i/>
          <w:iCs/>
          <w:sz w:val="24"/>
          <w:szCs w:val="24"/>
        </w:rPr>
        <w:t>Рецензента  привлекла очень категоричная фраза: Thus, there are no simple and accurate algorithms for classifying time series as stationary. --- Может нужно написать, что это автору не известны простые алгоритмы … И в качестве примера рецензену  хотелось бы привести следующий хороший универсальный тест на проверку стационарности: P. Basu, D. Rudoy, and P.J. Wolfe, ``A nonparametric test for stationarity based on local Fourier analysis'', in IEEE International Conference on Acoustics, Speech and Signal Processing (ICASSP) (Taipei, Taiwan, 19-24 April, 2009), IEEE, (2009), 3005--3008.</w:t>
      </w:r>
      <w:r w:rsidR="00DF0282" w:rsidRPr="00A2198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795C"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2FFF47" w14:textId="77777777" w:rsidR="00313C8C" w:rsidRPr="0018795C" w:rsidRDefault="00313C8C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5AD832" w14:textId="47BD52AD" w:rsidR="00313C8C" w:rsidRDefault="008A11B7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Фраза убрана. За дополнительный источник информации – спасибо!</w:t>
      </w:r>
    </w:p>
    <w:p w14:paraId="4F13586E" w14:textId="77777777" w:rsidR="008A11B7" w:rsidRPr="008A11B7" w:rsidRDefault="008A11B7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6CEB93" w14:textId="19E180F4" w:rsidR="008A11B7" w:rsidRPr="008A11B7" w:rsidRDefault="008A11B7" w:rsidP="008A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11B7">
        <w:rPr>
          <w:rFonts w:ascii="Times New Roman" w:hAnsi="Times New Roman" w:cs="Times New Roman"/>
          <w:i/>
          <w:iCs/>
          <w:sz w:val="24"/>
          <w:szCs w:val="24"/>
        </w:rPr>
        <w:t xml:space="preserve">Этот момент: standard deviation of Ymns and Yvrs are fixed and much more greater than zero. – Должен быть прокомментирован в тексте подробно, а именно: почему для широкого спектра данных это условие выполняется??  </w:t>
      </w:r>
    </w:p>
    <w:p w14:paraId="7F8EE5C3" w14:textId="724D81CE" w:rsidR="00F13219" w:rsidRPr="008A11B7" w:rsidRDefault="008A11B7" w:rsidP="00AC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 5.1. после </w:t>
      </w:r>
      <w:r w:rsidRPr="008A11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Proposition</w:t>
      </w:r>
      <w:r w:rsidRPr="008A11B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добавлено замечание</w:t>
      </w:r>
      <w:r w:rsidRPr="008A11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отвечающее на вопрос,</w:t>
      </w:r>
      <w:r w:rsidRPr="008A1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почему вместо выборочного коэффициента асимметрии используется выборочный третий момент. </w:t>
      </w:r>
    </w:p>
    <w:p w14:paraId="65EB0295" w14:textId="2B8C6A9F" w:rsidR="008A11B7" w:rsidRPr="008A11B7" w:rsidRDefault="008A11B7" w:rsidP="008A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A11B7">
        <w:rPr>
          <w:rFonts w:ascii="Times New Roman" w:hAnsi="Times New Roman" w:cs="Times New Roman"/>
          <w:i/>
          <w:iCs/>
          <w:sz w:val="24"/>
          <w:szCs w:val="24"/>
          <w:lang w:val="en-US"/>
        </w:rPr>
        <w:t>«Second, prove the proposition for Y_vars” – надо, видимо, заменить на  Y_vrs.</w:t>
      </w:r>
    </w:p>
    <w:p w14:paraId="1ED87C1B" w14:textId="16086913" w:rsidR="008A11B7" w:rsidRPr="008A11B7" w:rsidRDefault="008A11B7" w:rsidP="008A11B7">
      <w:pPr>
        <w:jc w:val="both"/>
        <w:rPr>
          <w:rFonts w:ascii="Times New Roman" w:hAnsi="Times New Roman" w:cs="Times New Roman"/>
          <w:sz w:val="24"/>
          <w:szCs w:val="24"/>
        </w:rPr>
      </w:pPr>
      <w:r w:rsidRPr="008A11B7">
        <w:rPr>
          <w:rFonts w:ascii="Times New Roman" w:hAnsi="Times New Roman" w:cs="Times New Roman"/>
          <w:sz w:val="24"/>
          <w:szCs w:val="24"/>
        </w:rPr>
        <w:t>Исправлено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31A801" w14:textId="27E3C18E" w:rsidR="00AC4F66" w:rsidRPr="00AC4F66" w:rsidRDefault="00AC4F66" w:rsidP="00AC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автор</w:t>
      </w:r>
    </w:p>
    <w:sectPr w:rsidR="00AC4F66" w:rsidRPr="00AC4F66" w:rsidSect="0099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F5657"/>
    <w:multiLevelType w:val="hybridMultilevel"/>
    <w:tmpl w:val="32287834"/>
    <w:lvl w:ilvl="0" w:tplc="370E9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02DCA"/>
    <w:multiLevelType w:val="hybridMultilevel"/>
    <w:tmpl w:val="1706C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078703">
    <w:abstractNumId w:val="1"/>
  </w:num>
  <w:num w:numId="2" w16cid:durableId="44146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82"/>
    <w:rsid w:val="000C5639"/>
    <w:rsid w:val="001010B4"/>
    <w:rsid w:val="00125EE5"/>
    <w:rsid w:val="00130579"/>
    <w:rsid w:val="0018795C"/>
    <w:rsid w:val="002A7361"/>
    <w:rsid w:val="002C3AF1"/>
    <w:rsid w:val="003012E4"/>
    <w:rsid w:val="00313C8C"/>
    <w:rsid w:val="003D50EC"/>
    <w:rsid w:val="0046231D"/>
    <w:rsid w:val="00485E6D"/>
    <w:rsid w:val="004E1F5D"/>
    <w:rsid w:val="004F5CE9"/>
    <w:rsid w:val="00525E8B"/>
    <w:rsid w:val="005940BD"/>
    <w:rsid w:val="005A1D9D"/>
    <w:rsid w:val="00672FA4"/>
    <w:rsid w:val="006A4842"/>
    <w:rsid w:val="00742449"/>
    <w:rsid w:val="007972AF"/>
    <w:rsid w:val="0082438D"/>
    <w:rsid w:val="008A11B7"/>
    <w:rsid w:val="008E4D1F"/>
    <w:rsid w:val="008E60B1"/>
    <w:rsid w:val="00917FDE"/>
    <w:rsid w:val="009778E2"/>
    <w:rsid w:val="00993A5D"/>
    <w:rsid w:val="00A21985"/>
    <w:rsid w:val="00AC4F66"/>
    <w:rsid w:val="00B02342"/>
    <w:rsid w:val="00BF5CD2"/>
    <w:rsid w:val="00DE0BBC"/>
    <w:rsid w:val="00DF0282"/>
    <w:rsid w:val="00F13219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3E2"/>
  <w15:docId w15:val="{47C6D316-4687-4CC4-B11A-C217FAE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82"/>
    <w:pPr>
      <w:ind w:left="720"/>
      <w:contextualSpacing/>
    </w:pPr>
  </w:style>
  <w:style w:type="table" w:styleId="a4">
    <w:name w:val="Table Grid"/>
    <w:basedOn w:val="a1"/>
    <w:uiPriority w:val="59"/>
    <w:rsid w:val="0074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156</Words>
  <Characters>1077</Characters>
  <Application>Microsoft Office Word</Application>
  <DocSecurity>0</DocSecurity>
  <Lines>20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Корниенко</cp:lastModifiedBy>
  <cp:revision>14</cp:revision>
  <dcterms:created xsi:type="dcterms:W3CDTF">2024-12-27T17:21:00Z</dcterms:created>
  <dcterms:modified xsi:type="dcterms:W3CDTF">2025-03-28T04:22:00Z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