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4930" w14:textId="77777777" w:rsidR="00255721" w:rsidRPr="00DB6109" w:rsidRDefault="006566EB" w:rsidP="00DB610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 авторов на рецензию</w:t>
      </w:r>
      <w:r w:rsidR="00255721" w:rsidRPr="00DB6109">
        <w:rPr>
          <w:rFonts w:ascii="Times New Roman" w:hAnsi="Times New Roman"/>
        </w:rPr>
        <w:t xml:space="preserve"> стать</w:t>
      </w:r>
      <w:r>
        <w:rPr>
          <w:rFonts w:ascii="Times New Roman" w:hAnsi="Times New Roman"/>
        </w:rPr>
        <w:t>и</w:t>
      </w:r>
      <w:r w:rsidR="00255721" w:rsidRPr="00DB6109">
        <w:rPr>
          <w:rFonts w:ascii="Times New Roman" w:hAnsi="Times New Roman"/>
        </w:rPr>
        <w:t xml:space="preserve"> «Численное моделирование эпидемического процесса с учетом локальных по времени и местоположению контактов индивидуумов».</w:t>
      </w:r>
    </w:p>
    <w:p w14:paraId="3244B884" w14:textId="77777777" w:rsidR="006566EB" w:rsidRDefault="006566EB">
      <w:pPr>
        <w:rPr>
          <w:rFonts w:ascii="Times New Roman" w:hAnsi="Times New Roman"/>
        </w:rPr>
      </w:pPr>
    </w:p>
    <w:p w14:paraId="11677719" w14:textId="77777777" w:rsidR="00255721" w:rsidRDefault="006566EB" w:rsidP="002C29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Авторы благодарят рецензента за положительную оценку статьи в целом и сделанные замечания. Практически все замечания носят конструктивный характер и направлены на улучшение</w:t>
      </w:r>
      <w:r w:rsidR="002C2915">
        <w:rPr>
          <w:rFonts w:ascii="Times New Roman" w:hAnsi="Times New Roman"/>
        </w:rPr>
        <w:t xml:space="preserve"> статьи. Отвечаем по существу.</w:t>
      </w:r>
    </w:p>
    <w:p w14:paraId="4950B713" w14:textId="77777777" w:rsidR="006566EB" w:rsidRPr="00DB6109" w:rsidRDefault="006566EB">
      <w:pPr>
        <w:rPr>
          <w:rFonts w:ascii="Times New Roman" w:hAnsi="Times New Roman"/>
        </w:rPr>
      </w:pPr>
    </w:p>
    <w:p w14:paraId="388C2833" w14:textId="77777777" w:rsidR="00255721" w:rsidRDefault="006566EB" w:rsidP="002C2915">
      <w:pPr>
        <w:pStyle w:val="a7"/>
        <w:ind w:left="0"/>
        <w:jc w:val="both"/>
        <w:rPr>
          <w:rFonts w:ascii="Times New Roman" w:hAnsi="Times New Roman"/>
        </w:rPr>
      </w:pPr>
      <w:r w:rsidRPr="006566EB">
        <w:rPr>
          <w:rFonts w:ascii="Times New Roman" w:hAnsi="Times New Roman"/>
          <w:b/>
        </w:rPr>
        <w:t>Замечание 1.</w:t>
      </w:r>
      <w:r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 xml:space="preserve">С чем связано предположение одинаковости посещения общедоступных объектов для индивидуумов когорт </w:t>
      </w:r>
      <w:r w:rsidR="00255721">
        <w:rPr>
          <w:rFonts w:ascii="Times New Roman" w:hAnsi="Times New Roman"/>
          <w:lang w:val="en-US"/>
        </w:rPr>
        <w:t>S</w:t>
      </w:r>
      <w:r w:rsidR="00255721" w:rsidRPr="003E16B1"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 xml:space="preserve">и </w:t>
      </w:r>
      <w:r w:rsidR="00255721">
        <w:rPr>
          <w:rFonts w:ascii="Times New Roman" w:hAnsi="Times New Roman"/>
          <w:lang w:val="en-US"/>
        </w:rPr>
        <w:t>I</w:t>
      </w:r>
      <w:r w:rsidR="00255721">
        <w:rPr>
          <w:rFonts w:ascii="Times New Roman" w:hAnsi="Times New Roman"/>
        </w:rPr>
        <w:t xml:space="preserve"> (стр. 18, п. 6)</w:t>
      </w:r>
      <w:r w:rsidR="00255721" w:rsidRPr="003E16B1">
        <w:rPr>
          <w:rFonts w:ascii="Times New Roman" w:hAnsi="Times New Roman"/>
        </w:rPr>
        <w:t xml:space="preserve">? </w:t>
      </w:r>
      <w:r w:rsidR="00255721">
        <w:rPr>
          <w:rFonts w:ascii="Times New Roman" w:hAnsi="Times New Roman"/>
        </w:rPr>
        <w:t>Заболевшие, напротив, склонны пребывать в изоляции в период болезни.</w:t>
      </w:r>
    </w:p>
    <w:p w14:paraId="73EEED43" w14:textId="77777777" w:rsidR="002C2915" w:rsidRDefault="002C2915" w:rsidP="002C2915">
      <w:pPr>
        <w:pStyle w:val="a7"/>
        <w:ind w:left="0"/>
        <w:jc w:val="both"/>
        <w:rPr>
          <w:rFonts w:ascii="Times New Roman" w:hAnsi="Times New Roman"/>
        </w:rPr>
      </w:pPr>
    </w:p>
    <w:p w14:paraId="30112125" w14:textId="77777777" w:rsidR="006566EB" w:rsidRPr="006566EB" w:rsidRDefault="006566EB" w:rsidP="002C2915">
      <w:pPr>
        <w:pStyle w:val="a7"/>
        <w:ind w:left="0"/>
        <w:jc w:val="both"/>
        <w:rPr>
          <w:rFonts w:ascii="Times New Roman" w:hAnsi="Times New Roman"/>
        </w:rPr>
      </w:pPr>
      <w:r w:rsidRPr="008B0914">
        <w:rPr>
          <w:rFonts w:ascii="Times New Roman" w:hAnsi="Times New Roman"/>
          <w:b/>
        </w:rPr>
        <w:t>Ответ.</w:t>
      </w:r>
      <w:r>
        <w:rPr>
          <w:rFonts w:ascii="Times New Roman" w:hAnsi="Times New Roman"/>
        </w:rPr>
        <w:t xml:space="preserve"> В </w:t>
      </w:r>
      <w:r w:rsidR="008B0914">
        <w:rPr>
          <w:rFonts w:ascii="Times New Roman" w:hAnsi="Times New Roman"/>
        </w:rPr>
        <w:t xml:space="preserve">текст статьи </w:t>
      </w:r>
      <w:r w:rsidR="007B6780">
        <w:rPr>
          <w:rFonts w:ascii="Times New Roman" w:hAnsi="Times New Roman"/>
        </w:rPr>
        <w:t>(п.</w:t>
      </w:r>
      <w:r w:rsidR="0094151C">
        <w:rPr>
          <w:rFonts w:ascii="Times New Roman" w:hAnsi="Times New Roman"/>
          <w:lang w:val="en-US"/>
        </w:rPr>
        <w:t> </w:t>
      </w:r>
      <w:r w:rsidR="007B6780">
        <w:rPr>
          <w:rFonts w:ascii="Times New Roman" w:hAnsi="Times New Roman"/>
        </w:rPr>
        <w:t>6, стр.</w:t>
      </w:r>
      <w:r w:rsidR="0094151C">
        <w:rPr>
          <w:rFonts w:ascii="Times New Roman" w:hAnsi="Times New Roman"/>
          <w:lang w:val="en-US"/>
        </w:rPr>
        <w:t> </w:t>
      </w:r>
      <w:r w:rsidR="007B6780">
        <w:rPr>
          <w:rFonts w:ascii="Times New Roman" w:hAnsi="Times New Roman"/>
        </w:rPr>
        <w:t xml:space="preserve">18) внесено уточнение: </w:t>
      </w:r>
      <w:r w:rsidR="007B6780" w:rsidRPr="00961288">
        <w:rPr>
          <w:rFonts w:ascii="Times New Roman" w:hAnsi="Times New Roman"/>
          <w:b/>
          <w:i/>
        </w:rPr>
        <w:t>при проведении вычислительных экспериментов 1</w:t>
      </w:r>
      <w:r w:rsidR="00421772" w:rsidRPr="00961288">
        <w:rPr>
          <w:rFonts w:ascii="Times New Roman" w:hAnsi="Times New Roman"/>
          <w:b/>
          <w:i/>
        </w:rPr>
        <w:t>–</w:t>
      </w:r>
      <w:r w:rsidR="007B6780" w:rsidRPr="00961288">
        <w:rPr>
          <w:rFonts w:ascii="Times New Roman" w:hAnsi="Times New Roman"/>
          <w:b/>
          <w:i/>
        </w:rPr>
        <w:t xml:space="preserve">3 </w:t>
      </w:r>
      <w:r w:rsidRPr="00961288">
        <w:rPr>
          <w:rFonts w:ascii="Times New Roman" w:hAnsi="Times New Roman"/>
          <w:b/>
          <w:i/>
        </w:rPr>
        <w:t xml:space="preserve">под когортами I понимаются когорты заразных индивидуумов, </w:t>
      </w:r>
      <w:r w:rsidR="008B0914" w:rsidRPr="00961288">
        <w:rPr>
          <w:rFonts w:ascii="Times New Roman" w:hAnsi="Times New Roman"/>
          <w:b/>
          <w:i/>
        </w:rPr>
        <w:t xml:space="preserve">у которых нет симптомов заболевания, </w:t>
      </w:r>
      <w:r w:rsidR="008B0914" w:rsidRPr="00961288">
        <w:rPr>
          <w:rFonts w:ascii="Times New Roman" w:eastAsia="Times New Roman" w:hAnsi="Times New Roman"/>
          <w:b/>
          <w:i/>
        </w:rPr>
        <w:t>либо</w:t>
      </w:r>
      <w:r w:rsidR="008B0914" w:rsidRPr="00961288">
        <w:rPr>
          <w:rFonts w:ascii="Times New Roman" w:hAnsi="Times New Roman"/>
          <w:b/>
          <w:i/>
        </w:rPr>
        <w:t xml:space="preserve"> </w:t>
      </w:r>
      <w:r w:rsidR="008B0914" w:rsidRPr="00961288">
        <w:rPr>
          <w:rFonts w:ascii="Times New Roman" w:eastAsia="Times New Roman" w:hAnsi="Times New Roman"/>
          <w:b/>
          <w:i/>
        </w:rPr>
        <w:t>симптомы</w:t>
      </w:r>
      <w:r w:rsidR="008B0914" w:rsidRPr="00961288">
        <w:rPr>
          <w:rFonts w:ascii="Times New Roman" w:hAnsi="Times New Roman"/>
          <w:b/>
          <w:i/>
        </w:rPr>
        <w:t xml:space="preserve"> заболевания </w:t>
      </w:r>
      <w:r w:rsidR="008B0914" w:rsidRPr="00961288">
        <w:rPr>
          <w:rFonts w:ascii="Times New Roman" w:eastAsia="Times New Roman" w:hAnsi="Times New Roman"/>
          <w:b/>
          <w:i/>
        </w:rPr>
        <w:t>слабо</w:t>
      </w:r>
      <w:r w:rsidR="008B0914" w:rsidRPr="00961288">
        <w:rPr>
          <w:rFonts w:ascii="Times New Roman" w:hAnsi="Times New Roman"/>
          <w:b/>
          <w:i/>
        </w:rPr>
        <w:t xml:space="preserve"> </w:t>
      </w:r>
      <w:r w:rsidR="008B0914" w:rsidRPr="00961288">
        <w:rPr>
          <w:rFonts w:ascii="Times New Roman" w:eastAsia="Times New Roman" w:hAnsi="Times New Roman"/>
          <w:b/>
          <w:i/>
        </w:rPr>
        <w:t>выражены</w:t>
      </w:r>
      <w:r w:rsidR="008B0914" w:rsidRPr="00961288">
        <w:rPr>
          <w:rFonts w:ascii="Times New Roman" w:hAnsi="Times New Roman"/>
        </w:rPr>
        <w:t>.</w:t>
      </w:r>
      <w:r w:rsidR="008B0914" w:rsidRPr="007B6780">
        <w:rPr>
          <w:rFonts w:ascii="Times New Roman" w:hAnsi="Times New Roman"/>
          <w:i/>
        </w:rPr>
        <w:t xml:space="preserve"> </w:t>
      </w:r>
      <w:r w:rsidR="007B6780">
        <w:rPr>
          <w:rFonts w:ascii="Times New Roman" w:hAnsi="Times New Roman"/>
        </w:rPr>
        <w:t xml:space="preserve">Поэтому принято, что поведение индивидуумов когорт </w:t>
      </w:r>
      <w:r w:rsidR="007B6780" w:rsidRPr="008B439E">
        <w:rPr>
          <w:rFonts w:ascii="Times New Roman" w:hAnsi="Times New Roman"/>
          <w:i/>
        </w:rPr>
        <w:t>S</w:t>
      </w:r>
      <w:r w:rsidR="007B6780">
        <w:rPr>
          <w:rFonts w:ascii="Times New Roman" w:hAnsi="Times New Roman"/>
        </w:rPr>
        <w:t xml:space="preserve"> и </w:t>
      </w:r>
      <w:r w:rsidR="007B6780" w:rsidRPr="008B439E">
        <w:rPr>
          <w:rFonts w:ascii="Times New Roman" w:hAnsi="Times New Roman"/>
          <w:i/>
        </w:rPr>
        <w:t>I</w:t>
      </w:r>
      <w:r w:rsidR="007B6780">
        <w:rPr>
          <w:rFonts w:ascii="Times New Roman" w:hAnsi="Times New Roman"/>
        </w:rPr>
        <w:t xml:space="preserve"> не отличается с точки зрения посещения общедоступных мест. </w:t>
      </w:r>
      <w:r w:rsidR="00B049E7">
        <w:rPr>
          <w:rFonts w:ascii="Times New Roman" w:hAnsi="Times New Roman"/>
        </w:rPr>
        <w:t>С вычислительной точки зрения можно было бы рассмотреть и другие варианты выбора указанных параметров, но это может быть пред</w:t>
      </w:r>
      <w:r w:rsidR="002C2915">
        <w:rPr>
          <w:rFonts w:ascii="Times New Roman" w:hAnsi="Times New Roman"/>
        </w:rPr>
        <w:t>метом отдельных исследований.</w:t>
      </w:r>
    </w:p>
    <w:p w14:paraId="1C316162" w14:textId="77777777" w:rsidR="008B0914" w:rsidRDefault="008B0914" w:rsidP="006566EB">
      <w:pPr>
        <w:pStyle w:val="a7"/>
        <w:ind w:left="284"/>
        <w:jc w:val="both"/>
        <w:rPr>
          <w:rFonts w:ascii="Times New Roman" w:hAnsi="Times New Roman"/>
        </w:rPr>
      </w:pPr>
    </w:p>
    <w:p w14:paraId="2D71B762" w14:textId="77777777" w:rsidR="00255721" w:rsidRDefault="007B6780" w:rsidP="002C2915">
      <w:pPr>
        <w:pStyle w:val="a7"/>
        <w:ind w:left="0"/>
        <w:jc w:val="both"/>
        <w:rPr>
          <w:rFonts w:ascii="Times New Roman" w:hAnsi="Times New Roman"/>
        </w:rPr>
      </w:pPr>
      <w:r w:rsidRPr="007B6780">
        <w:rPr>
          <w:rFonts w:ascii="Times New Roman" w:hAnsi="Times New Roman"/>
          <w:b/>
        </w:rPr>
        <w:t>Замечание 2.</w:t>
      </w:r>
      <w:r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 xml:space="preserve">Эксперименты предполагают задание параметров модели, описывающие распространение некоторого инфекционного заболевания. Однако интерпретация некоторых параметров неясна. Например, запаздывание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="00255721" w:rsidRPr="003E16B1"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 xml:space="preserve">в экспериментах составляет </w:t>
      </w:r>
      <w:r w:rsidR="00255721" w:rsidRPr="003E16B1">
        <w:rPr>
          <w:rFonts w:ascii="Times New Roman" w:hAnsi="Times New Roman"/>
        </w:rPr>
        <w:t>450</w:t>
      </w:r>
      <w:r w:rsidR="00255721">
        <w:rPr>
          <w:rFonts w:ascii="Times New Roman" w:hAnsi="Times New Roman"/>
        </w:rPr>
        <w:t xml:space="preserve"> суток, что больше рассматриваемого времени моделирования 150 суток. Некоторые рассматриваемые величины близки к </w:t>
      </w:r>
      <w:r w:rsidR="00255721" w:rsidRPr="003E16B1">
        <w:rPr>
          <w:rFonts w:ascii="Times New Roman" w:hAnsi="Times New Roman"/>
        </w:rPr>
        <w:t>10</w:t>
      </w:r>
      <w:r w:rsidR="00255721" w:rsidRPr="003E16B1">
        <w:rPr>
          <w:rFonts w:ascii="Times New Roman" w:hAnsi="Times New Roman"/>
          <w:vertAlign w:val="superscript"/>
        </w:rPr>
        <w:t>-7</w:t>
      </w:r>
      <w:r w:rsidR="00255721">
        <w:rPr>
          <w:rFonts w:ascii="Times New Roman" w:hAnsi="Times New Roman"/>
        </w:rPr>
        <w:t xml:space="preserve">, что в </w:t>
      </w:r>
      <w:r w:rsidR="00255721" w:rsidRPr="003E16B1">
        <w:rPr>
          <w:rFonts w:ascii="Times New Roman" w:hAnsi="Times New Roman"/>
        </w:rPr>
        <w:t>10</w:t>
      </w:r>
      <w:r w:rsidR="00255721">
        <w:rPr>
          <w:rFonts w:ascii="Times New Roman" w:hAnsi="Times New Roman"/>
          <w:vertAlign w:val="superscript"/>
        </w:rPr>
        <w:t>9</w:t>
      </w:r>
      <w:r w:rsidR="00255721">
        <w:rPr>
          <w:rFonts w:ascii="Times New Roman" w:hAnsi="Times New Roman"/>
        </w:rPr>
        <w:t xml:space="preserve"> раз отличается от других величин. Не возникают ли ошибки округления?</w:t>
      </w:r>
    </w:p>
    <w:p w14:paraId="7E94E8B7" w14:textId="77777777" w:rsidR="002C2915" w:rsidRDefault="002C2915" w:rsidP="002C2915">
      <w:pPr>
        <w:pStyle w:val="a7"/>
        <w:ind w:left="0"/>
        <w:jc w:val="both"/>
        <w:rPr>
          <w:rFonts w:ascii="Times New Roman" w:hAnsi="Times New Roman"/>
        </w:rPr>
      </w:pPr>
    </w:p>
    <w:p w14:paraId="31B0A493" w14:textId="77777777" w:rsidR="007C751E" w:rsidRDefault="007B6780" w:rsidP="002C2915">
      <w:pPr>
        <w:pStyle w:val="a7"/>
        <w:ind w:left="0"/>
        <w:jc w:val="both"/>
        <w:rPr>
          <w:rFonts w:ascii="Times New Roman" w:hAnsi="Times New Roman"/>
        </w:rPr>
      </w:pPr>
      <w:r w:rsidRPr="007B6780">
        <w:rPr>
          <w:rFonts w:ascii="Times New Roman" w:hAnsi="Times New Roman"/>
          <w:b/>
        </w:rPr>
        <w:t>Ответ.</w:t>
      </w:r>
    </w:p>
    <w:p w14:paraId="60A66B0D" w14:textId="77777777" w:rsidR="007C751E" w:rsidRDefault="007C751E" w:rsidP="007B6780">
      <w:pPr>
        <w:pStyle w:val="a7"/>
        <w:ind w:left="284"/>
        <w:jc w:val="both"/>
        <w:rPr>
          <w:rFonts w:ascii="Times New Roman" w:hAnsi="Times New Roman"/>
        </w:rPr>
      </w:pPr>
    </w:p>
    <w:p w14:paraId="6B65AEC8" w14:textId="77777777" w:rsidR="007B6780" w:rsidRPr="00857874" w:rsidRDefault="007B6780" w:rsidP="002C2915">
      <w:pPr>
        <w:pStyle w:val="a7"/>
        <w:ind w:left="0"/>
        <w:jc w:val="both"/>
        <w:rPr>
          <w:rFonts w:ascii="Times New Roman" w:hAnsi="Times New Roman"/>
        </w:rPr>
      </w:pPr>
      <w:r w:rsidRPr="007C751E">
        <w:rPr>
          <w:rFonts w:ascii="Times New Roman" w:hAnsi="Times New Roman"/>
          <w:b/>
        </w:rPr>
        <w:t>2.1.</w:t>
      </w:r>
      <w:r>
        <w:rPr>
          <w:rFonts w:ascii="Times New Roman" w:hAnsi="Times New Roman"/>
        </w:rPr>
        <w:t xml:space="preserve"> В выч</w:t>
      </w:r>
      <w:r w:rsidR="002C2915">
        <w:rPr>
          <w:rFonts w:ascii="Times New Roman" w:hAnsi="Times New Roman"/>
        </w:rPr>
        <w:t>ислительных</w:t>
      </w:r>
      <w:r>
        <w:rPr>
          <w:rFonts w:ascii="Times New Roman" w:hAnsi="Times New Roman"/>
        </w:rPr>
        <w:t xml:space="preserve"> экспериментах 1</w:t>
      </w:r>
      <w:r w:rsidR="00695E22" w:rsidRPr="00695E2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3 запаздывание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Pr="007B6780">
        <w:rPr>
          <w:rFonts w:ascii="Times New Roman" w:hAnsi="Times New Roman"/>
        </w:rPr>
        <w:t xml:space="preserve"> принято равным </w:t>
      </w:r>
      <w:r>
        <w:rPr>
          <w:rFonts w:ascii="Times New Roman" w:hAnsi="Times New Roman"/>
        </w:rPr>
        <w:t>60 суток, что меньше длины промежутка моделирования 150 суток. Существенно важно замечание о том, что в выч</w:t>
      </w:r>
      <w:r w:rsidR="002C2915">
        <w:rPr>
          <w:rFonts w:ascii="Times New Roman" w:hAnsi="Times New Roman"/>
        </w:rPr>
        <w:t>ислительном</w:t>
      </w:r>
      <w:r>
        <w:rPr>
          <w:rFonts w:ascii="Times New Roman" w:hAnsi="Times New Roman"/>
        </w:rPr>
        <w:t xml:space="preserve"> эксперименте</w:t>
      </w:r>
      <w:r w:rsidR="00CB7E1F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4 запаздывание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Pr="007B6780">
        <w:rPr>
          <w:rFonts w:ascii="Times New Roman" w:hAnsi="Times New Roman"/>
        </w:rPr>
        <w:t xml:space="preserve"> принято равным </w:t>
      </w:r>
      <w:r w:rsidR="00366CC2">
        <w:rPr>
          <w:rFonts w:ascii="Times New Roman" w:hAnsi="Times New Roman"/>
        </w:rPr>
        <w:t>450</w:t>
      </w:r>
      <w:r>
        <w:rPr>
          <w:rFonts w:ascii="Times New Roman" w:hAnsi="Times New Roman"/>
        </w:rPr>
        <w:t xml:space="preserve"> суток</w:t>
      </w:r>
      <w:r w:rsidR="00366CC2">
        <w:rPr>
          <w:rFonts w:ascii="Times New Roman" w:hAnsi="Times New Roman"/>
        </w:rPr>
        <w:t>. Этот вариант частично обоснован фразой в статье на стр.</w:t>
      </w:r>
      <w:r w:rsidR="002C2915">
        <w:rPr>
          <w:rFonts w:ascii="Times New Roman" w:hAnsi="Times New Roman"/>
        </w:rPr>
        <w:t> </w:t>
      </w:r>
      <w:r w:rsidR="00366CC2">
        <w:rPr>
          <w:rFonts w:ascii="Times New Roman" w:hAnsi="Times New Roman"/>
        </w:rPr>
        <w:t>23</w:t>
      </w:r>
      <w:r w:rsidR="007C751E">
        <w:rPr>
          <w:rFonts w:ascii="Times New Roman" w:hAnsi="Times New Roman"/>
        </w:rPr>
        <w:t>, а именно:</w:t>
      </w:r>
      <w:r w:rsidR="00366CC2">
        <w:rPr>
          <w:rFonts w:ascii="Times New Roman" w:hAnsi="Times New Roman"/>
        </w:rPr>
        <w:t xml:space="preserve"> «Фактически</w:t>
      </w:r>
      <w:r w:rsidR="002C2915">
        <w:rPr>
          <w:rFonts w:ascii="Times New Roman" w:hAnsi="Times New Roman"/>
        </w:rPr>
        <w:t>,</w:t>
      </w:r>
      <w:r w:rsidR="00366CC2">
        <w:rPr>
          <w:rFonts w:ascii="Times New Roman" w:hAnsi="Times New Roman"/>
        </w:rPr>
        <w:t xml:space="preserve"> в этом эксперименте вместо модифицированной SEIRS модели применяется модифицированная SEIR модель». Приведенный в статье прием, связанный с очень большим запаздыванием, позволяет рассматривать эпид</w:t>
      </w:r>
      <w:r w:rsidR="002C2915">
        <w:rPr>
          <w:rFonts w:ascii="Times New Roman" w:hAnsi="Times New Roman"/>
        </w:rPr>
        <w:t>емический</w:t>
      </w:r>
      <w:r w:rsidR="00366CC2">
        <w:rPr>
          <w:rFonts w:ascii="Times New Roman" w:hAnsi="Times New Roman"/>
        </w:rPr>
        <w:t xml:space="preserve"> процесс в рамках SEIR модели, не меняя основных предположений </w:t>
      </w:r>
      <w:r w:rsidR="007C751E">
        <w:rPr>
          <w:rFonts w:ascii="Times New Roman" w:hAnsi="Times New Roman"/>
        </w:rPr>
        <w:t>SEIR</w:t>
      </w:r>
      <w:r w:rsidR="007C751E">
        <w:rPr>
          <w:rFonts w:ascii="Times New Roman" w:hAnsi="Times New Roman"/>
          <w:lang w:val="en-US"/>
        </w:rPr>
        <w:t>S</w:t>
      </w:r>
      <w:r w:rsidR="007C751E">
        <w:rPr>
          <w:rFonts w:ascii="Times New Roman" w:hAnsi="Times New Roman"/>
        </w:rPr>
        <w:t xml:space="preserve"> </w:t>
      </w:r>
      <w:r w:rsidR="00366CC2">
        <w:rPr>
          <w:rFonts w:ascii="Times New Roman" w:hAnsi="Times New Roman"/>
        </w:rPr>
        <w:t xml:space="preserve">модели. Формально, можно принять,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>=+∞</m:t>
        </m:r>
      </m:oMath>
      <w:r w:rsidR="0078586C">
        <w:rPr>
          <w:rFonts w:ascii="Times New Roman" w:hAnsi="Times New Roman"/>
        </w:rPr>
        <w:t xml:space="preserve"> </w:t>
      </w:r>
      <w:r w:rsidR="002D729D">
        <w:rPr>
          <w:rFonts w:ascii="Times New Roman" w:hAnsi="Times New Roman"/>
        </w:rPr>
        <w:t xml:space="preserve">или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>≫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mod</m:t>
            </m:r>
          </m:sub>
        </m:sSub>
      </m:oMath>
      <w:r w:rsidR="002D729D" w:rsidRPr="002D729D">
        <w:rPr>
          <w:rFonts w:ascii="Times New Roman" w:hAnsi="Times New Roman"/>
        </w:rPr>
        <w:t xml:space="preserve"> </w:t>
      </w:r>
      <w:r w:rsidR="0078586C">
        <w:rPr>
          <w:rFonts w:ascii="Times New Roman" w:hAnsi="Times New Roman"/>
        </w:rPr>
        <w:t>обеспечивает динамику эпид</w:t>
      </w:r>
      <w:r w:rsidR="002C2915">
        <w:rPr>
          <w:rFonts w:ascii="Times New Roman" w:hAnsi="Times New Roman"/>
        </w:rPr>
        <w:t>емического</w:t>
      </w:r>
      <w:r w:rsidR="0078586C">
        <w:rPr>
          <w:rFonts w:ascii="Times New Roman" w:hAnsi="Times New Roman"/>
        </w:rPr>
        <w:t xml:space="preserve"> процесса</w:t>
      </w:r>
      <w:r w:rsidR="002E5D33">
        <w:rPr>
          <w:rFonts w:ascii="Times New Roman" w:hAnsi="Times New Roman"/>
        </w:rPr>
        <w:t xml:space="preserve"> в рамках S</w:t>
      </w:r>
      <w:r w:rsidR="00CA0291">
        <w:rPr>
          <w:rFonts w:ascii="Times New Roman" w:hAnsi="Times New Roman"/>
          <w:lang w:val="en-US"/>
        </w:rPr>
        <w:t>E</w:t>
      </w:r>
      <w:r w:rsidR="002E5D33">
        <w:rPr>
          <w:rFonts w:ascii="Times New Roman" w:hAnsi="Times New Roman"/>
        </w:rPr>
        <w:t>IR модели</w:t>
      </w:r>
      <w:r w:rsidR="0078586C">
        <w:rPr>
          <w:rFonts w:ascii="Times New Roman" w:hAnsi="Times New Roman"/>
        </w:rPr>
        <w:t xml:space="preserve"> при любом промежутке моделирования</w:t>
      </w:r>
      <w:r w:rsidR="007C751E">
        <w:rPr>
          <w:rFonts w:ascii="Times New Roman" w:hAnsi="Times New Roman"/>
        </w:rPr>
        <w:t>, поскольку это предположение говорит о том, что повторное заражение переболевших невозможно</w:t>
      </w:r>
      <w:r w:rsidR="00B049E7">
        <w:rPr>
          <w:rFonts w:ascii="Times New Roman" w:hAnsi="Times New Roman"/>
        </w:rPr>
        <w:t xml:space="preserve">, </w:t>
      </w:r>
      <w:r w:rsidR="006828D2">
        <w:rPr>
          <w:rFonts w:ascii="Times New Roman" w:hAnsi="Times New Roman"/>
        </w:rPr>
        <w:t>поскольку в течение всего промежутка моделирования</w:t>
      </w:r>
      <w:r w:rsidR="00B049E7">
        <w:rPr>
          <w:rFonts w:ascii="Times New Roman" w:hAnsi="Times New Roman"/>
        </w:rPr>
        <w:t xml:space="preserve"> нет перехода </w:t>
      </w:r>
      <w:r w:rsidR="00B049E7" w:rsidRPr="008B439E">
        <w:rPr>
          <w:rFonts w:ascii="Times New Roman" w:hAnsi="Times New Roman"/>
          <w:i/>
          <w:lang w:val="en-US"/>
        </w:rPr>
        <w:t>R</w:t>
      </w:r>
      <w:r w:rsidR="00B049E7" w:rsidRPr="00B049E7">
        <w:rPr>
          <w:rFonts w:ascii="Times New Roman" w:hAnsi="Times New Roman"/>
        </w:rPr>
        <w:t xml:space="preserve"> </w:t>
      </w:r>
      <w:r w:rsidR="00B049E7">
        <w:rPr>
          <w:rFonts w:ascii="Times New Roman" w:hAnsi="Times New Roman"/>
        </w:rPr>
        <w:t>→</w:t>
      </w:r>
      <w:r w:rsidR="00B049E7" w:rsidRPr="00B049E7">
        <w:rPr>
          <w:rFonts w:ascii="Times New Roman" w:hAnsi="Times New Roman"/>
        </w:rPr>
        <w:t xml:space="preserve"> </w:t>
      </w:r>
      <w:r w:rsidR="00B049E7" w:rsidRPr="008B439E">
        <w:rPr>
          <w:rFonts w:ascii="Times New Roman" w:hAnsi="Times New Roman"/>
          <w:i/>
          <w:lang w:val="en-US"/>
        </w:rPr>
        <w:t>S</w:t>
      </w:r>
      <w:r w:rsidR="002C2915">
        <w:rPr>
          <w:rFonts w:ascii="Times New Roman" w:hAnsi="Times New Roman"/>
        </w:rPr>
        <w:t>.</w:t>
      </w:r>
      <w:r w:rsidR="006828D2" w:rsidRPr="00857874">
        <w:rPr>
          <w:rFonts w:ascii="Times New Roman" w:hAnsi="Times New Roman"/>
        </w:rPr>
        <w:t xml:space="preserve"> </w:t>
      </w:r>
      <w:r w:rsidR="00857874">
        <w:rPr>
          <w:rFonts w:ascii="Times New Roman" w:hAnsi="Times New Roman"/>
        </w:rPr>
        <w:t xml:space="preserve">Здесь проявляется </w:t>
      </w:r>
      <w:r w:rsidR="00857874" w:rsidRPr="00CF2107">
        <w:rPr>
          <w:rFonts w:ascii="Times New Roman" w:hAnsi="Times New Roman"/>
        </w:rPr>
        <w:t>специфика модели, содержащей запаздывающие переменные</w:t>
      </w:r>
      <w:r w:rsidR="00857874">
        <w:rPr>
          <w:rFonts w:ascii="Times New Roman" w:hAnsi="Times New Roman"/>
        </w:rPr>
        <w:t>.</w:t>
      </w:r>
      <w:r w:rsidR="00857874" w:rsidRPr="00857874">
        <w:rPr>
          <w:rFonts w:ascii="Times New Roman" w:hAnsi="Times New Roman"/>
        </w:rPr>
        <w:t xml:space="preserve"> </w:t>
      </w:r>
      <w:r w:rsidR="00E575C3" w:rsidRPr="001E28AB">
        <w:rPr>
          <w:rFonts w:ascii="Times New Roman" w:hAnsi="Times New Roman"/>
          <w:b/>
          <w:i/>
        </w:rPr>
        <w:t>В текст статьи (п.</w:t>
      </w:r>
      <w:r w:rsidR="00401152">
        <w:rPr>
          <w:rFonts w:ascii="Times New Roman" w:hAnsi="Times New Roman"/>
          <w:b/>
          <w:i/>
          <w:lang w:val="en-US"/>
        </w:rPr>
        <w:t> </w:t>
      </w:r>
      <w:r w:rsidR="00E575C3" w:rsidRPr="001E28AB">
        <w:rPr>
          <w:rFonts w:ascii="Times New Roman" w:hAnsi="Times New Roman"/>
          <w:b/>
          <w:i/>
        </w:rPr>
        <w:t>6, стр.</w:t>
      </w:r>
      <w:r w:rsidR="00401152">
        <w:rPr>
          <w:rFonts w:ascii="Times New Roman" w:hAnsi="Times New Roman"/>
          <w:b/>
          <w:i/>
          <w:lang w:val="en-US"/>
        </w:rPr>
        <w:t> </w:t>
      </w:r>
      <w:r w:rsidR="00E575C3" w:rsidRPr="001E28AB">
        <w:rPr>
          <w:rFonts w:ascii="Times New Roman" w:hAnsi="Times New Roman"/>
          <w:b/>
          <w:i/>
        </w:rPr>
        <w:t>23, выч</w:t>
      </w:r>
      <w:r w:rsidR="00FB00C3">
        <w:rPr>
          <w:rFonts w:ascii="Times New Roman" w:hAnsi="Times New Roman"/>
          <w:b/>
          <w:i/>
        </w:rPr>
        <w:t>ислительный</w:t>
      </w:r>
      <w:r w:rsidR="00E575C3" w:rsidRPr="001E28AB">
        <w:rPr>
          <w:rFonts w:ascii="Times New Roman" w:hAnsi="Times New Roman"/>
          <w:b/>
          <w:i/>
        </w:rPr>
        <w:t xml:space="preserve"> эксперимент</w:t>
      </w:r>
      <w:r w:rsidR="005E41EA">
        <w:rPr>
          <w:rFonts w:ascii="Times New Roman" w:hAnsi="Times New Roman"/>
          <w:b/>
          <w:i/>
          <w:lang w:val="en-US"/>
        </w:rPr>
        <w:t> </w:t>
      </w:r>
      <w:r w:rsidR="00E575C3" w:rsidRPr="001E28AB">
        <w:rPr>
          <w:rFonts w:ascii="Times New Roman" w:hAnsi="Times New Roman"/>
          <w:b/>
          <w:i/>
        </w:rPr>
        <w:t>4)</w:t>
      </w:r>
      <w:r w:rsidR="00E575C3" w:rsidRPr="001E28AB">
        <w:rPr>
          <w:rFonts w:ascii="Times New Roman" w:hAnsi="Times New Roman"/>
          <w:b/>
        </w:rPr>
        <w:t xml:space="preserve"> </w:t>
      </w:r>
      <w:r w:rsidR="00E575C3" w:rsidRPr="001E28AB">
        <w:rPr>
          <w:rFonts w:ascii="Times New Roman" w:hAnsi="Times New Roman"/>
          <w:b/>
          <w:i/>
        </w:rPr>
        <w:t>внесено уточнение относительно перехода от SEIR</w:t>
      </w:r>
      <w:r w:rsidR="00E575C3" w:rsidRPr="001E28AB">
        <w:rPr>
          <w:rFonts w:ascii="Times New Roman" w:hAnsi="Times New Roman"/>
          <w:b/>
          <w:i/>
          <w:lang w:val="en-US"/>
        </w:rPr>
        <w:t>S</w:t>
      </w:r>
      <w:r w:rsidR="00E575C3" w:rsidRPr="001E28AB">
        <w:rPr>
          <w:rFonts w:ascii="Times New Roman" w:hAnsi="Times New Roman"/>
          <w:b/>
          <w:i/>
        </w:rPr>
        <w:t xml:space="preserve"> к SEIR модели, включая обоснование выбора значений запаздывания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="00E575C3" w:rsidRPr="00CD6F6A">
        <w:rPr>
          <w:rFonts w:ascii="Times New Roman" w:hAnsi="Times New Roman"/>
        </w:rPr>
        <w:t>.</w:t>
      </w:r>
    </w:p>
    <w:p w14:paraId="36EF1F6D" w14:textId="77777777" w:rsidR="007B6780" w:rsidRDefault="007B6780" w:rsidP="007B6780">
      <w:pPr>
        <w:pStyle w:val="a7"/>
        <w:ind w:left="284"/>
        <w:jc w:val="both"/>
        <w:rPr>
          <w:rFonts w:ascii="Times New Roman" w:hAnsi="Times New Roman"/>
        </w:rPr>
      </w:pPr>
    </w:p>
    <w:p w14:paraId="0E955A50" w14:textId="77777777" w:rsidR="00CA6E50" w:rsidRPr="00212722" w:rsidRDefault="007C751E" w:rsidP="008B439E">
      <w:pPr>
        <w:pStyle w:val="a7"/>
        <w:ind w:left="0"/>
        <w:jc w:val="both"/>
        <w:rPr>
          <w:rFonts w:ascii="Times New Roman" w:hAnsi="Times New Roman"/>
        </w:rPr>
      </w:pPr>
      <w:r w:rsidRPr="00943405">
        <w:rPr>
          <w:rFonts w:ascii="Times New Roman" w:hAnsi="Times New Roman"/>
          <w:b/>
        </w:rPr>
        <w:t>2.2.</w:t>
      </w:r>
      <w:r>
        <w:rPr>
          <w:rFonts w:ascii="Times New Roman" w:hAnsi="Times New Roman"/>
        </w:rPr>
        <w:t xml:space="preserve"> Выбор параметров модели при проведении выч</w:t>
      </w:r>
      <w:r w:rsidR="002C2915">
        <w:rPr>
          <w:rFonts w:ascii="Times New Roman" w:hAnsi="Times New Roman"/>
        </w:rPr>
        <w:t>ислительных</w:t>
      </w:r>
      <w:r>
        <w:rPr>
          <w:rFonts w:ascii="Times New Roman" w:hAnsi="Times New Roman"/>
        </w:rPr>
        <w:t xml:space="preserve"> экспериментов опирался на работы других авторов и собственные публикации, а также на содержательный смысл параметров.</w:t>
      </w:r>
      <w:r w:rsidR="002B7C98" w:rsidRPr="002B7C98">
        <w:rPr>
          <w:rFonts w:ascii="Times New Roman" w:hAnsi="Times New Roman"/>
        </w:rPr>
        <w:t xml:space="preserve"> </w:t>
      </w:r>
      <w:r w:rsidR="002B7C98">
        <w:rPr>
          <w:rFonts w:ascii="Times New Roman" w:hAnsi="Times New Roman"/>
        </w:rPr>
        <w:t xml:space="preserve">Интерпретация параметров модели была </w:t>
      </w:r>
      <w:r w:rsidR="002B7C98" w:rsidRPr="009B122E">
        <w:rPr>
          <w:rFonts w:ascii="Times New Roman" w:hAnsi="Times New Roman"/>
        </w:rPr>
        <w:t>приведена в п</w:t>
      </w:r>
      <w:r w:rsidR="002B7C98">
        <w:rPr>
          <w:rFonts w:ascii="Times New Roman" w:hAnsi="Times New Roman"/>
        </w:rPr>
        <w:t>остулатах</w:t>
      </w:r>
      <w:r w:rsidR="002B7C98" w:rsidRPr="009B122E">
        <w:rPr>
          <w:rFonts w:ascii="Times New Roman" w:hAnsi="Times New Roman"/>
        </w:rPr>
        <w:t xml:space="preserve"> </w:t>
      </w:r>
      <w:r w:rsidR="002B7C98" w:rsidRPr="00271118">
        <w:rPr>
          <w:rFonts w:ascii="Times New Roman" w:hAnsi="Times New Roman"/>
          <w:b/>
          <w:lang w:val="en-US"/>
        </w:rPr>
        <w:t>H</w:t>
      </w:r>
      <w:r w:rsidR="002B7C98" w:rsidRPr="00271118">
        <w:rPr>
          <w:rFonts w:ascii="Times New Roman" w:hAnsi="Times New Roman"/>
          <w:b/>
        </w:rPr>
        <w:t>1</w:t>
      </w:r>
      <w:r w:rsidR="00271118" w:rsidRPr="00271118">
        <w:rPr>
          <w:rFonts w:ascii="Times New Roman" w:hAnsi="Times New Roman"/>
          <w:b/>
        </w:rPr>
        <w:t>–</w:t>
      </w:r>
      <w:r w:rsidR="002B7C98" w:rsidRPr="00271118">
        <w:rPr>
          <w:rFonts w:ascii="Times New Roman" w:hAnsi="Times New Roman"/>
          <w:b/>
          <w:lang w:val="en-US"/>
        </w:rPr>
        <w:t>H</w:t>
      </w:r>
      <w:r w:rsidR="002B7C98" w:rsidRPr="00271118">
        <w:rPr>
          <w:rFonts w:ascii="Times New Roman" w:hAnsi="Times New Roman"/>
          <w:b/>
        </w:rPr>
        <w:t>13</w:t>
      </w:r>
      <w:r w:rsidR="002B7C98">
        <w:rPr>
          <w:rFonts w:ascii="Times New Roman" w:hAnsi="Times New Roman"/>
        </w:rPr>
        <w:t xml:space="preserve">, а также после постулата </w:t>
      </w:r>
      <w:r w:rsidR="002B7C98" w:rsidRPr="00771E16">
        <w:rPr>
          <w:rFonts w:ascii="Times New Roman" w:hAnsi="Times New Roman"/>
          <w:b/>
          <w:lang w:val="en-US"/>
        </w:rPr>
        <w:t>H</w:t>
      </w:r>
      <w:r w:rsidR="002B7C98" w:rsidRPr="00771E16">
        <w:rPr>
          <w:rFonts w:ascii="Times New Roman" w:hAnsi="Times New Roman"/>
          <w:b/>
        </w:rPr>
        <w:t>14</w:t>
      </w:r>
      <w:r w:rsidR="002B7C98" w:rsidRPr="003D481C">
        <w:rPr>
          <w:rFonts w:ascii="Times New Roman" w:hAnsi="Times New Roman"/>
        </w:rPr>
        <w:t xml:space="preserve"> (стр.</w:t>
      </w:r>
      <w:r w:rsidR="002B7C98">
        <w:rPr>
          <w:rFonts w:ascii="Times New Roman" w:hAnsi="Times New Roman"/>
          <w:lang w:val="en-US"/>
        </w:rPr>
        <w:t> </w:t>
      </w:r>
      <w:r w:rsidR="002B7C98">
        <w:rPr>
          <w:rFonts w:ascii="Times New Roman" w:hAnsi="Times New Roman"/>
        </w:rPr>
        <w:t>5)</w:t>
      </w:r>
      <w:r w:rsidR="002B7C98" w:rsidRPr="009B122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Выч</w:t>
      </w:r>
      <w:r w:rsidR="002C2915">
        <w:rPr>
          <w:rFonts w:ascii="Times New Roman" w:hAnsi="Times New Roman"/>
        </w:rPr>
        <w:t>ислительные</w:t>
      </w:r>
      <w:r>
        <w:rPr>
          <w:rFonts w:ascii="Times New Roman" w:hAnsi="Times New Roman"/>
        </w:rPr>
        <w:t xml:space="preserve"> эксперименты носят иллюстративный характер</w:t>
      </w:r>
      <w:r w:rsidR="002C2915">
        <w:rPr>
          <w:rFonts w:ascii="Times New Roman" w:hAnsi="Times New Roman"/>
        </w:rPr>
        <w:t xml:space="preserve"> и</w:t>
      </w:r>
      <w:r w:rsidR="00B049E7">
        <w:rPr>
          <w:rFonts w:ascii="Times New Roman" w:hAnsi="Times New Roman"/>
        </w:rPr>
        <w:t xml:space="preserve"> указываю</w:t>
      </w:r>
      <w:r w:rsidR="002C2915">
        <w:rPr>
          <w:rFonts w:ascii="Times New Roman" w:hAnsi="Times New Roman"/>
        </w:rPr>
        <w:t>т</w:t>
      </w:r>
      <w:r w:rsidR="00B049E7">
        <w:rPr>
          <w:rFonts w:ascii="Times New Roman" w:hAnsi="Times New Roman"/>
        </w:rPr>
        <w:t xml:space="preserve"> на влияние нескольких мест локальных контактов на динамику эпид</w:t>
      </w:r>
      <w:r w:rsidR="002C2915">
        <w:rPr>
          <w:rFonts w:ascii="Times New Roman" w:hAnsi="Times New Roman"/>
        </w:rPr>
        <w:t>емического</w:t>
      </w:r>
      <w:r w:rsidR="00B049E7">
        <w:rPr>
          <w:rFonts w:ascii="Times New Roman" w:hAnsi="Times New Roman"/>
        </w:rPr>
        <w:t xml:space="preserve"> процесса.</w:t>
      </w:r>
      <w:r>
        <w:rPr>
          <w:rFonts w:ascii="Times New Roman" w:hAnsi="Times New Roman"/>
        </w:rPr>
        <w:t xml:space="preserve"> </w:t>
      </w:r>
      <w:r w:rsidR="00FD7050">
        <w:rPr>
          <w:rFonts w:ascii="Times New Roman" w:hAnsi="Times New Roman"/>
        </w:rPr>
        <w:t>В новой версии статьи дополнительно указано, что в качестве характерного промежутка времени использовались одни сутки, как некий жизненный цикл индивидуумов, а также характерные времена пребывания в латентной стадии заболевания</w:t>
      </w:r>
      <w:r w:rsidR="00FD7050" w:rsidRPr="00943405">
        <w:rPr>
          <w:rFonts w:ascii="Times New Roman" w:hAnsi="Times New Roman"/>
        </w:rPr>
        <w:t>.</w:t>
      </w:r>
      <w:r w:rsidR="00212722" w:rsidRPr="00212722">
        <w:rPr>
          <w:rFonts w:ascii="Times New Roman" w:hAnsi="Times New Roman"/>
        </w:rPr>
        <w:t xml:space="preserve"> </w:t>
      </w:r>
      <w:r w:rsidR="00943405" w:rsidRPr="00943405">
        <w:rPr>
          <w:rFonts w:ascii="Times New Roman" w:hAnsi="Times New Roman"/>
        </w:rPr>
        <w:lastRenderedPageBreak/>
        <w:t>О</w:t>
      </w:r>
      <w:r w:rsidR="00943405">
        <w:rPr>
          <w:rFonts w:ascii="Times New Roman" w:hAnsi="Times New Roman"/>
        </w:rPr>
        <w:t xml:space="preserve">братимся к параметру </w:t>
      </w:r>
      <m:oMath>
        <m:r>
          <w:rPr>
            <w:rFonts w:ascii="Cambria Math" w:hAnsi="Cambria Math"/>
          </w:rPr>
          <m:t>γ</m:t>
        </m:r>
      </m:oMath>
      <w:r w:rsidR="00943405">
        <w:rPr>
          <w:rFonts w:ascii="Times New Roman" w:hAnsi="Times New Roman"/>
        </w:rPr>
        <w:t xml:space="preserve">, который принимает значения порядка </w:t>
      </w:r>
      <w:r w:rsidR="00943405" w:rsidRPr="003E16B1">
        <w:rPr>
          <w:rFonts w:ascii="Times New Roman" w:hAnsi="Times New Roman"/>
        </w:rPr>
        <w:t>10</w:t>
      </w:r>
      <w:r w:rsidR="00943405" w:rsidRPr="003E16B1">
        <w:rPr>
          <w:rFonts w:ascii="Times New Roman" w:hAnsi="Times New Roman"/>
          <w:vertAlign w:val="superscript"/>
        </w:rPr>
        <w:t>-7</w:t>
      </w:r>
      <w:r w:rsidR="008B439E" w:rsidRPr="008B439E">
        <w:rPr>
          <w:rFonts w:ascii="Times New Roman" w:hAnsi="Times New Roman"/>
        </w:rPr>
        <w:t xml:space="preserve"> </w:t>
      </w:r>
      <w:r w:rsidR="008B439E">
        <w:rPr>
          <w:rFonts w:ascii="Times New Roman" w:hAnsi="Times New Roman"/>
        </w:rPr>
        <w:t>–</w:t>
      </w:r>
      <w:r w:rsidR="00943405">
        <w:rPr>
          <w:rFonts w:ascii="Times New Roman" w:hAnsi="Times New Roman"/>
        </w:rPr>
        <w:t xml:space="preserve"> </w:t>
      </w:r>
      <w:r w:rsidR="00943405" w:rsidRPr="003E16B1">
        <w:rPr>
          <w:rFonts w:ascii="Times New Roman" w:hAnsi="Times New Roman"/>
        </w:rPr>
        <w:t>10</w:t>
      </w:r>
      <w:r w:rsidR="00943405" w:rsidRPr="003E16B1">
        <w:rPr>
          <w:rFonts w:ascii="Times New Roman" w:hAnsi="Times New Roman"/>
          <w:vertAlign w:val="superscript"/>
        </w:rPr>
        <w:t>-</w:t>
      </w:r>
      <w:r w:rsidR="00943405">
        <w:rPr>
          <w:rFonts w:ascii="Times New Roman" w:hAnsi="Times New Roman"/>
          <w:vertAlign w:val="superscript"/>
        </w:rPr>
        <w:t>8</w:t>
      </w:r>
      <w:r w:rsidR="009B122E">
        <w:rPr>
          <w:rFonts w:ascii="Times New Roman" w:hAnsi="Times New Roman"/>
          <w:vertAlign w:val="superscript"/>
        </w:rPr>
        <w:t xml:space="preserve"> </w:t>
      </w:r>
      <w:r w:rsidR="00943405">
        <w:rPr>
          <w:rFonts w:ascii="Times New Roman" w:hAnsi="Times New Roman"/>
        </w:rPr>
        <w:t xml:space="preserve">1/сутки. </w:t>
      </w:r>
      <w:r w:rsidR="00DF1A5B">
        <w:rPr>
          <w:rFonts w:ascii="Times New Roman" w:hAnsi="Times New Roman"/>
        </w:rPr>
        <w:t>Дополнительно о</w:t>
      </w:r>
      <w:r w:rsidR="00DF1A5B" w:rsidRPr="009B122E">
        <w:rPr>
          <w:rFonts w:ascii="Times New Roman" w:hAnsi="Times New Roman"/>
        </w:rPr>
        <w:t>тмечено, что</w:t>
      </w:r>
      <w:r w:rsidR="009B122E" w:rsidRPr="009B122E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</m:oMath>
      <w:r w:rsidR="009B122E">
        <w:rPr>
          <w:rFonts w:ascii="Times New Roman" w:hAnsi="Times New Roman"/>
        </w:rPr>
        <w:t xml:space="preserve"> </w:t>
      </w:r>
      <w:r w:rsidR="000C76FE" w:rsidRPr="00DF7F0D">
        <w:rPr>
          <w:rFonts w:ascii="Times New Roman" w:hAnsi="Times New Roman"/>
        </w:rPr>
        <w:t>–</w:t>
      </w:r>
      <w:r w:rsidR="009B122E">
        <w:rPr>
          <w:rFonts w:ascii="Times New Roman" w:hAnsi="Times New Roman"/>
        </w:rPr>
        <w:t xml:space="preserve"> интенсивность контактов индивидуумов когорт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B122E">
        <w:rPr>
          <w:rFonts w:ascii="Times New Roman" w:hAnsi="Times New Roman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B122E">
        <w:rPr>
          <w:rFonts w:ascii="Times New Roman" w:hAnsi="Times New Roman"/>
          <w:vertAlign w:val="subscript"/>
        </w:rPr>
        <w:t xml:space="preserve"> </w:t>
      </w:r>
      <w:r w:rsidR="009B122E">
        <w:rPr>
          <w:rFonts w:ascii="Times New Roman" w:hAnsi="Times New Roman"/>
        </w:rPr>
        <w:t xml:space="preserve"> в расчете на одну пару таких индивидуумов. Константа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γ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den>
        </m:f>
      </m:oMath>
      <w:r w:rsidR="009B122E">
        <w:rPr>
          <w:rFonts w:ascii="Times New Roman" w:hAnsi="Times New Roman"/>
        </w:rPr>
        <w:t xml:space="preserve"> понимается как среднее время до встречи и контакта одного отдельно взятого индивидуума когорты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B122E">
        <w:rPr>
          <w:rFonts w:ascii="Times New Roman" w:hAnsi="Times New Roman"/>
        </w:rPr>
        <w:t xml:space="preserve"> и одного отдельно взятого индивидуума когорты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B122E">
        <w:rPr>
          <w:rFonts w:ascii="Times New Roman" w:hAnsi="Times New Roman"/>
        </w:rPr>
        <w:t>.</w:t>
      </w:r>
      <w:r w:rsidR="00241111" w:rsidRPr="00241111">
        <w:rPr>
          <w:rFonts w:ascii="Times New Roman" w:hAnsi="Times New Roman"/>
        </w:rPr>
        <w:t xml:space="preserve"> </w:t>
      </w:r>
      <w:r w:rsidR="00241111" w:rsidRPr="00872B20">
        <w:rPr>
          <w:rFonts w:ascii="Times New Roman" w:hAnsi="Times New Roman"/>
        </w:rPr>
        <w:t xml:space="preserve">Числовое значение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γ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den>
        </m:f>
      </m:oMath>
      <w:r w:rsidR="00241111">
        <w:rPr>
          <w:rFonts w:ascii="Times New Roman" w:hAnsi="Times New Roman"/>
          <w:vertAlign w:val="subscript"/>
        </w:rPr>
        <w:t xml:space="preserve"> </w:t>
      </w:r>
      <w:r w:rsidR="00241111" w:rsidRPr="00872B20">
        <w:rPr>
          <w:rFonts w:ascii="Times New Roman" w:hAnsi="Times New Roman"/>
        </w:rPr>
        <w:t xml:space="preserve"> может зависеть от разнообразных факторов, например, от схемы размещения и передвижения индивидуумов по общедоступным объектам. Если отдельно взятые индивидуумы когорт</w:t>
      </w:r>
      <w:r w:rsidR="00241111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241111">
        <w:rPr>
          <w:rFonts w:ascii="Times New Roman" w:hAnsi="Times New Roman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241111">
        <w:rPr>
          <w:rFonts w:ascii="Times New Roman" w:hAnsi="Times New Roman"/>
        </w:rPr>
        <w:t xml:space="preserve"> </w:t>
      </w:r>
      <w:r w:rsidR="00241111" w:rsidRPr="00872B20">
        <w:rPr>
          <w:rFonts w:ascii="Times New Roman" w:hAnsi="Times New Roman"/>
        </w:rPr>
        <w:t xml:space="preserve">ведут себя независимо друг от друга и не имеют общих предпочтений, то продолжительность времени до их встречи на объекте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241111" w:rsidRPr="00872B20">
        <w:rPr>
          <w:rFonts w:ascii="Times New Roman" w:hAnsi="Times New Roman"/>
        </w:rPr>
        <w:t xml:space="preserve"> может быть очень большой.</w:t>
      </w:r>
      <w:r w:rsidR="009B122E">
        <w:rPr>
          <w:rFonts w:ascii="Times New Roman" w:hAnsi="Times New Roman"/>
        </w:rPr>
        <w:t xml:space="preserve"> Выбранное значение параметра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</m:oMath>
      <w:r w:rsidR="009B122E">
        <w:rPr>
          <w:rFonts w:ascii="Times New Roman" w:hAnsi="Times New Roman"/>
        </w:rPr>
        <w:t xml:space="preserve"> говорит о том, что встреча двух отдельно взятых индивидуумов </w:t>
      </w:r>
      <w:r w:rsidR="00CA6E50">
        <w:rPr>
          <w:rFonts w:ascii="Times New Roman" w:hAnsi="Times New Roman"/>
        </w:rPr>
        <w:t>может и не состояться. Однако, в модели используется возможность контактов «всех со всеми», т.е. слагаемое вида</w:t>
      </w:r>
      <w:r w:rsidR="00CA6E50" w:rsidRPr="00CA6E50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(t)</m:t>
        </m:r>
      </m:oMath>
      <w:r w:rsidR="00CA6E50">
        <w:rPr>
          <w:rFonts w:ascii="Times New Roman" w:hAnsi="Times New Roman"/>
        </w:rPr>
        <w:t xml:space="preserve">, что и формирует поток новых инфицированных индивидуумов. </w:t>
      </w:r>
      <w:r w:rsidR="000E6ECC" w:rsidRPr="001E28AB">
        <w:rPr>
          <w:rFonts w:ascii="Times New Roman" w:hAnsi="Times New Roman"/>
          <w:b/>
          <w:i/>
        </w:rPr>
        <w:t>В текст статьи (п.</w:t>
      </w:r>
      <w:r w:rsidR="00BB173F">
        <w:rPr>
          <w:rFonts w:ascii="Times New Roman" w:hAnsi="Times New Roman"/>
          <w:b/>
          <w:i/>
          <w:lang w:val="en-US"/>
        </w:rPr>
        <w:t> </w:t>
      </w:r>
      <w:r w:rsidR="000E6ECC" w:rsidRPr="001E28AB">
        <w:rPr>
          <w:rFonts w:ascii="Times New Roman" w:hAnsi="Times New Roman"/>
          <w:b/>
          <w:i/>
        </w:rPr>
        <w:t>6, стр.</w:t>
      </w:r>
      <w:r w:rsidR="00BB173F">
        <w:rPr>
          <w:rFonts w:ascii="Times New Roman" w:hAnsi="Times New Roman"/>
          <w:b/>
          <w:i/>
          <w:lang w:val="en-US"/>
        </w:rPr>
        <w:t> </w:t>
      </w:r>
      <w:r w:rsidR="000E6ECC" w:rsidRPr="001E28AB">
        <w:rPr>
          <w:rFonts w:ascii="Times New Roman" w:hAnsi="Times New Roman"/>
          <w:b/>
          <w:i/>
        </w:rPr>
        <w:t>18) внесено уточнение относительно выбора некоторых параметров модели при проведении выч</w:t>
      </w:r>
      <w:r w:rsidR="000E6ECC">
        <w:rPr>
          <w:rFonts w:ascii="Times New Roman" w:hAnsi="Times New Roman"/>
          <w:b/>
          <w:i/>
        </w:rPr>
        <w:t>ислительных</w:t>
      </w:r>
      <w:r w:rsidR="000E6ECC" w:rsidRPr="001E28AB">
        <w:rPr>
          <w:rFonts w:ascii="Times New Roman" w:hAnsi="Times New Roman"/>
          <w:b/>
          <w:i/>
        </w:rPr>
        <w:t xml:space="preserve"> экспериментов</w:t>
      </w:r>
      <w:r w:rsidR="000E6ECC" w:rsidRPr="00561DEC">
        <w:rPr>
          <w:rFonts w:ascii="Times New Roman" w:hAnsi="Times New Roman"/>
        </w:rPr>
        <w:t>.</w:t>
      </w:r>
    </w:p>
    <w:p w14:paraId="12B66E01" w14:textId="77777777" w:rsidR="00CA6E50" w:rsidRDefault="00CA6E50" w:rsidP="007B6780">
      <w:pPr>
        <w:pStyle w:val="a7"/>
        <w:ind w:left="284"/>
        <w:jc w:val="both"/>
        <w:rPr>
          <w:rFonts w:ascii="Times New Roman" w:hAnsi="Times New Roman"/>
        </w:rPr>
      </w:pPr>
    </w:p>
    <w:p w14:paraId="7BA6E604" w14:textId="77777777" w:rsidR="00CA6E50" w:rsidRPr="008B439E" w:rsidRDefault="00CA6E50" w:rsidP="008B439E">
      <w:pPr>
        <w:pStyle w:val="a7"/>
        <w:ind w:left="0"/>
        <w:jc w:val="both"/>
        <w:rPr>
          <w:rFonts w:ascii="Times New Roman" w:hAnsi="Times New Roman"/>
        </w:rPr>
      </w:pPr>
      <w:r w:rsidRPr="00CA6E50">
        <w:rPr>
          <w:rFonts w:ascii="Times New Roman" w:hAnsi="Times New Roman"/>
          <w:b/>
        </w:rPr>
        <w:t>2.3.</w:t>
      </w:r>
      <w:r>
        <w:rPr>
          <w:rFonts w:ascii="Times New Roman" w:hAnsi="Times New Roman"/>
        </w:rPr>
        <w:t xml:space="preserve"> Ошибок округления не возникает, поскольку переменные модели имеют вещественный тип</w:t>
      </w:r>
      <w:r w:rsidR="00246A0E" w:rsidRPr="00246A0E">
        <w:rPr>
          <w:rFonts w:ascii="Times New Roman" w:hAnsi="Times New Roman"/>
        </w:rPr>
        <w:t xml:space="preserve"> (</w:t>
      </w:r>
      <w:r w:rsidR="00246A0E">
        <w:rPr>
          <w:rFonts w:ascii="Times New Roman" w:hAnsi="Times New Roman"/>
          <w:lang w:val="en-US"/>
        </w:rPr>
        <w:t>long</w:t>
      </w:r>
      <w:r w:rsidR="00246A0E" w:rsidRPr="00057B9C">
        <w:rPr>
          <w:rFonts w:ascii="Times New Roman" w:hAnsi="Times New Roman"/>
        </w:rPr>
        <w:t xml:space="preserve"> </w:t>
      </w:r>
      <w:r w:rsidR="00246A0E">
        <w:rPr>
          <w:rFonts w:ascii="Times New Roman" w:hAnsi="Times New Roman"/>
          <w:lang w:val="en-US"/>
        </w:rPr>
        <w:t>double</w:t>
      </w:r>
      <w:r w:rsidR="00246A0E" w:rsidRPr="00246A0E">
        <w:rPr>
          <w:rFonts w:ascii="Times New Roman" w:hAnsi="Times New Roman"/>
        </w:rPr>
        <w:t>)</w:t>
      </w:r>
      <w:r>
        <w:rPr>
          <w:rFonts w:ascii="Times New Roman" w:hAnsi="Times New Roman"/>
        </w:rPr>
        <w:t>, и вычисления ведутся с помощью полунеявной схемы Эйлера (см.</w:t>
      </w:r>
      <w:r w:rsidR="00B227B6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п.</w:t>
      </w:r>
      <w:r w:rsidR="008B439E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5), которая была апробирована и успешно использована авторами статьи для численного исследова</w:t>
      </w:r>
      <w:r w:rsidR="008B439E">
        <w:rPr>
          <w:rFonts w:ascii="Times New Roman" w:hAnsi="Times New Roman"/>
        </w:rPr>
        <w:t>ния других аналогичных моделей.</w:t>
      </w:r>
    </w:p>
    <w:p w14:paraId="4CD3167F" w14:textId="77777777" w:rsidR="009B122E" w:rsidRPr="009B122E" w:rsidRDefault="009B122E" w:rsidP="007B6780">
      <w:pPr>
        <w:pStyle w:val="a7"/>
        <w:ind w:left="284"/>
        <w:jc w:val="both"/>
        <w:rPr>
          <w:rFonts w:ascii="Times New Roman" w:hAnsi="Times New Roman"/>
        </w:rPr>
      </w:pPr>
    </w:p>
    <w:p w14:paraId="5912E778" w14:textId="77777777" w:rsidR="00255721" w:rsidRPr="00421772" w:rsidRDefault="00407BCC" w:rsidP="008B439E">
      <w:pPr>
        <w:pStyle w:val="a7"/>
        <w:ind w:left="0"/>
        <w:jc w:val="both"/>
        <w:rPr>
          <w:rFonts w:ascii="Times New Roman" w:hAnsi="Times New Roman"/>
        </w:rPr>
      </w:pPr>
      <w:r w:rsidRPr="00407BCC">
        <w:rPr>
          <w:rFonts w:ascii="Times New Roman" w:hAnsi="Times New Roman"/>
          <w:b/>
        </w:rPr>
        <w:t>Замечание</w:t>
      </w:r>
      <w:r w:rsidR="00281B6B">
        <w:rPr>
          <w:rFonts w:ascii="Times New Roman" w:hAnsi="Times New Roman"/>
          <w:b/>
        </w:rPr>
        <w:t xml:space="preserve"> 3.</w:t>
      </w:r>
      <w:r w:rsidRPr="00407BCC">
        <w:rPr>
          <w:rFonts w:ascii="Times New Roman" w:hAnsi="Times New Roman"/>
          <w:b/>
        </w:rPr>
        <w:t xml:space="preserve"> </w:t>
      </w:r>
      <w:r w:rsidR="00255721">
        <w:rPr>
          <w:rFonts w:ascii="Times New Roman" w:hAnsi="Times New Roman"/>
        </w:rPr>
        <w:t xml:space="preserve">Какая из разработанных моделей и при каких условиях повторяет классическую динамику моделей </w:t>
      </w:r>
      <w:r w:rsidR="00255721">
        <w:rPr>
          <w:rFonts w:ascii="Times New Roman" w:hAnsi="Times New Roman"/>
          <w:lang w:val="en-US"/>
        </w:rPr>
        <w:t>SIR</w:t>
      </w:r>
      <w:r w:rsidR="00255721" w:rsidRPr="003E16B1"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>типа, то есть один пик заболевших и похожее асимптотическое поведение?</w:t>
      </w:r>
    </w:p>
    <w:p w14:paraId="4546BE8F" w14:textId="77777777" w:rsidR="008B439E" w:rsidRPr="00421772" w:rsidRDefault="008B439E" w:rsidP="008B439E">
      <w:pPr>
        <w:pStyle w:val="a7"/>
        <w:ind w:left="0"/>
        <w:jc w:val="both"/>
        <w:rPr>
          <w:rFonts w:ascii="Times New Roman" w:hAnsi="Times New Roman"/>
        </w:rPr>
      </w:pPr>
    </w:p>
    <w:p w14:paraId="4609573B" w14:textId="77777777" w:rsidR="00FE4757" w:rsidRPr="0094151C" w:rsidRDefault="00407BCC" w:rsidP="008B439E">
      <w:pPr>
        <w:pStyle w:val="a7"/>
        <w:ind w:left="0"/>
        <w:jc w:val="both"/>
        <w:rPr>
          <w:rFonts w:ascii="Times New Roman" w:hAnsi="Times New Roman"/>
        </w:rPr>
      </w:pPr>
      <w:r w:rsidRPr="00407BCC">
        <w:rPr>
          <w:rFonts w:ascii="Times New Roman" w:hAnsi="Times New Roman"/>
          <w:b/>
        </w:rPr>
        <w:t>Ответ.</w:t>
      </w:r>
      <w:r>
        <w:rPr>
          <w:rFonts w:ascii="Times New Roman" w:hAnsi="Times New Roman"/>
        </w:rPr>
        <w:t xml:space="preserve"> </w:t>
      </w:r>
      <w:r w:rsidR="00281B6B">
        <w:rPr>
          <w:rFonts w:ascii="Times New Roman" w:hAnsi="Times New Roman"/>
        </w:rPr>
        <w:t xml:space="preserve">Данное замечание </w:t>
      </w:r>
      <w:r>
        <w:rPr>
          <w:rFonts w:ascii="Times New Roman" w:hAnsi="Times New Roman"/>
        </w:rPr>
        <w:t xml:space="preserve">фактически </w:t>
      </w:r>
      <w:r w:rsidR="006E7F0C">
        <w:rPr>
          <w:rFonts w:ascii="Times New Roman" w:hAnsi="Times New Roman"/>
        </w:rPr>
        <w:t>относится к</w:t>
      </w:r>
      <w:r w:rsidR="00281B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вопрос</w:t>
      </w:r>
      <w:r w:rsidR="006E7F0C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о методологии</w:t>
      </w:r>
      <w:r w:rsidR="00281B6B">
        <w:rPr>
          <w:rFonts w:ascii="Times New Roman" w:hAnsi="Times New Roman"/>
        </w:rPr>
        <w:t xml:space="preserve"> построения модели. Классическая SIR модель может быть получена из предложенной SEIRS или SEIR</w:t>
      </w:r>
      <w:r w:rsidR="00281B6B" w:rsidRPr="00281B6B">
        <w:rPr>
          <w:rFonts w:ascii="Times New Roman" w:hAnsi="Times New Roman"/>
        </w:rPr>
        <w:t xml:space="preserve"> </w:t>
      </w:r>
      <w:r w:rsidR="00281B6B">
        <w:rPr>
          <w:rFonts w:ascii="Times New Roman" w:hAnsi="Times New Roman"/>
        </w:rPr>
        <w:t xml:space="preserve">следующим образом: а) убираем запаздывание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 w:rsidR="00FE4757">
        <w:rPr>
          <w:rFonts w:ascii="Times New Roman" w:hAnsi="Times New Roman"/>
        </w:rPr>
        <w:t xml:space="preserve"> и переменную </w:t>
      </w:r>
      <w:r w:rsidR="00FE4757" w:rsidRPr="008B439E">
        <w:rPr>
          <w:rFonts w:ascii="Times New Roman" w:hAnsi="Times New Roman"/>
          <w:i/>
        </w:rPr>
        <w:t>E</w:t>
      </w:r>
      <w:r w:rsidR="008B439E" w:rsidRPr="008B439E">
        <w:rPr>
          <w:rFonts w:ascii="Times New Roman" w:hAnsi="Times New Roman"/>
        </w:rPr>
        <w:t>;</w:t>
      </w:r>
      <w:r w:rsidR="00281B6B" w:rsidRPr="00281B6B">
        <w:rPr>
          <w:rFonts w:ascii="Times New Roman" w:hAnsi="Times New Roman"/>
        </w:rPr>
        <w:t xml:space="preserve"> </w:t>
      </w:r>
      <w:r w:rsidR="00FE4757" w:rsidRPr="00FE4757">
        <w:rPr>
          <w:rFonts w:ascii="Times New Roman" w:hAnsi="Times New Roman"/>
        </w:rPr>
        <w:t xml:space="preserve">б) </w:t>
      </w:r>
      <w:r w:rsidR="00281B6B" w:rsidRPr="00281B6B">
        <w:rPr>
          <w:rFonts w:ascii="Times New Roman" w:hAnsi="Times New Roman"/>
        </w:rPr>
        <w:t xml:space="preserve">полагаем </w:t>
      </w:r>
      <w:r w:rsidR="00FE4757" w:rsidRPr="00FE4757">
        <w:rPr>
          <w:rFonts w:ascii="Times New Roman" w:hAnsi="Times New Roman"/>
        </w:rPr>
        <w:t xml:space="preserve">запаздывание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>=+∞</m:t>
        </m:r>
      </m:oMath>
      <w:r w:rsidR="00FE4757">
        <w:rPr>
          <w:rFonts w:ascii="Times New Roman" w:hAnsi="Times New Roman"/>
        </w:rPr>
        <w:t xml:space="preserve">, убираем переход </w:t>
      </w:r>
      <w:r w:rsidR="00FE4757" w:rsidRPr="008B439E">
        <w:rPr>
          <w:rFonts w:ascii="Times New Roman" w:hAnsi="Times New Roman"/>
          <w:i/>
          <w:lang w:val="en-US"/>
        </w:rPr>
        <w:t>R</w:t>
      </w:r>
      <w:r w:rsidR="00FE4757" w:rsidRPr="00B049E7">
        <w:rPr>
          <w:rFonts w:ascii="Times New Roman" w:hAnsi="Times New Roman"/>
        </w:rPr>
        <w:t xml:space="preserve"> </w:t>
      </w:r>
      <w:r w:rsidR="00FE4757">
        <w:rPr>
          <w:rFonts w:ascii="Times New Roman" w:hAnsi="Times New Roman"/>
        </w:rPr>
        <w:t>→</w:t>
      </w:r>
      <w:r w:rsidR="00FE4757" w:rsidRPr="00B049E7">
        <w:rPr>
          <w:rFonts w:ascii="Times New Roman" w:hAnsi="Times New Roman"/>
        </w:rPr>
        <w:t xml:space="preserve"> </w:t>
      </w:r>
      <w:r w:rsidR="00FE4757" w:rsidRPr="008B439E">
        <w:rPr>
          <w:rFonts w:ascii="Times New Roman" w:hAnsi="Times New Roman"/>
          <w:i/>
          <w:lang w:val="en-US"/>
        </w:rPr>
        <w:t>S</w:t>
      </w:r>
      <w:r w:rsidR="008B439E" w:rsidRPr="008B439E">
        <w:rPr>
          <w:rFonts w:ascii="Times New Roman" w:hAnsi="Times New Roman"/>
        </w:rPr>
        <w:t>;</w:t>
      </w:r>
      <w:r w:rsidR="00FE4757">
        <w:rPr>
          <w:rFonts w:ascii="Times New Roman" w:hAnsi="Times New Roman"/>
        </w:rPr>
        <w:t xml:space="preserve"> в) убираем приток индивидуумов в</w:t>
      </w:r>
      <w:r w:rsidR="00FE4757" w:rsidRPr="00FE4757">
        <w:rPr>
          <w:rFonts w:ascii="Times New Roman" w:hAnsi="Times New Roman"/>
        </w:rPr>
        <w:t xml:space="preserve"> когорту </w:t>
      </w:r>
      <w:r w:rsidR="00FE4757" w:rsidRPr="008B439E">
        <w:rPr>
          <w:rFonts w:ascii="Times New Roman" w:hAnsi="Times New Roman"/>
          <w:i/>
        </w:rPr>
        <w:t>S</w:t>
      </w:r>
      <w:r w:rsidR="00FE4757">
        <w:rPr>
          <w:rFonts w:ascii="Times New Roman" w:hAnsi="Times New Roman"/>
        </w:rPr>
        <w:t xml:space="preserve">, можно убрать естественную смертность и миграционный отток из </w:t>
      </w:r>
      <w:r w:rsidR="00FE4757" w:rsidRPr="008B439E">
        <w:rPr>
          <w:rFonts w:ascii="Times New Roman" w:hAnsi="Times New Roman"/>
          <w:i/>
        </w:rPr>
        <w:t>S</w:t>
      </w:r>
      <w:r w:rsidR="00FE4757">
        <w:rPr>
          <w:rFonts w:ascii="Times New Roman" w:hAnsi="Times New Roman"/>
        </w:rPr>
        <w:t xml:space="preserve">, </w:t>
      </w:r>
      <w:r w:rsidR="00FE4757" w:rsidRPr="008B439E">
        <w:rPr>
          <w:rFonts w:ascii="Times New Roman" w:hAnsi="Times New Roman"/>
          <w:i/>
        </w:rPr>
        <w:t>I</w:t>
      </w:r>
      <w:r w:rsidR="00FE4757">
        <w:rPr>
          <w:rFonts w:ascii="Times New Roman" w:hAnsi="Times New Roman"/>
        </w:rPr>
        <w:t xml:space="preserve">, </w:t>
      </w:r>
      <w:r w:rsidR="00FE4757" w:rsidRPr="008B439E">
        <w:rPr>
          <w:rFonts w:ascii="Times New Roman" w:hAnsi="Times New Roman"/>
          <w:i/>
        </w:rPr>
        <w:t>R</w:t>
      </w:r>
      <w:r w:rsidR="00FE4757" w:rsidRPr="00FE4757">
        <w:rPr>
          <w:rFonts w:ascii="Times New Roman" w:hAnsi="Times New Roman"/>
        </w:rPr>
        <w:t>.</w:t>
      </w:r>
    </w:p>
    <w:p w14:paraId="6F643FC2" w14:textId="77777777" w:rsidR="00A236F6" w:rsidRPr="00A236F6" w:rsidRDefault="00A236F6" w:rsidP="00A236F6">
      <w:pPr>
        <w:pStyle w:val="a7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Однако следует учесть, что в ряде работ по моделированию эпид</w:t>
      </w:r>
      <w:r w:rsidR="00EF78C4">
        <w:rPr>
          <w:rFonts w:ascii="Times New Roman" w:hAnsi="Times New Roman"/>
        </w:rPr>
        <w:t>емических</w:t>
      </w:r>
      <w:r>
        <w:rPr>
          <w:rFonts w:ascii="Times New Roman" w:hAnsi="Times New Roman"/>
        </w:rPr>
        <w:t xml:space="preserve"> процессов под SIR</w:t>
      </w:r>
      <w:r w:rsidRPr="00CD764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SIRS</w:t>
      </w:r>
      <w:r w:rsidRPr="00CD764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SEIRS</w:t>
      </w:r>
      <w:r>
        <w:rPr>
          <w:rFonts w:ascii="Times New Roman" w:hAnsi="Times New Roman"/>
        </w:rPr>
        <w:t xml:space="preserve"> модел</w:t>
      </w:r>
      <w:r w:rsidRPr="00CD764F">
        <w:rPr>
          <w:rFonts w:ascii="Times New Roman" w:hAnsi="Times New Roman"/>
        </w:rPr>
        <w:t>ями</w:t>
      </w:r>
      <w:r>
        <w:rPr>
          <w:rFonts w:ascii="Times New Roman" w:hAnsi="Times New Roman"/>
        </w:rPr>
        <w:t xml:space="preserve"> понимаются модели в форме систем дифференциальных уравнений с запаздыванием </w:t>
      </w:r>
      <w:r w:rsidRPr="00CD764F">
        <w:rPr>
          <w:rFonts w:ascii="Times New Roman" w:hAnsi="Times New Roman"/>
        </w:rPr>
        <w:t>(см.</w:t>
      </w:r>
      <w:r w:rsidR="0004735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ссылки </w:t>
      </w:r>
      <w:r w:rsidR="00047357">
        <w:rPr>
          <w:rFonts w:ascii="Times New Roman" w:hAnsi="Times New Roman"/>
        </w:rPr>
        <w:t>[</w:t>
      </w:r>
      <w:r>
        <w:rPr>
          <w:rFonts w:ascii="Times New Roman" w:hAnsi="Times New Roman"/>
        </w:rPr>
        <w:t>1</w:t>
      </w:r>
      <w:r w:rsidR="00047357" w:rsidRPr="00047357">
        <w:rPr>
          <w:rFonts w:ascii="Times New Roman" w:hAnsi="Times New Roman"/>
        </w:rPr>
        <w:t>]–[</w:t>
      </w:r>
      <w:r>
        <w:rPr>
          <w:rFonts w:ascii="Times New Roman" w:hAnsi="Times New Roman"/>
        </w:rPr>
        <w:t>4</w:t>
      </w:r>
      <w:r w:rsidR="00047357" w:rsidRPr="00047357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, </w:t>
      </w:r>
      <w:r w:rsidR="00047357" w:rsidRPr="00047357">
        <w:rPr>
          <w:rFonts w:ascii="Times New Roman" w:hAnsi="Times New Roman"/>
        </w:rPr>
        <w:t>[</w:t>
      </w:r>
      <w:r>
        <w:rPr>
          <w:rFonts w:ascii="Times New Roman" w:hAnsi="Times New Roman"/>
        </w:rPr>
        <w:t>6</w:t>
      </w:r>
      <w:r w:rsidR="00047357" w:rsidRPr="00047357">
        <w:rPr>
          <w:rFonts w:ascii="Times New Roman" w:hAnsi="Times New Roman"/>
        </w:rPr>
        <w:t>], [</w:t>
      </w:r>
      <w:r>
        <w:rPr>
          <w:rFonts w:ascii="Times New Roman" w:hAnsi="Times New Roman"/>
        </w:rPr>
        <w:t>7</w:t>
      </w:r>
      <w:r w:rsidR="00047357" w:rsidRPr="00047357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из статьи). Именно эти (и некоторые другие) публикации способствовали появлению нашей работы.</w:t>
      </w:r>
    </w:p>
    <w:p w14:paraId="73EEE0B2" w14:textId="77777777" w:rsidR="00C11AFC" w:rsidRPr="00FE56EA" w:rsidRDefault="00F606F3" w:rsidP="00E56E4F">
      <w:pPr>
        <w:pStyle w:val="a7"/>
        <w:ind w:left="0" w:firstLine="567"/>
        <w:jc w:val="both"/>
        <w:rPr>
          <w:rFonts w:ascii="Times New Roman" w:hAnsi="Times New Roman"/>
        </w:rPr>
      </w:pPr>
      <w:r w:rsidRPr="00CD764F">
        <w:rPr>
          <w:rFonts w:ascii="Times New Roman" w:hAnsi="Times New Roman"/>
          <w:b/>
          <w:i/>
        </w:rPr>
        <w:t>В статье</w:t>
      </w:r>
      <w:r>
        <w:rPr>
          <w:rFonts w:ascii="Times New Roman" w:hAnsi="Times New Roman"/>
        </w:rPr>
        <w:t xml:space="preserve"> </w:t>
      </w:r>
      <w:r w:rsidRPr="001E28AB">
        <w:rPr>
          <w:rFonts w:ascii="Times New Roman" w:hAnsi="Times New Roman"/>
          <w:b/>
          <w:i/>
        </w:rPr>
        <w:t xml:space="preserve">приведен </w:t>
      </w:r>
      <w:r>
        <w:rPr>
          <w:rFonts w:ascii="Times New Roman" w:hAnsi="Times New Roman"/>
          <w:b/>
          <w:i/>
        </w:rPr>
        <w:t xml:space="preserve">способ перехода от </w:t>
      </w:r>
      <w:r w:rsidRPr="001E28AB">
        <w:rPr>
          <w:rFonts w:ascii="Times New Roman" w:hAnsi="Times New Roman"/>
          <w:b/>
          <w:i/>
        </w:rPr>
        <w:t>SEIRS</w:t>
      </w:r>
      <w:r>
        <w:rPr>
          <w:rFonts w:ascii="Times New Roman" w:hAnsi="Times New Roman"/>
          <w:b/>
          <w:i/>
        </w:rPr>
        <w:t xml:space="preserve"> к </w:t>
      </w:r>
      <w:r w:rsidRPr="001E28AB">
        <w:rPr>
          <w:rFonts w:ascii="Times New Roman" w:hAnsi="Times New Roman"/>
          <w:b/>
          <w:i/>
        </w:rPr>
        <w:t>SEIR</w:t>
      </w:r>
      <w:r>
        <w:rPr>
          <w:rFonts w:ascii="Times New Roman" w:hAnsi="Times New Roman"/>
          <w:b/>
          <w:i/>
        </w:rPr>
        <w:t xml:space="preserve"> модели.</w:t>
      </w:r>
      <w:r w:rsidR="00FE4757">
        <w:rPr>
          <w:rFonts w:ascii="Times New Roman" w:hAnsi="Times New Roman"/>
        </w:rPr>
        <w:t xml:space="preserve"> </w:t>
      </w:r>
      <w:r w:rsidR="00FE4757" w:rsidRPr="009C0D15">
        <w:rPr>
          <w:rFonts w:ascii="Times New Roman" w:hAnsi="Times New Roman"/>
          <w:b/>
          <w:i/>
        </w:rPr>
        <w:t>Берем предложенную SEIRS модель</w:t>
      </w:r>
      <w:r w:rsidR="00E4689B" w:rsidRPr="009C0D15">
        <w:rPr>
          <w:rFonts w:ascii="Times New Roman" w:hAnsi="Times New Roman"/>
          <w:b/>
          <w:i/>
        </w:rPr>
        <w:t>:</w:t>
      </w:r>
      <w:r w:rsidR="00FE4757" w:rsidRPr="009C0D15">
        <w:rPr>
          <w:rFonts w:ascii="Times New Roman" w:hAnsi="Times New Roman"/>
          <w:b/>
          <w:i/>
        </w:rPr>
        <w:t xml:space="preserve"> </w:t>
      </w:r>
      <w:r w:rsidR="00206637" w:rsidRPr="009C0D15">
        <w:rPr>
          <w:rFonts w:ascii="Times New Roman" w:hAnsi="Times New Roman"/>
          <w:b/>
          <w:i/>
        </w:rPr>
        <w:t>а</w:t>
      </w:r>
      <w:r w:rsidR="00FE4757" w:rsidRPr="009C0D15">
        <w:rPr>
          <w:rFonts w:ascii="Times New Roman" w:hAnsi="Times New Roman"/>
          <w:b/>
          <w:i/>
        </w:rPr>
        <w:t xml:space="preserve">) полагаем запаздывание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</w:rPr>
          <m:t>=+∞</m:t>
        </m:r>
      </m:oMath>
      <w:r w:rsidR="00FE4757" w:rsidRPr="009C0D15">
        <w:rPr>
          <w:rFonts w:ascii="Times New Roman" w:hAnsi="Times New Roman"/>
          <w:b/>
          <w:i/>
        </w:rPr>
        <w:t xml:space="preserve">, убираем переход </w:t>
      </w:r>
      <w:r w:rsidR="00FE4757" w:rsidRPr="009C0D15">
        <w:rPr>
          <w:rFonts w:ascii="Times New Roman" w:hAnsi="Times New Roman"/>
          <w:b/>
          <w:i/>
          <w:lang w:val="en-US"/>
        </w:rPr>
        <w:t>R</w:t>
      </w:r>
      <w:r w:rsidR="00FE4757" w:rsidRPr="009C0D15">
        <w:rPr>
          <w:rFonts w:ascii="Times New Roman" w:hAnsi="Times New Roman"/>
          <w:b/>
          <w:i/>
        </w:rPr>
        <w:t xml:space="preserve"> → </w:t>
      </w:r>
      <w:r w:rsidR="00FE4757" w:rsidRPr="009C0D15">
        <w:rPr>
          <w:rFonts w:ascii="Times New Roman" w:hAnsi="Times New Roman"/>
          <w:b/>
          <w:i/>
          <w:lang w:val="en-US"/>
        </w:rPr>
        <w:t>S</w:t>
      </w:r>
      <w:r w:rsidR="00E4689B" w:rsidRPr="009C0D15">
        <w:rPr>
          <w:rFonts w:ascii="Times New Roman" w:hAnsi="Times New Roman"/>
          <w:b/>
          <w:i/>
        </w:rPr>
        <w:t>;</w:t>
      </w:r>
      <w:r w:rsidR="00FE4757" w:rsidRPr="009C0D15">
        <w:rPr>
          <w:rFonts w:ascii="Times New Roman" w:hAnsi="Times New Roman"/>
          <w:b/>
          <w:i/>
        </w:rPr>
        <w:t xml:space="preserve"> </w:t>
      </w:r>
      <w:r w:rsidR="008872F6" w:rsidRPr="009C0D15">
        <w:rPr>
          <w:rFonts w:ascii="Times New Roman" w:hAnsi="Times New Roman"/>
          <w:b/>
          <w:i/>
        </w:rPr>
        <w:t>б</w:t>
      </w:r>
      <w:r w:rsidR="00FE4757" w:rsidRPr="009C0D15">
        <w:rPr>
          <w:rFonts w:ascii="Times New Roman" w:hAnsi="Times New Roman"/>
          <w:b/>
          <w:i/>
        </w:rPr>
        <w:t xml:space="preserve">) оставляем только одно место для контактов индивидуумов когорт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="00FE4757" w:rsidRPr="009C0D15">
        <w:rPr>
          <w:rFonts w:ascii="Times New Roman" w:hAnsi="Times New Roman"/>
          <w:b/>
          <w:i/>
        </w:rPr>
        <w:t xml:space="preserve"> и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="009033BE" w:rsidRPr="009C0D15">
        <w:rPr>
          <w:rFonts w:ascii="Times New Roman" w:hAnsi="Times New Roman"/>
          <w:b/>
          <w:i/>
        </w:rPr>
        <w:t>;</w:t>
      </w:r>
      <w:r w:rsidR="003C23C4" w:rsidRPr="009C0D15">
        <w:rPr>
          <w:rFonts w:ascii="Times New Roman" w:hAnsi="Times New Roman"/>
          <w:b/>
          <w:i/>
        </w:rPr>
        <w:t xml:space="preserve"> </w:t>
      </w:r>
      <w:r w:rsidR="009033BE" w:rsidRPr="009C0D15">
        <w:rPr>
          <w:rFonts w:ascii="Times New Roman" w:hAnsi="Times New Roman"/>
          <w:b/>
          <w:i/>
        </w:rPr>
        <w:t>в)</w:t>
      </w:r>
      <w:r w:rsidR="003C23C4" w:rsidRPr="009C0D15">
        <w:rPr>
          <w:rFonts w:ascii="Times New Roman" w:hAnsi="Times New Roman"/>
          <w:b/>
          <w:i/>
        </w:rPr>
        <w:t xml:space="preserve"> оставляем когорты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="003C23C4" w:rsidRPr="009C0D15">
        <w:rPr>
          <w:rFonts w:ascii="Times New Roman" w:hAnsi="Times New Roman"/>
          <w:b/>
          <w:i/>
        </w:rPr>
        <w:t xml:space="preserve"> и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="00C11AFC" w:rsidRPr="00C11AFC">
        <w:rPr>
          <w:rFonts w:ascii="Times New Roman" w:hAnsi="Times New Roman"/>
        </w:rPr>
        <w:t xml:space="preserve"> </w:t>
      </w:r>
      <w:r w:rsidR="00C11AFC" w:rsidRPr="00703459">
        <w:rPr>
          <w:rFonts w:ascii="Times New Roman" w:hAnsi="Times New Roman"/>
          <w:b/>
        </w:rPr>
        <w:t>(</w:t>
      </w:r>
      <w:r w:rsidR="00C11AFC" w:rsidRPr="00703459">
        <w:rPr>
          <w:rFonts w:ascii="Times New Roman" w:hAnsi="Times New Roman"/>
          <w:b/>
          <w:i/>
        </w:rPr>
        <w:t>см.</w:t>
      </w:r>
      <w:r w:rsidR="00A63AAC">
        <w:rPr>
          <w:rFonts w:ascii="Times New Roman" w:hAnsi="Times New Roman"/>
          <w:b/>
          <w:i/>
          <w:lang w:val="en-US"/>
        </w:rPr>
        <w:t> </w:t>
      </w:r>
      <w:proofErr w:type="gramStart"/>
      <w:r w:rsidR="00C11AFC" w:rsidRPr="00703459">
        <w:rPr>
          <w:rFonts w:ascii="Times New Roman" w:hAnsi="Times New Roman"/>
          <w:b/>
          <w:i/>
        </w:rPr>
        <w:t>п</w:t>
      </w:r>
      <w:r w:rsidR="00C11AFC">
        <w:rPr>
          <w:rFonts w:ascii="Times New Roman" w:hAnsi="Times New Roman"/>
          <w:b/>
          <w:i/>
        </w:rPr>
        <w:t xml:space="preserve"> </w:t>
      </w:r>
      <w:r w:rsidR="00C11AFC" w:rsidRPr="00703459">
        <w:rPr>
          <w:rFonts w:ascii="Times New Roman" w:hAnsi="Times New Roman"/>
          <w:b/>
          <w:i/>
        </w:rPr>
        <w:t>.</w:t>
      </w:r>
      <w:proofErr w:type="gramEnd"/>
      <w:r w:rsidR="004E6670">
        <w:rPr>
          <w:rFonts w:ascii="Times New Roman" w:hAnsi="Times New Roman"/>
          <w:b/>
          <w:i/>
          <w:lang w:val="en-US"/>
        </w:rPr>
        <w:t> </w:t>
      </w:r>
      <w:r w:rsidR="00FE56EA">
        <w:rPr>
          <w:rFonts w:ascii="Times New Roman" w:hAnsi="Times New Roman"/>
          <w:b/>
          <w:i/>
        </w:rPr>
        <w:t>6, стр.</w:t>
      </w:r>
      <w:r w:rsidR="00FE56EA">
        <w:rPr>
          <w:rFonts w:ascii="Times New Roman" w:hAnsi="Times New Roman"/>
          <w:b/>
          <w:i/>
          <w:lang w:val="en-US"/>
        </w:rPr>
        <w:t> </w:t>
      </w:r>
      <w:r w:rsidR="00C11AFC" w:rsidRPr="00703459">
        <w:rPr>
          <w:rFonts w:ascii="Times New Roman" w:hAnsi="Times New Roman"/>
          <w:b/>
          <w:i/>
        </w:rPr>
        <w:t>23, выч</w:t>
      </w:r>
      <w:r w:rsidR="00FE56EA">
        <w:rPr>
          <w:rFonts w:ascii="Times New Roman" w:hAnsi="Times New Roman"/>
          <w:b/>
          <w:i/>
        </w:rPr>
        <w:t>ислительный</w:t>
      </w:r>
      <w:r w:rsidR="00C11AFC" w:rsidRPr="00703459">
        <w:rPr>
          <w:rFonts w:ascii="Times New Roman" w:hAnsi="Times New Roman"/>
          <w:b/>
          <w:i/>
        </w:rPr>
        <w:t xml:space="preserve"> эксперимент</w:t>
      </w:r>
      <w:r w:rsidR="00781B93">
        <w:rPr>
          <w:rFonts w:ascii="Times New Roman" w:hAnsi="Times New Roman"/>
          <w:b/>
          <w:i/>
          <w:lang w:val="en-US"/>
        </w:rPr>
        <w:t> </w:t>
      </w:r>
      <w:r w:rsidR="00C11AFC" w:rsidRPr="00703459">
        <w:rPr>
          <w:rFonts w:ascii="Times New Roman" w:hAnsi="Times New Roman"/>
          <w:b/>
          <w:i/>
        </w:rPr>
        <w:t>4</w:t>
      </w:r>
      <w:r w:rsidR="00C11AFC">
        <w:rPr>
          <w:rFonts w:ascii="Times New Roman" w:hAnsi="Times New Roman"/>
          <w:b/>
          <w:i/>
        </w:rPr>
        <w:t xml:space="preserve"> и ответ</w:t>
      </w:r>
      <w:r w:rsidR="00586512">
        <w:rPr>
          <w:rFonts w:ascii="Times New Roman" w:hAnsi="Times New Roman"/>
          <w:b/>
          <w:i/>
          <w:lang w:val="en-US"/>
        </w:rPr>
        <w:t> </w:t>
      </w:r>
      <w:r w:rsidR="00C11AFC">
        <w:rPr>
          <w:rFonts w:ascii="Times New Roman" w:hAnsi="Times New Roman"/>
          <w:b/>
          <w:i/>
        </w:rPr>
        <w:t>2.1</w:t>
      </w:r>
      <w:r w:rsidR="00C11AFC" w:rsidRPr="00703459">
        <w:rPr>
          <w:rFonts w:ascii="Times New Roman" w:hAnsi="Times New Roman"/>
          <w:b/>
          <w:i/>
        </w:rPr>
        <w:t>).</w:t>
      </w:r>
    </w:p>
    <w:p w14:paraId="2E2F0A2C" w14:textId="77777777" w:rsidR="00407BCC" w:rsidRPr="00421772" w:rsidRDefault="003C23C4" w:rsidP="00E56E4F">
      <w:pPr>
        <w:pStyle w:val="a7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Фактически,</w:t>
      </w:r>
      <w:r w:rsidR="00DB252D" w:rsidRPr="000471BC">
        <w:rPr>
          <w:rFonts w:ascii="Times New Roman" w:hAnsi="Times New Roman"/>
        </w:rPr>
        <w:t xml:space="preserve"> здесь</w:t>
      </w:r>
      <w:r>
        <w:rPr>
          <w:rFonts w:ascii="Times New Roman" w:hAnsi="Times New Roman"/>
        </w:rPr>
        <w:t xml:space="preserve"> нужно провести несложную модификацию уравнений модели (4.29)</w:t>
      </w:r>
      <w:r w:rsidR="00E4689B" w:rsidRPr="00E4689B">
        <w:rPr>
          <w:rFonts w:ascii="Times New Roman" w:hAnsi="Times New Roman"/>
        </w:rPr>
        <w:t>–</w:t>
      </w:r>
      <w:r>
        <w:rPr>
          <w:rFonts w:ascii="Times New Roman" w:hAnsi="Times New Roman"/>
        </w:rPr>
        <w:t>(4.37), в которой следует убрать указанные переменные и переписать ряд слагаемых, учитывая исключение запаздывающих переменных.</w:t>
      </w:r>
      <w:r w:rsidR="00FA52A0" w:rsidRPr="00FA52A0">
        <w:rPr>
          <w:rFonts w:ascii="Times New Roman" w:hAnsi="Times New Roman"/>
        </w:rPr>
        <w:t xml:space="preserve"> </w:t>
      </w:r>
      <w:r w:rsidR="000471BC" w:rsidRPr="00115619">
        <w:rPr>
          <w:rFonts w:ascii="Times New Roman" w:hAnsi="Times New Roman"/>
          <w:b/>
          <w:i/>
        </w:rPr>
        <w:t>Отметим, что такая модификация и детальное сравнение с классической SIR моделью не входит в задачи работы</w:t>
      </w:r>
      <w:r w:rsidR="000471BC">
        <w:rPr>
          <w:rFonts w:ascii="Times New Roman" w:hAnsi="Times New Roman"/>
          <w:b/>
          <w:i/>
        </w:rPr>
        <w:t xml:space="preserve"> (см.</w:t>
      </w:r>
      <w:r w:rsidR="004211D1">
        <w:rPr>
          <w:rFonts w:ascii="Times New Roman" w:hAnsi="Times New Roman"/>
          <w:b/>
          <w:i/>
          <w:lang w:val="en-US"/>
        </w:rPr>
        <w:t> </w:t>
      </w:r>
      <w:r w:rsidR="000471BC">
        <w:rPr>
          <w:rFonts w:ascii="Times New Roman" w:hAnsi="Times New Roman"/>
          <w:b/>
          <w:i/>
        </w:rPr>
        <w:t>п.</w:t>
      </w:r>
      <w:r w:rsidR="000C2FD2">
        <w:rPr>
          <w:rFonts w:ascii="Times New Roman" w:hAnsi="Times New Roman"/>
          <w:b/>
          <w:i/>
          <w:lang w:val="en-US"/>
        </w:rPr>
        <w:t> </w:t>
      </w:r>
      <w:r w:rsidR="000471BC">
        <w:rPr>
          <w:rFonts w:ascii="Times New Roman" w:hAnsi="Times New Roman"/>
          <w:b/>
          <w:i/>
        </w:rPr>
        <w:t>1, стр.</w:t>
      </w:r>
      <w:r w:rsidR="000C2FD2">
        <w:rPr>
          <w:rFonts w:ascii="Times New Roman" w:hAnsi="Times New Roman"/>
          <w:b/>
          <w:i/>
          <w:lang w:val="en-US"/>
        </w:rPr>
        <w:t> </w:t>
      </w:r>
      <w:r w:rsidR="000471BC">
        <w:rPr>
          <w:rFonts w:ascii="Times New Roman" w:hAnsi="Times New Roman"/>
          <w:b/>
          <w:i/>
        </w:rPr>
        <w:t>3)</w:t>
      </w:r>
      <w:r w:rsidR="000471BC" w:rsidRPr="00115619">
        <w:rPr>
          <w:rFonts w:ascii="Times New Roman" w:hAnsi="Times New Roman"/>
          <w:b/>
          <w:i/>
        </w:rPr>
        <w:t xml:space="preserve">. </w:t>
      </w:r>
      <w:r w:rsidR="000471BC">
        <w:rPr>
          <w:rFonts w:ascii="Times New Roman" w:hAnsi="Times New Roman"/>
          <w:b/>
          <w:i/>
        </w:rPr>
        <w:t xml:space="preserve">Для авторов статьи было </w:t>
      </w:r>
      <w:r w:rsidR="000471BC" w:rsidRPr="00115619">
        <w:rPr>
          <w:rFonts w:ascii="Times New Roman" w:hAnsi="Times New Roman"/>
          <w:b/>
          <w:i/>
        </w:rPr>
        <w:t xml:space="preserve">важно </w:t>
      </w:r>
      <w:r w:rsidR="000471BC">
        <w:rPr>
          <w:rFonts w:ascii="Times New Roman" w:hAnsi="Times New Roman"/>
          <w:b/>
          <w:i/>
        </w:rPr>
        <w:t xml:space="preserve">провести </w:t>
      </w:r>
      <w:r w:rsidR="000471BC" w:rsidRPr="00115619">
        <w:rPr>
          <w:rFonts w:ascii="Times New Roman" w:hAnsi="Times New Roman"/>
          <w:b/>
          <w:i/>
        </w:rPr>
        <w:t xml:space="preserve">сравнение </w:t>
      </w:r>
      <w:r w:rsidR="000471BC">
        <w:rPr>
          <w:rFonts w:ascii="Times New Roman" w:hAnsi="Times New Roman"/>
          <w:b/>
          <w:i/>
        </w:rPr>
        <w:t>результатов моделирования с точки зрения использования в модели</w:t>
      </w:r>
      <w:r w:rsidR="000471BC" w:rsidRPr="00115619">
        <w:rPr>
          <w:rFonts w:ascii="Times New Roman" w:hAnsi="Times New Roman"/>
          <w:b/>
          <w:i/>
        </w:rPr>
        <w:t xml:space="preserve"> </w:t>
      </w:r>
      <w:r w:rsidR="000471BC">
        <w:rPr>
          <w:rFonts w:ascii="Times New Roman" w:hAnsi="Times New Roman"/>
          <w:b/>
          <w:i/>
        </w:rPr>
        <w:t>различного числа</w:t>
      </w:r>
      <w:r w:rsidR="000471BC" w:rsidRPr="00115619">
        <w:rPr>
          <w:rFonts w:ascii="Times New Roman" w:hAnsi="Times New Roman"/>
          <w:b/>
          <w:i/>
        </w:rPr>
        <w:t xml:space="preserve"> </w:t>
      </w:r>
      <w:r w:rsidR="000471BC">
        <w:rPr>
          <w:rFonts w:ascii="Times New Roman" w:hAnsi="Times New Roman"/>
          <w:b/>
          <w:i/>
        </w:rPr>
        <w:t xml:space="preserve">общедоступных </w:t>
      </w:r>
      <w:r w:rsidR="000471BC" w:rsidRPr="00115619">
        <w:rPr>
          <w:rFonts w:ascii="Times New Roman" w:hAnsi="Times New Roman"/>
          <w:b/>
          <w:i/>
        </w:rPr>
        <w:t xml:space="preserve">мест </w:t>
      </w:r>
      <w:r w:rsidR="000471BC">
        <w:rPr>
          <w:rFonts w:ascii="Times New Roman" w:hAnsi="Times New Roman"/>
          <w:b/>
          <w:i/>
        </w:rPr>
        <w:t xml:space="preserve">для </w:t>
      </w:r>
      <w:r w:rsidR="000471BC" w:rsidRPr="00115619">
        <w:rPr>
          <w:rFonts w:ascii="Times New Roman" w:hAnsi="Times New Roman"/>
          <w:b/>
          <w:i/>
        </w:rPr>
        <w:t>контактов</w:t>
      </w:r>
      <w:r w:rsidR="000471BC">
        <w:rPr>
          <w:rFonts w:ascii="Times New Roman" w:hAnsi="Times New Roman"/>
          <w:b/>
          <w:i/>
        </w:rPr>
        <w:t xml:space="preserve"> индивидуумов</w:t>
      </w:r>
      <w:r w:rsidR="000471BC">
        <w:rPr>
          <w:rFonts w:ascii="Times New Roman" w:hAnsi="Times New Roman"/>
        </w:rPr>
        <w:t xml:space="preserve">. </w:t>
      </w:r>
      <w:r w:rsidR="000471BC" w:rsidRPr="00B1179A">
        <w:rPr>
          <w:rFonts w:ascii="Times New Roman" w:hAnsi="Times New Roman"/>
          <w:b/>
          <w:i/>
        </w:rPr>
        <w:t xml:space="preserve">Эта задача была решена для набора параметров, приведенных в статье. </w:t>
      </w:r>
      <w:r w:rsidR="000471BC">
        <w:rPr>
          <w:rFonts w:ascii="Times New Roman" w:hAnsi="Times New Roman"/>
        </w:rPr>
        <w:t>По-видимому, более детальное и отдельное исследование может привести к построению соответствующих наборов параметров и последующему упрощению модели – снижению ее размерности.</w:t>
      </w:r>
    </w:p>
    <w:p w14:paraId="5DA5F70D" w14:textId="77777777" w:rsidR="00407BCC" w:rsidRPr="003E16B1" w:rsidRDefault="00407BCC" w:rsidP="00407BCC">
      <w:pPr>
        <w:pStyle w:val="a7"/>
        <w:ind w:left="284"/>
        <w:jc w:val="both"/>
        <w:rPr>
          <w:rFonts w:ascii="Times New Roman" w:hAnsi="Times New Roman"/>
        </w:rPr>
      </w:pPr>
    </w:p>
    <w:p w14:paraId="430388FC" w14:textId="77777777" w:rsidR="00255721" w:rsidRPr="00421772" w:rsidRDefault="003C23C4" w:rsidP="00E4689B">
      <w:pPr>
        <w:pStyle w:val="a7"/>
        <w:ind w:left="0"/>
        <w:jc w:val="both"/>
        <w:rPr>
          <w:rFonts w:ascii="Times New Roman" w:hAnsi="Times New Roman"/>
        </w:rPr>
      </w:pPr>
      <w:r w:rsidRPr="003C23C4">
        <w:rPr>
          <w:rFonts w:ascii="Times New Roman" w:hAnsi="Times New Roman"/>
          <w:b/>
        </w:rPr>
        <w:t>Замечание 4.</w:t>
      </w:r>
      <w:r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>Как построенная авторами модель может учитывать изменчивость вируса (новый штамм)? Как эти штаммы циркулируют в популяции? Как это отразится на эпидемической картине?</w:t>
      </w:r>
    </w:p>
    <w:p w14:paraId="79AB0E86" w14:textId="77777777" w:rsidR="00E4689B" w:rsidRPr="00421772" w:rsidRDefault="00E4689B" w:rsidP="00E4689B">
      <w:pPr>
        <w:pStyle w:val="a7"/>
        <w:ind w:left="0"/>
        <w:jc w:val="both"/>
        <w:rPr>
          <w:rFonts w:ascii="Times New Roman" w:hAnsi="Times New Roman"/>
        </w:rPr>
      </w:pPr>
    </w:p>
    <w:p w14:paraId="325928DC" w14:textId="77777777" w:rsidR="00586A26" w:rsidRPr="00586A26" w:rsidRDefault="003C23C4" w:rsidP="00E4689B">
      <w:pPr>
        <w:pStyle w:val="a7"/>
        <w:ind w:left="0"/>
        <w:jc w:val="both"/>
        <w:rPr>
          <w:rFonts w:ascii="Times New Roman" w:hAnsi="Times New Roman"/>
        </w:rPr>
      </w:pPr>
      <w:r w:rsidRPr="00407BCC">
        <w:rPr>
          <w:rFonts w:ascii="Times New Roman" w:hAnsi="Times New Roman"/>
          <w:b/>
        </w:rPr>
        <w:lastRenderedPageBreak/>
        <w:t>Ответ.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Данное замечание фактически </w:t>
      </w:r>
      <w:r w:rsidR="0050522B">
        <w:rPr>
          <w:rFonts w:ascii="Times New Roman" w:hAnsi="Times New Roman"/>
        </w:rPr>
        <w:t>относится к</w:t>
      </w:r>
      <w:r>
        <w:rPr>
          <w:rFonts w:ascii="Times New Roman" w:hAnsi="Times New Roman"/>
        </w:rPr>
        <w:t xml:space="preserve"> еще одн</w:t>
      </w:r>
      <w:r w:rsidR="0050522B">
        <w:rPr>
          <w:rFonts w:ascii="Times New Roman" w:hAnsi="Times New Roman"/>
        </w:rPr>
        <w:t>ому</w:t>
      </w:r>
      <w:r>
        <w:rPr>
          <w:rFonts w:ascii="Times New Roman" w:hAnsi="Times New Roman"/>
        </w:rPr>
        <w:t xml:space="preserve"> вопрос</w:t>
      </w:r>
      <w:r w:rsidR="0050522B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о методологии построения модели.</w:t>
      </w:r>
      <w:r w:rsidR="008B7D25">
        <w:rPr>
          <w:rFonts w:ascii="Times New Roman" w:hAnsi="Times New Roman"/>
        </w:rPr>
        <w:t xml:space="preserve"> Проблема появления новых штаммов носит очень сложный характер и требует комплексного решения. Эта проблема не может быть решена в рамках предложенной модели, равно как и в рамках очень широкого семейства известных моделей. Здесь требуется специальное проблемно-ориентированное исследование с привлечением комплекса моделей, анализа реальных данных и </w:t>
      </w:r>
      <w:r w:rsidR="006C2D7C">
        <w:rPr>
          <w:rFonts w:ascii="Times New Roman" w:hAnsi="Times New Roman"/>
        </w:rPr>
        <w:t>мониторинга эпидемической обстановки в отдельных регионах</w:t>
      </w:r>
      <w:r w:rsidR="008B7D25">
        <w:rPr>
          <w:rFonts w:ascii="Times New Roman" w:hAnsi="Times New Roman"/>
        </w:rPr>
        <w:t>.</w:t>
      </w:r>
      <w:r w:rsidR="00E4689B" w:rsidRPr="00E4689B">
        <w:rPr>
          <w:rFonts w:ascii="Times New Roman" w:hAnsi="Times New Roman"/>
        </w:rPr>
        <w:t xml:space="preserve"> </w:t>
      </w:r>
      <w:r w:rsidR="00586A26" w:rsidRPr="00115619">
        <w:rPr>
          <w:rFonts w:ascii="Times New Roman" w:hAnsi="Times New Roman"/>
          <w:b/>
          <w:i/>
        </w:rPr>
        <w:t>Указанное замечание относительно изменчивости вируса не входит в цели и задачи нашей статьи</w:t>
      </w:r>
      <w:r w:rsidR="00586A26">
        <w:rPr>
          <w:rFonts w:ascii="Times New Roman" w:hAnsi="Times New Roman"/>
          <w:b/>
          <w:i/>
        </w:rPr>
        <w:t>, указанные в п.</w:t>
      </w:r>
      <w:r w:rsidR="002678B1">
        <w:rPr>
          <w:rFonts w:ascii="Times New Roman" w:hAnsi="Times New Roman"/>
          <w:b/>
          <w:i/>
          <w:lang w:val="en-US"/>
        </w:rPr>
        <w:t> </w:t>
      </w:r>
      <w:r w:rsidR="00586A26">
        <w:rPr>
          <w:rFonts w:ascii="Times New Roman" w:hAnsi="Times New Roman"/>
          <w:b/>
          <w:i/>
        </w:rPr>
        <w:t>1, стр.</w:t>
      </w:r>
      <w:r w:rsidR="002678B1">
        <w:rPr>
          <w:rFonts w:ascii="Times New Roman" w:hAnsi="Times New Roman"/>
          <w:b/>
          <w:i/>
          <w:lang w:val="en-US"/>
        </w:rPr>
        <w:t> </w:t>
      </w:r>
      <w:r w:rsidR="00586A26">
        <w:rPr>
          <w:rFonts w:ascii="Times New Roman" w:hAnsi="Times New Roman"/>
          <w:b/>
          <w:i/>
        </w:rPr>
        <w:t>3</w:t>
      </w:r>
      <w:r w:rsidR="00586A26" w:rsidRPr="00115619">
        <w:rPr>
          <w:rFonts w:ascii="Times New Roman" w:hAnsi="Times New Roman"/>
          <w:b/>
          <w:i/>
        </w:rPr>
        <w:t>.</w:t>
      </w:r>
    </w:p>
    <w:p w14:paraId="21815544" w14:textId="77777777" w:rsidR="009D46D2" w:rsidRPr="00784632" w:rsidRDefault="006C2D7C" w:rsidP="00586A26">
      <w:pPr>
        <w:pStyle w:val="a7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Вместе с тем, перспектива такова. Нужно включить в модель приток индивидуумов когорт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C2D7C">
        <w:rPr>
          <w:rFonts w:ascii="Times New Roman" w:hAnsi="Times New Roman"/>
        </w:rPr>
        <w:t xml:space="preserve">, заносящих </w:t>
      </w:r>
      <w:r>
        <w:rPr>
          <w:rFonts w:ascii="Times New Roman" w:hAnsi="Times New Roman"/>
        </w:rPr>
        <w:t xml:space="preserve">в регион </w:t>
      </w:r>
      <w:r w:rsidRPr="006C2D7C">
        <w:rPr>
          <w:rFonts w:ascii="Times New Roman" w:hAnsi="Times New Roman"/>
        </w:rPr>
        <w:t xml:space="preserve">новые штаммы </w:t>
      </w:r>
      <w:r>
        <w:rPr>
          <w:rFonts w:ascii="Times New Roman" w:hAnsi="Times New Roman"/>
        </w:rPr>
        <w:t>в</w:t>
      </w:r>
      <w:r w:rsidRPr="006C2D7C">
        <w:rPr>
          <w:rFonts w:ascii="Times New Roman" w:hAnsi="Times New Roman"/>
        </w:rPr>
        <w:t>ирусов</w:t>
      </w:r>
      <w:r>
        <w:rPr>
          <w:rFonts w:ascii="Times New Roman" w:hAnsi="Times New Roman"/>
        </w:rPr>
        <w:t xml:space="preserve">, вводить дополнительные когорты индивидуумов под разные штаммы вирусов, обязательно учитывать латентные стадии, а также распределение индивидуумов </w:t>
      </w:r>
      <w:r w:rsidR="0037510E">
        <w:rPr>
          <w:rFonts w:ascii="Times New Roman" w:hAnsi="Times New Roman"/>
        </w:rPr>
        <w:t>по когортам с учетом</w:t>
      </w:r>
      <w:r>
        <w:rPr>
          <w:rFonts w:ascii="Times New Roman" w:hAnsi="Times New Roman"/>
        </w:rPr>
        <w:t xml:space="preserve"> выраженности с</w:t>
      </w:r>
      <w:r w:rsidR="009D46D2">
        <w:rPr>
          <w:rFonts w:ascii="Times New Roman" w:hAnsi="Times New Roman"/>
        </w:rPr>
        <w:t>имптомов и тяжести заболевания.</w:t>
      </w:r>
      <w:r w:rsidR="00784632" w:rsidRPr="00784632">
        <w:rPr>
          <w:rFonts w:ascii="Times New Roman" w:hAnsi="Times New Roman"/>
        </w:rPr>
        <w:t xml:space="preserve"> </w:t>
      </w:r>
      <w:r w:rsidR="00784632">
        <w:rPr>
          <w:rFonts w:ascii="Times New Roman" w:hAnsi="Times New Roman"/>
        </w:rPr>
        <w:t>Возникающую модель можно записать в форме высокоразмерной системы интегро-дифференциальных уравнений, содержащих запаздывающие переменные. Еще один вариант модели – система дифференциальных уравнений с запаздыванием на конечных промежутках времени и переопределением начальных данных, отражающих поступление индивидуумов, зараженных новым</w:t>
      </w:r>
      <w:r w:rsidR="00270B72">
        <w:rPr>
          <w:rFonts w:ascii="Times New Roman" w:hAnsi="Times New Roman"/>
        </w:rPr>
        <w:t>и</w:t>
      </w:r>
      <w:r w:rsidR="00784632">
        <w:rPr>
          <w:rFonts w:ascii="Times New Roman" w:hAnsi="Times New Roman"/>
        </w:rPr>
        <w:t xml:space="preserve"> штамм</w:t>
      </w:r>
      <w:r w:rsidR="00270B72">
        <w:rPr>
          <w:rFonts w:ascii="Times New Roman" w:hAnsi="Times New Roman"/>
        </w:rPr>
        <w:t>ами</w:t>
      </w:r>
      <w:r w:rsidR="00784632">
        <w:rPr>
          <w:rFonts w:ascii="Times New Roman" w:hAnsi="Times New Roman"/>
        </w:rPr>
        <w:t xml:space="preserve"> вирусов.</w:t>
      </w:r>
    </w:p>
    <w:p w14:paraId="79B0E745" w14:textId="77777777" w:rsidR="006C2D7C" w:rsidRPr="006C2D7C" w:rsidRDefault="006C2D7C" w:rsidP="00586A26">
      <w:pPr>
        <w:pStyle w:val="a7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Процедура обработки реальных доступных данных (объединенных по отдельным районам или небольшим городам крупных регионов) может использовать указанн</w:t>
      </w:r>
      <w:r w:rsidR="0037510E">
        <w:rPr>
          <w:rFonts w:ascii="Times New Roman" w:hAnsi="Times New Roman"/>
        </w:rPr>
        <w:t xml:space="preserve">ый </w:t>
      </w:r>
      <w:r>
        <w:rPr>
          <w:rFonts w:ascii="Times New Roman" w:hAnsi="Times New Roman"/>
        </w:rPr>
        <w:t>в статье</w:t>
      </w:r>
      <w:r w:rsidR="0037510E">
        <w:rPr>
          <w:rFonts w:ascii="Times New Roman" w:hAnsi="Times New Roman"/>
        </w:rPr>
        <w:t xml:space="preserve"> подход по упрощению модели с точки зрения возможности агрегирования данных.</w:t>
      </w:r>
    </w:p>
    <w:p w14:paraId="12A52C8B" w14:textId="77777777" w:rsidR="003C23C4" w:rsidRDefault="006C2D7C" w:rsidP="003C23C4">
      <w:pPr>
        <w:pStyle w:val="a7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5AA8851" w14:textId="77777777" w:rsidR="00255721" w:rsidRPr="00E4689B" w:rsidRDefault="00E4689B" w:rsidP="0017281E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Авторы.</w:t>
      </w:r>
    </w:p>
    <w:sectPr w:rsidR="00255721" w:rsidRPr="00E4689B" w:rsidSect="000F40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868C6"/>
    <w:multiLevelType w:val="hybridMultilevel"/>
    <w:tmpl w:val="2E1EA092"/>
    <w:lvl w:ilvl="0" w:tplc="C8308A6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09"/>
    <w:rsid w:val="00011EF0"/>
    <w:rsid w:val="0002475F"/>
    <w:rsid w:val="00041564"/>
    <w:rsid w:val="000471BC"/>
    <w:rsid w:val="00047357"/>
    <w:rsid w:val="00057B9C"/>
    <w:rsid w:val="00092B56"/>
    <w:rsid w:val="000C2FD2"/>
    <w:rsid w:val="000C76FE"/>
    <w:rsid w:val="000E6ECC"/>
    <w:rsid w:val="000F40BC"/>
    <w:rsid w:val="000F7D21"/>
    <w:rsid w:val="0017281E"/>
    <w:rsid w:val="00206637"/>
    <w:rsid w:val="00212722"/>
    <w:rsid w:val="00241111"/>
    <w:rsid w:val="00246A0E"/>
    <w:rsid w:val="00255721"/>
    <w:rsid w:val="00262468"/>
    <w:rsid w:val="002678B1"/>
    <w:rsid w:val="00270B72"/>
    <w:rsid w:val="00271118"/>
    <w:rsid w:val="00277B00"/>
    <w:rsid w:val="002817C3"/>
    <w:rsid w:val="00281B6B"/>
    <w:rsid w:val="00296891"/>
    <w:rsid w:val="002B7C98"/>
    <w:rsid w:val="002C2915"/>
    <w:rsid w:val="002D729D"/>
    <w:rsid w:val="002E5D33"/>
    <w:rsid w:val="00341F0E"/>
    <w:rsid w:val="00347345"/>
    <w:rsid w:val="00366CC2"/>
    <w:rsid w:val="0037510E"/>
    <w:rsid w:val="003C23C4"/>
    <w:rsid w:val="003D4FDA"/>
    <w:rsid w:val="003E16B1"/>
    <w:rsid w:val="00401152"/>
    <w:rsid w:val="00407BCC"/>
    <w:rsid w:val="004211D1"/>
    <w:rsid w:val="00421772"/>
    <w:rsid w:val="004329EF"/>
    <w:rsid w:val="004E6670"/>
    <w:rsid w:val="004F33C7"/>
    <w:rsid w:val="005041F3"/>
    <w:rsid w:val="0050522B"/>
    <w:rsid w:val="00545677"/>
    <w:rsid w:val="00561DEC"/>
    <w:rsid w:val="00586512"/>
    <w:rsid w:val="00586A26"/>
    <w:rsid w:val="005E41EA"/>
    <w:rsid w:val="00646543"/>
    <w:rsid w:val="006566EB"/>
    <w:rsid w:val="00680987"/>
    <w:rsid w:val="006828D2"/>
    <w:rsid w:val="00695E22"/>
    <w:rsid w:val="006C2D7C"/>
    <w:rsid w:val="006C65B6"/>
    <w:rsid w:val="006E65E9"/>
    <w:rsid w:val="006E7F0C"/>
    <w:rsid w:val="00701E20"/>
    <w:rsid w:val="00771565"/>
    <w:rsid w:val="00771E16"/>
    <w:rsid w:val="007762F0"/>
    <w:rsid w:val="00781B93"/>
    <w:rsid w:val="00784632"/>
    <w:rsid w:val="0078586C"/>
    <w:rsid w:val="007B6780"/>
    <w:rsid w:val="007C751E"/>
    <w:rsid w:val="007D59BA"/>
    <w:rsid w:val="0080718D"/>
    <w:rsid w:val="00810CC4"/>
    <w:rsid w:val="00824A27"/>
    <w:rsid w:val="00857874"/>
    <w:rsid w:val="008655A8"/>
    <w:rsid w:val="00877420"/>
    <w:rsid w:val="008872F6"/>
    <w:rsid w:val="008B0914"/>
    <w:rsid w:val="008B439E"/>
    <w:rsid w:val="008B7D25"/>
    <w:rsid w:val="008C03C4"/>
    <w:rsid w:val="008C7E96"/>
    <w:rsid w:val="008E1954"/>
    <w:rsid w:val="008F55CF"/>
    <w:rsid w:val="009033BE"/>
    <w:rsid w:val="0094151C"/>
    <w:rsid w:val="00943405"/>
    <w:rsid w:val="00961288"/>
    <w:rsid w:val="00966481"/>
    <w:rsid w:val="009749CD"/>
    <w:rsid w:val="009B122E"/>
    <w:rsid w:val="009C0D15"/>
    <w:rsid w:val="009D46D2"/>
    <w:rsid w:val="00A01361"/>
    <w:rsid w:val="00A236F6"/>
    <w:rsid w:val="00A3569D"/>
    <w:rsid w:val="00A63AAC"/>
    <w:rsid w:val="00A91DDF"/>
    <w:rsid w:val="00AF0295"/>
    <w:rsid w:val="00B049E7"/>
    <w:rsid w:val="00B227B6"/>
    <w:rsid w:val="00B82907"/>
    <w:rsid w:val="00BB173F"/>
    <w:rsid w:val="00C11AFC"/>
    <w:rsid w:val="00C56A93"/>
    <w:rsid w:val="00C617DD"/>
    <w:rsid w:val="00CA0291"/>
    <w:rsid w:val="00CA6E50"/>
    <w:rsid w:val="00CB7E1F"/>
    <w:rsid w:val="00CD6F6A"/>
    <w:rsid w:val="00D23D29"/>
    <w:rsid w:val="00DB252D"/>
    <w:rsid w:val="00DB6109"/>
    <w:rsid w:val="00DF1A5B"/>
    <w:rsid w:val="00DF71B1"/>
    <w:rsid w:val="00DF7F0D"/>
    <w:rsid w:val="00E4689B"/>
    <w:rsid w:val="00E56E4F"/>
    <w:rsid w:val="00E575C3"/>
    <w:rsid w:val="00EA162D"/>
    <w:rsid w:val="00EE04CB"/>
    <w:rsid w:val="00EF78C4"/>
    <w:rsid w:val="00F21197"/>
    <w:rsid w:val="00F606F3"/>
    <w:rsid w:val="00FA52A0"/>
    <w:rsid w:val="00FB00C3"/>
    <w:rsid w:val="00FD0A05"/>
    <w:rsid w:val="00FD7050"/>
    <w:rsid w:val="00FE4757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FFE09"/>
  <w15:docId w15:val="{A5BE55A9-2341-4DA5-97B7-E77C6677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locked="1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45"/>
    <w:pPr>
      <w:spacing w:after="0" w:line="240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B610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DB610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B610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B610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9"/>
    <w:qFormat/>
    <w:rsid w:val="00DB610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DB6109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DB6109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DB6109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DB6109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B6109"/>
    <w:rPr>
      <w:rFonts w:ascii="Aptos Display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B610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B610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B610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B610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B610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B610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B610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DB6109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locked/>
    <w:rsid w:val="00DB6109"/>
    <w:rPr>
      <w:rFonts w:ascii="Aptos Display" w:hAnsi="Aptos Display" w:cs="Times New Roman"/>
      <w:color w:val="0F4761"/>
      <w:sz w:val="40"/>
      <w:szCs w:val="40"/>
    </w:rPr>
  </w:style>
  <w:style w:type="paragraph" w:styleId="a5">
    <w:name w:val="Subtitle"/>
    <w:basedOn w:val="a"/>
    <w:next w:val="a"/>
    <w:link w:val="a6"/>
    <w:uiPriority w:val="99"/>
    <w:qFormat/>
    <w:rsid w:val="00DB6109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DB6109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99"/>
    <w:qFormat/>
    <w:rsid w:val="00DB6109"/>
    <w:pPr>
      <w:spacing w:before="160" w:after="160"/>
      <w:jc w:val="center"/>
    </w:pPr>
    <w:rPr>
      <w:i/>
      <w:iCs/>
      <w:color w:val="404040"/>
    </w:rPr>
  </w:style>
  <w:style w:type="character" w:customStyle="1" w:styleId="a6">
    <w:name w:val="Подзаголовок Знак"/>
    <w:basedOn w:val="a0"/>
    <w:link w:val="a5"/>
    <w:uiPriority w:val="99"/>
    <w:locked/>
    <w:rsid w:val="00DB6109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List Paragraph"/>
    <w:basedOn w:val="a"/>
    <w:uiPriority w:val="99"/>
    <w:qFormat/>
    <w:rsid w:val="00DB6109"/>
    <w:pPr>
      <w:ind w:left="720"/>
      <w:contextualSpacing/>
    </w:pPr>
  </w:style>
  <w:style w:type="character" w:customStyle="1" w:styleId="22">
    <w:name w:val="Цитата 2 Знак"/>
    <w:basedOn w:val="a0"/>
    <w:link w:val="21"/>
    <w:uiPriority w:val="99"/>
    <w:locked/>
    <w:rsid w:val="00DB6109"/>
    <w:rPr>
      <w:rFonts w:cs="Times New Roman"/>
      <w:i/>
      <w:iCs/>
      <w:color w:val="404040"/>
    </w:rPr>
  </w:style>
  <w:style w:type="character" w:styleId="a8">
    <w:name w:val="Intense Emphasis"/>
    <w:basedOn w:val="a0"/>
    <w:uiPriority w:val="99"/>
    <w:qFormat/>
    <w:rsid w:val="00DB6109"/>
    <w:rPr>
      <w:rFonts w:cs="Times New Roman"/>
      <w:i/>
      <w:iCs/>
      <w:color w:val="0F4761"/>
    </w:rPr>
  </w:style>
  <w:style w:type="paragraph" w:styleId="a9">
    <w:name w:val="Intense Quote"/>
    <w:basedOn w:val="a"/>
    <w:next w:val="a"/>
    <w:link w:val="aa"/>
    <w:uiPriority w:val="99"/>
    <w:qFormat/>
    <w:rsid w:val="00DB610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ab">
    <w:name w:val="Intense Reference"/>
    <w:basedOn w:val="a0"/>
    <w:uiPriority w:val="99"/>
    <w:qFormat/>
    <w:rsid w:val="00DB6109"/>
    <w:rPr>
      <w:rFonts w:cs="Times New Roman"/>
      <w:b/>
      <w:bCs/>
      <w:smallCaps/>
      <w:color w:val="0F4761"/>
      <w:spacing w:val="5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DB6109"/>
    <w:rPr>
      <w:rFonts w:cs="Times New Roman"/>
      <w:i/>
      <w:iCs/>
      <w:color w:val="0F4761"/>
    </w:rPr>
  </w:style>
  <w:style w:type="character" w:styleId="ac">
    <w:name w:val="Placeholder Text"/>
    <w:basedOn w:val="a0"/>
    <w:uiPriority w:val="99"/>
    <w:semiHidden/>
    <w:rsid w:val="003E16B1"/>
    <w:rPr>
      <w:rFonts w:cs="Times New Roman"/>
      <w:color w:val="666666"/>
    </w:rPr>
  </w:style>
  <w:style w:type="paragraph" w:styleId="ad">
    <w:name w:val="Balloon Text"/>
    <w:basedOn w:val="a"/>
    <w:link w:val="ae"/>
    <w:uiPriority w:val="99"/>
    <w:semiHidden/>
    <w:unhideWhenUsed/>
    <w:rsid w:val="000F40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40BC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15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6FC6C-AAD7-4721-B692-839A8B2D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статью Н</vt:lpstr>
    </vt:vector>
  </TitlesOfParts>
  <Company>SPecialiST RePack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статью Н</dc:title>
  <dc:creator>USER-IM</dc:creator>
  <cp:lastModifiedBy>Maxim Shishlenin</cp:lastModifiedBy>
  <cp:revision>2</cp:revision>
  <dcterms:created xsi:type="dcterms:W3CDTF">2024-05-14T09:27:00Z</dcterms:created>
  <dcterms:modified xsi:type="dcterms:W3CDTF">2024-05-14T09:27:00Z</dcterms:modified>
</cp:coreProperties>
</file>