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F5237" w14:textId="77777777" w:rsidR="00F10E53" w:rsidRPr="00453B7F" w:rsidRDefault="00D852B1" w:rsidP="00453B7F">
      <w:pPr>
        <w:pStyle w:val="BodyL"/>
        <w:spacing w:after="240" w:line="240" w:lineRule="auto"/>
        <w:ind w:firstLine="0"/>
        <w:jc w:val="center"/>
        <w:rPr>
          <w:szCs w:val="24"/>
        </w:rPr>
      </w:pPr>
      <w:r w:rsidRPr="00453B7F">
        <w:rPr>
          <w:b/>
          <w:szCs w:val="24"/>
        </w:rPr>
        <w:t xml:space="preserve">Модификация </w:t>
      </w:r>
      <w:r w:rsidRPr="00453B7F">
        <w:rPr>
          <w:b/>
          <w:szCs w:val="24"/>
          <w:lang w:val="en-US"/>
        </w:rPr>
        <w:t>IDW</w:t>
      </w:r>
      <w:r w:rsidRPr="00453B7F">
        <w:rPr>
          <w:b/>
          <w:szCs w:val="24"/>
        </w:rPr>
        <w:t xml:space="preserve"> метода для численного решения задач аэродинамики на сетках большой размерности</w:t>
      </w:r>
    </w:p>
    <w:p w14:paraId="0251FB60" w14:textId="77777777" w:rsidR="00F10E53" w:rsidRPr="00453B7F" w:rsidRDefault="00F10E53" w:rsidP="00453B7F">
      <w:pPr>
        <w:spacing w:after="0" w:line="240" w:lineRule="auto"/>
        <w:jc w:val="center"/>
        <w:rPr>
          <w:rFonts w:ascii="Times New Roman" w:eastAsia="TimesNewRoman" w:hAnsi="Times New Roman" w:cs="Times New Roman"/>
          <w:sz w:val="24"/>
          <w:szCs w:val="24"/>
        </w:rPr>
      </w:pPr>
      <w:r w:rsidRPr="00453B7F">
        <w:rPr>
          <w:rFonts w:ascii="Times New Roman" w:eastAsia="Times New Roman" w:hAnsi="Times New Roman" w:cs="Times New Roman"/>
          <w:sz w:val="24"/>
          <w:szCs w:val="24"/>
          <w:lang w:eastAsia="ru-RU"/>
        </w:rPr>
        <w:t>Саразов А.В., Козелков А.С.</w:t>
      </w:r>
    </w:p>
    <w:p w14:paraId="1E253ADD" w14:textId="77777777" w:rsidR="00F10E53" w:rsidRPr="00453B7F" w:rsidRDefault="00F10E53" w:rsidP="00453B7F">
      <w:pPr>
        <w:spacing w:after="0" w:line="240" w:lineRule="auto"/>
        <w:jc w:val="center"/>
        <w:rPr>
          <w:rFonts w:ascii="Times New Roman" w:eastAsia="TimesNewRoman" w:hAnsi="Times New Roman" w:cs="Times New Roman"/>
          <w:sz w:val="24"/>
          <w:szCs w:val="24"/>
        </w:rPr>
      </w:pPr>
    </w:p>
    <w:p w14:paraId="154FF17A" w14:textId="77777777" w:rsidR="00F10E53" w:rsidRPr="00453B7F" w:rsidRDefault="00F10E53" w:rsidP="00453B7F">
      <w:pPr>
        <w:spacing w:after="0" w:line="240" w:lineRule="auto"/>
        <w:jc w:val="both"/>
        <w:rPr>
          <w:rFonts w:ascii="Times New Roman" w:hAnsi="Times New Roman"/>
          <w:b/>
          <w:sz w:val="24"/>
          <w:szCs w:val="24"/>
        </w:rPr>
      </w:pPr>
      <w:r w:rsidRPr="00453B7F">
        <w:rPr>
          <w:rFonts w:ascii="Times New Roman CYR" w:hAnsi="Times New Roman CYR"/>
          <w:sz w:val="24"/>
          <w:szCs w:val="24"/>
        </w:rPr>
        <w:t xml:space="preserve">Федеральное государственное унитарное предприятие «Российский Федеральный Ядерный Центр Всероссийский научно-исследовательский институт экспериментальной физики» (ФГУП «РФЯЦ - ВНИИЭФ»), </w:t>
      </w:r>
      <w:proofErr w:type="gramStart"/>
      <w:r w:rsidRPr="00453B7F">
        <w:rPr>
          <w:rFonts w:ascii="Times New Roman CYR" w:hAnsi="Times New Roman CYR"/>
          <w:sz w:val="24"/>
          <w:szCs w:val="24"/>
        </w:rPr>
        <w:t>Нижегородская</w:t>
      </w:r>
      <w:proofErr w:type="gramEnd"/>
      <w:r w:rsidRPr="00453B7F">
        <w:rPr>
          <w:rFonts w:ascii="Times New Roman CYR" w:hAnsi="Times New Roman CYR"/>
          <w:sz w:val="24"/>
          <w:szCs w:val="24"/>
        </w:rPr>
        <w:t xml:space="preserve"> обл., г. Саров.</w:t>
      </w:r>
    </w:p>
    <w:p w14:paraId="36EFA0D9" w14:textId="77777777" w:rsidR="00D0108C" w:rsidRPr="00453B7F" w:rsidRDefault="00D0108C" w:rsidP="00453B7F">
      <w:pPr>
        <w:spacing w:after="0" w:line="240" w:lineRule="auto"/>
        <w:jc w:val="both"/>
        <w:rPr>
          <w:rFonts w:ascii="Times New Roman" w:hAnsi="Times New Roman"/>
          <w:sz w:val="24"/>
          <w:szCs w:val="24"/>
        </w:rPr>
      </w:pPr>
    </w:p>
    <w:p w14:paraId="21FA8245" w14:textId="77777777" w:rsidR="00F10E53" w:rsidRPr="00453B7F" w:rsidRDefault="00F10E53" w:rsidP="00453B7F">
      <w:pPr>
        <w:spacing w:after="0" w:line="240" w:lineRule="auto"/>
        <w:rPr>
          <w:rFonts w:ascii="Times New Roman" w:hAnsi="Times New Roman"/>
          <w:sz w:val="24"/>
          <w:szCs w:val="24"/>
        </w:rPr>
      </w:pPr>
    </w:p>
    <w:p w14:paraId="226457F3" w14:textId="77777777" w:rsidR="00F10E53" w:rsidRPr="00453B7F" w:rsidRDefault="00F10E53" w:rsidP="00453B7F">
      <w:pPr>
        <w:spacing w:line="240" w:lineRule="auto"/>
        <w:jc w:val="center"/>
        <w:rPr>
          <w:rFonts w:ascii="Times New Roman" w:hAnsi="Times New Roman" w:cs="Times New Roman"/>
          <w:b/>
          <w:sz w:val="24"/>
          <w:szCs w:val="24"/>
        </w:rPr>
      </w:pPr>
      <w:r w:rsidRPr="00453B7F">
        <w:rPr>
          <w:rFonts w:ascii="Times New Roman" w:hAnsi="Times New Roman" w:cs="Times New Roman"/>
          <w:b/>
          <w:sz w:val="24"/>
          <w:szCs w:val="24"/>
        </w:rPr>
        <w:t>Аннотация</w:t>
      </w:r>
    </w:p>
    <w:p w14:paraId="7E8ED8AB" w14:textId="4685AA3B" w:rsidR="00617993" w:rsidRPr="009B4B0C" w:rsidRDefault="00F51E0D"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Работа посвящена вопросам численного моделирования задач обтекания подвижных тел. </w:t>
      </w:r>
      <w:r w:rsidR="00970D25" w:rsidRPr="00453B7F">
        <w:rPr>
          <w:rFonts w:ascii="Times New Roman" w:hAnsi="Times New Roman" w:cs="Times New Roman"/>
          <w:sz w:val="24"/>
          <w:szCs w:val="24"/>
        </w:rPr>
        <w:t xml:space="preserve">В качестве базового подхода для расчёта выбран </w:t>
      </w:r>
      <w:r w:rsidR="001B2AAD" w:rsidRPr="00453B7F">
        <w:rPr>
          <w:rFonts w:ascii="Times New Roman" w:hAnsi="Times New Roman" w:cs="Times New Roman"/>
          <w:sz w:val="24"/>
          <w:szCs w:val="24"/>
        </w:rPr>
        <w:t xml:space="preserve">численный метод, основанный на </w:t>
      </w:r>
      <w:r w:rsidR="00970D25" w:rsidRPr="00453B7F">
        <w:rPr>
          <w:rFonts w:ascii="Times New Roman" w:hAnsi="Times New Roman" w:cs="Times New Roman"/>
          <w:sz w:val="24"/>
          <w:szCs w:val="24"/>
        </w:rPr>
        <w:t>метод</w:t>
      </w:r>
      <w:r w:rsidR="001B2AAD" w:rsidRPr="00453B7F">
        <w:rPr>
          <w:rFonts w:ascii="Times New Roman" w:hAnsi="Times New Roman" w:cs="Times New Roman"/>
          <w:sz w:val="24"/>
          <w:szCs w:val="24"/>
        </w:rPr>
        <w:t>е</w:t>
      </w:r>
      <w:r w:rsidR="00970D25" w:rsidRPr="00453B7F">
        <w:rPr>
          <w:rFonts w:ascii="Times New Roman" w:hAnsi="Times New Roman" w:cs="Times New Roman"/>
          <w:sz w:val="24"/>
          <w:szCs w:val="24"/>
        </w:rPr>
        <w:t xml:space="preserve"> конечных объёмов. Приводятся уравнения</w:t>
      </w:r>
      <w:r w:rsidR="001B2AAD" w:rsidRPr="00453B7F">
        <w:rPr>
          <w:rFonts w:ascii="Times New Roman" w:hAnsi="Times New Roman" w:cs="Times New Roman"/>
          <w:sz w:val="24"/>
          <w:szCs w:val="24"/>
        </w:rPr>
        <w:t xml:space="preserve"> </w:t>
      </w:r>
      <w:proofErr w:type="gramStart"/>
      <w:r w:rsidR="001B2AAD" w:rsidRPr="00453B7F">
        <w:rPr>
          <w:rFonts w:ascii="Times New Roman" w:hAnsi="Times New Roman" w:cs="Times New Roman"/>
          <w:sz w:val="24"/>
          <w:szCs w:val="24"/>
        </w:rPr>
        <w:t>Навье-Стокса</w:t>
      </w:r>
      <w:proofErr w:type="gramEnd"/>
      <w:r w:rsidR="00970D25" w:rsidRPr="00453B7F">
        <w:rPr>
          <w:rFonts w:ascii="Times New Roman" w:hAnsi="Times New Roman" w:cs="Times New Roman"/>
          <w:sz w:val="24"/>
          <w:szCs w:val="24"/>
        </w:rPr>
        <w:t>, описывающие течение вязкого сжимаемого газа</w:t>
      </w:r>
      <w:r w:rsidR="007F67D8" w:rsidRPr="00453B7F">
        <w:rPr>
          <w:rFonts w:ascii="Times New Roman" w:hAnsi="Times New Roman" w:cs="Times New Roman"/>
          <w:sz w:val="24"/>
          <w:szCs w:val="24"/>
        </w:rPr>
        <w:t>,</w:t>
      </w:r>
      <w:r w:rsidR="0016600A" w:rsidRPr="00453B7F">
        <w:rPr>
          <w:rFonts w:ascii="Times New Roman" w:hAnsi="Times New Roman" w:cs="Times New Roman"/>
          <w:sz w:val="24"/>
          <w:szCs w:val="24"/>
        </w:rPr>
        <w:t xml:space="preserve"> и</w:t>
      </w:r>
      <w:r w:rsidR="00970D25" w:rsidRPr="00453B7F">
        <w:rPr>
          <w:rFonts w:ascii="Times New Roman" w:hAnsi="Times New Roman" w:cs="Times New Roman"/>
          <w:sz w:val="24"/>
          <w:szCs w:val="24"/>
        </w:rPr>
        <w:t xml:space="preserve"> схемы дискретизации. Движение границ, как правило, влечёт за собой изменение контрольных объёмов, </w:t>
      </w:r>
      <w:r w:rsidR="006B6A73" w:rsidRPr="00453B7F">
        <w:rPr>
          <w:rFonts w:ascii="Times New Roman" w:hAnsi="Times New Roman" w:cs="Times New Roman"/>
          <w:sz w:val="24"/>
          <w:szCs w:val="24"/>
        </w:rPr>
        <w:t xml:space="preserve">поэтому </w:t>
      </w:r>
      <w:r w:rsidR="0044693D" w:rsidRPr="00453B7F">
        <w:rPr>
          <w:rFonts w:ascii="Times New Roman" w:hAnsi="Times New Roman" w:cs="Times New Roman"/>
          <w:sz w:val="24"/>
          <w:szCs w:val="24"/>
        </w:rPr>
        <w:t>возникает необходимость в</w:t>
      </w:r>
      <w:r w:rsidR="00D97D37" w:rsidRPr="00453B7F">
        <w:rPr>
          <w:rFonts w:ascii="Times New Roman" w:hAnsi="Times New Roman" w:cs="Times New Roman"/>
          <w:sz w:val="24"/>
          <w:szCs w:val="24"/>
        </w:rPr>
        <w:t xml:space="preserve"> использовании</w:t>
      </w:r>
      <w:r w:rsidR="0044693D" w:rsidRPr="00453B7F">
        <w:rPr>
          <w:rFonts w:ascii="Times New Roman" w:hAnsi="Times New Roman" w:cs="Times New Roman"/>
          <w:sz w:val="24"/>
          <w:szCs w:val="24"/>
        </w:rPr>
        <w:t xml:space="preserve"> метод</w:t>
      </w:r>
      <w:r w:rsidR="00D97D37" w:rsidRPr="00453B7F">
        <w:rPr>
          <w:rFonts w:ascii="Times New Roman" w:hAnsi="Times New Roman" w:cs="Times New Roman"/>
          <w:sz w:val="24"/>
          <w:szCs w:val="24"/>
        </w:rPr>
        <w:t>ов</w:t>
      </w:r>
      <w:r w:rsidR="0044693D" w:rsidRPr="00453B7F">
        <w:rPr>
          <w:rFonts w:ascii="Times New Roman" w:hAnsi="Times New Roman" w:cs="Times New Roman"/>
          <w:sz w:val="24"/>
          <w:szCs w:val="24"/>
        </w:rPr>
        <w:t xml:space="preserve"> изменения расчётной сетки</w:t>
      </w:r>
      <w:r w:rsidR="006B6A73" w:rsidRPr="00453B7F">
        <w:rPr>
          <w:rFonts w:ascii="Times New Roman" w:hAnsi="Times New Roman" w:cs="Times New Roman"/>
          <w:sz w:val="24"/>
          <w:szCs w:val="24"/>
        </w:rPr>
        <w:t>.</w:t>
      </w:r>
      <w:r w:rsidR="001B2AAD" w:rsidRPr="00453B7F">
        <w:rPr>
          <w:rFonts w:ascii="Times New Roman" w:hAnsi="Times New Roman" w:cs="Times New Roman"/>
          <w:sz w:val="24"/>
          <w:szCs w:val="24"/>
        </w:rPr>
        <w:t xml:space="preserve"> В</w:t>
      </w:r>
      <w:r w:rsidR="006B6A73" w:rsidRPr="00453B7F">
        <w:rPr>
          <w:rFonts w:ascii="Times New Roman" w:hAnsi="Times New Roman" w:cs="Times New Roman"/>
          <w:sz w:val="24"/>
          <w:szCs w:val="24"/>
        </w:rPr>
        <w:t xml:space="preserve"> работе детально </w:t>
      </w:r>
      <w:r w:rsidR="007F67D8" w:rsidRPr="00453B7F">
        <w:rPr>
          <w:rFonts w:ascii="Times New Roman" w:hAnsi="Times New Roman" w:cs="Times New Roman"/>
          <w:sz w:val="24"/>
          <w:szCs w:val="24"/>
        </w:rPr>
        <w:t>рассматривается</w:t>
      </w:r>
      <w:r w:rsidRPr="00453B7F">
        <w:rPr>
          <w:rFonts w:ascii="Times New Roman" w:hAnsi="Times New Roman" w:cs="Times New Roman"/>
          <w:sz w:val="24"/>
          <w:szCs w:val="24"/>
        </w:rPr>
        <w:t xml:space="preserve"> </w:t>
      </w:r>
      <w:r w:rsidR="0016600A" w:rsidRPr="00453B7F">
        <w:rPr>
          <w:rFonts w:ascii="Times New Roman" w:hAnsi="Times New Roman" w:cs="Times New Roman"/>
          <w:sz w:val="24"/>
          <w:szCs w:val="24"/>
          <w:lang w:val="en-US"/>
        </w:rPr>
        <w:t>IDW</w:t>
      </w:r>
      <w:r w:rsidR="00B63E71" w:rsidRPr="00453B7F">
        <w:rPr>
          <w:rFonts w:ascii="Times New Roman" w:hAnsi="Times New Roman" w:cs="Times New Roman"/>
          <w:sz w:val="24"/>
          <w:szCs w:val="24"/>
        </w:rPr>
        <w:t xml:space="preserve"> метод деформи</w:t>
      </w:r>
      <w:r w:rsidR="0016600A" w:rsidRPr="00453B7F">
        <w:rPr>
          <w:rFonts w:ascii="Times New Roman" w:hAnsi="Times New Roman" w:cs="Times New Roman"/>
          <w:sz w:val="24"/>
          <w:szCs w:val="24"/>
        </w:rPr>
        <w:t>рования</w:t>
      </w:r>
      <w:r w:rsidR="00B63E71" w:rsidRPr="00453B7F">
        <w:rPr>
          <w:rFonts w:ascii="Times New Roman" w:hAnsi="Times New Roman" w:cs="Times New Roman"/>
          <w:sz w:val="24"/>
          <w:szCs w:val="24"/>
        </w:rPr>
        <w:t xml:space="preserve"> расчётных сеток</w:t>
      </w:r>
      <w:r w:rsidRPr="00453B7F">
        <w:rPr>
          <w:rFonts w:ascii="Times New Roman" w:hAnsi="Times New Roman" w:cs="Times New Roman"/>
          <w:sz w:val="24"/>
          <w:szCs w:val="24"/>
        </w:rPr>
        <w:t xml:space="preserve">. </w:t>
      </w:r>
      <w:r w:rsidR="00CE2C1C" w:rsidRPr="00453B7F">
        <w:rPr>
          <w:rFonts w:ascii="Times New Roman" w:hAnsi="Times New Roman" w:cs="Times New Roman"/>
          <w:sz w:val="24"/>
          <w:szCs w:val="24"/>
        </w:rPr>
        <w:t xml:space="preserve">Вычислительная сложность базового метода эквивалента оценке </w:t>
      </w:r>
      <w:r w:rsidR="00CE2C1C" w:rsidRPr="00453B7F">
        <w:rPr>
          <w:rFonts w:ascii="Times New Roman" w:hAnsi="Times New Roman" w:cs="Times New Roman"/>
          <w:i/>
          <w:sz w:val="24"/>
          <w:szCs w:val="24"/>
          <w:lang w:val="en-US"/>
        </w:rPr>
        <w:t>O</w:t>
      </w:r>
      <w:r w:rsidR="00CE2C1C" w:rsidRPr="00453B7F">
        <w:rPr>
          <w:rFonts w:ascii="Times New Roman" w:hAnsi="Times New Roman" w:cs="Times New Roman"/>
          <w:i/>
          <w:sz w:val="24"/>
          <w:szCs w:val="24"/>
        </w:rPr>
        <w:t>(</w:t>
      </w:r>
      <w:proofErr w:type="spellStart"/>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proofErr w:type="spellEnd"/>
      <w:r w:rsidR="00CE2C1C" w:rsidRPr="00453B7F">
        <w:rPr>
          <w:rFonts w:ascii="Times New Roman" w:hAnsi="Times New Roman" w:cs="Times New Roman"/>
          <w:i/>
          <w:sz w:val="24"/>
          <w:szCs w:val="24"/>
        </w:rPr>
        <w:t>)</w:t>
      </w:r>
      <w:r w:rsidR="00CE2C1C" w:rsidRPr="00453B7F">
        <w:rPr>
          <w:rFonts w:ascii="Times New Roman" w:hAnsi="Times New Roman" w:cs="Times New Roman"/>
          <w:sz w:val="24"/>
          <w:szCs w:val="24"/>
        </w:rPr>
        <w:t xml:space="preserve"> (</w:t>
      </w:r>
      <w:proofErr w:type="spellStart"/>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proofErr w:type="spellEnd"/>
      <w:r w:rsidR="00CE2C1C" w:rsidRPr="00453B7F">
        <w:rPr>
          <w:rFonts w:ascii="Times New Roman" w:hAnsi="Times New Roman" w:cs="Times New Roman"/>
          <w:i/>
          <w:sz w:val="24"/>
          <w:szCs w:val="24"/>
          <w:vertAlign w:val="subscript"/>
        </w:rPr>
        <w:t xml:space="preserve"> </w:t>
      </w:r>
      <w:r w:rsidR="00CE2C1C" w:rsidRPr="00453B7F">
        <w:rPr>
          <w:rFonts w:ascii="Times New Roman" w:hAnsi="Times New Roman" w:cs="Times New Roman"/>
          <w:sz w:val="24"/>
          <w:szCs w:val="24"/>
        </w:rPr>
        <w:t xml:space="preserve"> и </w:t>
      </w:r>
      <w:proofErr w:type="spellStart"/>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proofErr w:type="spellEnd"/>
      <w:r w:rsidR="00CE2C1C" w:rsidRPr="00453B7F">
        <w:rPr>
          <w:rFonts w:ascii="Times New Roman" w:hAnsi="Times New Roman" w:cs="Times New Roman"/>
          <w:sz w:val="24"/>
          <w:szCs w:val="24"/>
        </w:rPr>
        <w:t xml:space="preserve"> – количество внутренних вершин и вершин на поверхности), что вызывает трудности использования в промышленно ориентированных задачах. </w:t>
      </w:r>
      <w:r w:rsidR="006B6A73" w:rsidRPr="00453B7F">
        <w:rPr>
          <w:rFonts w:ascii="Times New Roman" w:hAnsi="Times New Roman" w:cs="Times New Roman"/>
          <w:sz w:val="24"/>
          <w:szCs w:val="24"/>
        </w:rPr>
        <w:t xml:space="preserve">Ключевым элементом </w:t>
      </w:r>
      <w:r w:rsidR="00B63E71" w:rsidRPr="00453B7F">
        <w:rPr>
          <w:rFonts w:ascii="Times New Roman" w:hAnsi="Times New Roman" w:cs="Times New Roman"/>
          <w:sz w:val="24"/>
          <w:szCs w:val="24"/>
        </w:rPr>
        <w:t xml:space="preserve">ускорения процедуры </w:t>
      </w:r>
      <w:r w:rsidR="0016600A" w:rsidRPr="00453B7F">
        <w:rPr>
          <w:rFonts w:ascii="Times New Roman" w:hAnsi="Times New Roman" w:cs="Times New Roman"/>
          <w:sz w:val="24"/>
          <w:szCs w:val="24"/>
        </w:rPr>
        <w:t>изменения</w:t>
      </w:r>
      <w:r w:rsidR="00B63E71" w:rsidRPr="00453B7F">
        <w:rPr>
          <w:rFonts w:ascii="Times New Roman" w:hAnsi="Times New Roman" w:cs="Times New Roman"/>
          <w:sz w:val="24"/>
          <w:szCs w:val="24"/>
        </w:rPr>
        <w:t xml:space="preserve"> расчётной сетки является применение </w:t>
      </w:r>
      <w:r w:rsidR="003220F9" w:rsidRPr="00453B7F">
        <w:rPr>
          <w:rFonts w:ascii="Times New Roman" w:hAnsi="Times New Roman" w:cs="Times New Roman"/>
          <w:sz w:val="24"/>
          <w:szCs w:val="24"/>
        </w:rPr>
        <w:t xml:space="preserve">метода </w:t>
      </w:r>
      <w:proofErr w:type="gramStart"/>
      <w:r w:rsidR="003220F9" w:rsidRPr="00453B7F">
        <w:rPr>
          <w:rFonts w:ascii="Times New Roman" w:hAnsi="Times New Roman" w:cs="Times New Roman"/>
          <w:sz w:val="24"/>
          <w:szCs w:val="24"/>
        </w:rPr>
        <w:t>быстрых</w:t>
      </w:r>
      <w:proofErr w:type="gramEnd"/>
      <w:r w:rsidR="003220F9" w:rsidRPr="00453B7F">
        <w:rPr>
          <w:rFonts w:ascii="Times New Roman" w:hAnsi="Times New Roman" w:cs="Times New Roman"/>
          <w:sz w:val="24"/>
          <w:szCs w:val="24"/>
        </w:rPr>
        <w:t xml:space="preserve"> </w:t>
      </w:r>
      <w:proofErr w:type="spellStart"/>
      <w:r w:rsidR="003220F9" w:rsidRPr="00453B7F">
        <w:rPr>
          <w:rFonts w:ascii="Times New Roman" w:hAnsi="Times New Roman" w:cs="Times New Roman"/>
          <w:sz w:val="24"/>
          <w:szCs w:val="24"/>
        </w:rPr>
        <w:t>мультиполей</w:t>
      </w:r>
      <w:proofErr w:type="spellEnd"/>
      <w:r w:rsidR="003220F9" w:rsidRPr="00453B7F">
        <w:rPr>
          <w:rFonts w:ascii="Times New Roman" w:hAnsi="Times New Roman" w:cs="Times New Roman"/>
          <w:sz w:val="24"/>
          <w:szCs w:val="24"/>
        </w:rPr>
        <w:t>. И</w:t>
      </w:r>
      <w:r w:rsidR="0044693D" w:rsidRPr="00453B7F">
        <w:rPr>
          <w:rFonts w:ascii="Times New Roman" w:hAnsi="Times New Roman" w:cs="Times New Roman"/>
          <w:sz w:val="24"/>
          <w:szCs w:val="24"/>
        </w:rPr>
        <w:t>ерархически</w:t>
      </w:r>
      <w:r w:rsidR="003220F9" w:rsidRPr="00453B7F">
        <w:rPr>
          <w:rFonts w:ascii="Times New Roman" w:hAnsi="Times New Roman" w:cs="Times New Roman"/>
          <w:sz w:val="24"/>
          <w:szCs w:val="24"/>
        </w:rPr>
        <w:t>е</w:t>
      </w:r>
      <w:r w:rsidR="0044693D" w:rsidRPr="00453B7F">
        <w:rPr>
          <w:rFonts w:ascii="Times New Roman" w:hAnsi="Times New Roman" w:cs="Times New Roman"/>
          <w:sz w:val="24"/>
          <w:szCs w:val="24"/>
        </w:rPr>
        <w:t xml:space="preserve"> структур</w:t>
      </w:r>
      <w:r w:rsidR="003220F9" w:rsidRPr="00453B7F">
        <w:rPr>
          <w:rFonts w:ascii="Times New Roman" w:hAnsi="Times New Roman" w:cs="Times New Roman"/>
          <w:sz w:val="24"/>
          <w:szCs w:val="24"/>
        </w:rPr>
        <w:t>ы</w:t>
      </w:r>
      <w:r w:rsidR="0044693D" w:rsidRPr="00453B7F">
        <w:rPr>
          <w:rFonts w:ascii="Times New Roman" w:hAnsi="Times New Roman" w:cs="Times New Roman"/>
          <w:sz w:val="24"/>
          <w:szCs w:val="24"/>
        </w:rPr>
        <w:t xml:space="preserve"> данных</w:t>
      </w:r>
      <w:r w:rsidR="00942D6E" w:rsidRPr="00453B7F">
        <w:rPr>
          <w:rFonts w:ascii="Times New Roman" w:hAnsi="Times New Roman" w:cs="Times New Roman"/>
          <w:sz w:val="24"/>
          <w:szCs w:val="24"/>
        </w:rPr>
        <w:t xml:space="preserve"> совместно с методами теории графов</w:t>
      </w:r>
      <w:r w:rsidR="003220F9" w:rsidRPr="00453B7F">
        <w:rPr>
          <w:rFonts w:ascii="Times New Roman" w:hAnsi="Times New Roman" w:cs="Times New Roman"/>
          <w:sz w:val="24"/>
          <w:szCs w:val="24"/>
        </w:rPr>
        <w:t xml:space="preserve"> позволили </w:t>
      </w:r>
      <w:r w:rsidR="00CE2C1C" w:rsidRPr="00453B7F">
        <w:rPr>
          <w:rFonts w:ascii="Times New Roman" w:hAnsi="Times New Roman" w:cs="Times New Roman"/>
          <w:sz w:val="24"/>
          <w:szCs w:val="24"/>
        </w:rPr>
        <w:t xml:space="preserve">снизить сложность алгоритма до </w:t>
      </w:r>
      <w:r w:rsidR="00CE2C1C" w:rsidRPr="00453B7F">
        <w:rPr>
          <w:rFonts w:ascii="Times New Roman" w:hAnsi="Times New Roman" w:cs="Times New Roman"/>
          <w:i/>
          <w:sz w:val="24"/>
          <w:szCs w:val="24"/>
          <w:lang w:val="en-US"/>
        </w:rPr>
        <w:t>O</w:t>
      </w:r>
      <w:r w:rsidR="00CE2C1C" w:rsidRPr="00453B7F">
        <w:rPr>
          <w:rFonts w:ascii="Times New Roman" w:hAnsi="Times New Roman" w:cs="Times New Roman"/>
          <w:i/>
          <w:sz w:val="24"/>
          <w:szCs w:val="24"/>
        </w:rPr>
        <w:t>(</w:t>
      </w:r>
      <w:proofErr w:type="spellStart"/>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r w:rsidR="00CE2C1C" w:rsidRPr="00453B7F">
        <w:rPr>
          <w:rFonts w:ascii="Times New Roman" w:hAnsi="Times New Roman" w:cs="Times New Roman"/>
          <w:i/>
          <w:sz w:val="24"/>
          <w:szCs w:val="24"/>
          <w:lang w:val="en-US"/>
        </w:rPr>
        <w:t>log</w:t>
      </w:r>
      <w:proofErr w:type="spellEnd"/>
      <w:r w:rsidR="00CE2C1C" w:rsidRPr="00453B7F">
        <w:rPr>
          <w:rFonts w:ascii="Times New Roman" w:hAnsi="Times New Roman" w:cs="Times New Roman"/>
          <w:i/>
          <w:sz w:val="24"/>
          <w:szCs w:val="24"/>
        </w:rPr>
        <w:t>(</w:t>
      </w:r>
      <w:proofErr w:type="spellStart"/>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proofErr w:type="spellEnd"/>
      <w:r w:rsidR="00CE2C1C" w:rsidRPr="00453B7F">
        <w:rPr>
          <w:rFonts w:ascii="Times New Roman" w:hAnsi="Times New Roman" w:cs="Times New Roman"/>
          <w:i/>
          <w:sz w:val="24"/>
          <w:szCs w:val="24"/>
        </w:rPr>
        <w:t>))</w:t>
      </w:r>
      <w:r w:rsidR="00CE2C1C" w:rsidRPr="00453B7F">
        <w:rPr>
          <w:rFonts w:ascii="Times New Roman" w:hAnsi="Times New Roman" w:cs="Times New Roman"/>
          <w:sz w:val="24"/>
          <w:szCs w:val="24"/>
        </w:rPr>
        <w:t xml:space="preserve"> и</w:t>
      </w:r>
      <w:r w:rsidR="00CE2C1C" w:rsidRPr="00453B7F">
        <w:rPr>
          <w:rFonts w:ascii="Times New Roman" w:hAnsi="Times New Roman" w:cs="Times New Roman"/>
          <w:i/>
          <w:sz w:val="24"/>
          <w:szCs w:val="24"/>
        </w:rPr>
        <w:t xml:space="preserve"> </w:t>
      </w:r>
      <w:r w:rsidR="00B63E71" w:rsidRPr="00453B7F">
        <w:rPr>
          <w:rFonts w:ascii="Times New Roman" w:hAnsi="Times New Roman" w:cs="Times New Roman"/>
          <w:sz w:val="24"/>
          <w:szCs w:val="24"/>
        </w:rPr>
        <w:t>обеспечи</w:t>
      </w:r>
      <w:r w:rsidR="003220F9" w:rsidRPr="00453B7F">
        <w:rPr>
          <w:rFonts w:ascii="Times New Roman" w:hAnsi="Times New Roman" w:cs="Times New Roman"/>
          <w:sz w:val="24"/>
          <w:szCs w:val="24"/>
        </w:rPr>
        <w:t>ть</w:t>
      </w:r>
      <w:r w:rsidR="00B63E71" w:rsidRPr="00453B7F">
        <w:rPr>
          <w:rFonts w:ascii="Times New Roman" w:hAnsi="Times New Roman" w:cs="Times New Roman"/>
          <w:sz w:val="24"/>
          <w:szCs w:val="24"/>
        </w:rPr>
        <w:t xml:space="preserve"> </w:t>
      </w:r>
      <w:r w:rsidR="00942D6E" w:rsidRPr="00453B7F">
        <w:rPr>
          <w:rFonts w:ascii="Times New Roman" w:hAnsi="Times New Roman" w:cs="Times New Roman"/>
          <w:sz w:val="24"/>
          <w:szCs w:val="24"/>
        </w:rPr>
        <w:t>качественное деформирование расчётной сетки</w:t>
      </w:r>
      <w:r w:rsidR="003220F9" w:rsidRPr="00453B7F">
        <w:rPr>
          <w:rFonts w:ascii="Times New Roman" w:hAnsi="Times New Roman" w:cs="Times New Roman"/>
          <w:sz w:val="24"/>
          <w:szCs w:val="24"/>
        </w:rPr>
        <w:t xml:space="preserve">. Дополнительно </w:t>
      </w:r>
      <w:r w:rsidR="00942D6E" w:rsidRPr="00453B7F">
        <w:rPr>
          <w:rFonts w:ascii="Times New Roman" w:hAnsi="Times New Roman" w:cs="Times New Roman"/>
          <w:sz w:val="24"/>
          <w:szCs w:val="24"/>
        </w:rPr>
        <w:t xml:space="preserve">предложен метод распределения вычислительной нагрузки, что вкупе повысило скорость работы алгоритма до </w:t>
      </w:r>
      <w:r w:rsidR="00806C1B" w:rsidRPr="00453B7F">
        <w:rPr>
          <w:rFonts w:ascii="Times New Roman" w:hAnsi="Times New Roman" w:cs="Times New Roman"/>
          <w:sz w:val="24"/>
          <w:szCs w:val="24"/>
        </w:rPr>
        <w:t>8</w:t>
      </w:r>
      <w:r w:rsidR="00942D6E" w:rsidRPr="00453B7F">
        <w:rPr>
          <w:rFonts w:ascii="Times New Roman" w:hAnsi="Times New Roman" w:cs="Times New Roman"/>
          <w:sz w:val="24"/>
          <w:szCs w:val="24"/>
        </w:rPr>
        <w:t>0% на характерных задачах авиационной промышленности.</w:t>
      </w:r>
    </w:p>
    <w:p w14:paraId="430A0BAF" w14:textId="77777777" w:rsidR="006C0D1A" w:rsidRPr="009B4B0C" w:rsidRDefault="006C0D1A" w:rsidP="00453B7F">
      <w:pPr>
        <w:spacing w:after="0" w:line="240" w:lineRule="auto"/>
        <w:ind w:firstLine="709"/>
        <w:jc w:val="both"/>
        <w:rPr>
          <w:rFonts w:ascii="Times New Roman" w:hAnsi="Times New Roman" w:cs="Times New Roman"/>
          <w:sz w:val="24"/>
          <w:szCs w:val="24"/>
        </w:rPr>
      </w:pPr>
    </w:p>
    <w:p w14:paraId="7BE8C8AB" w14:textId="54E3D25D" w:rsidR="006C0D1A" w:rsidRPr="006C0D1A" w:rsidRDefault="006C0D1A" w:rsidP="00453B7F">
      <w:pPr>
        <w:spacing w:after="0" w:line="240" w:lineRule="auto"/>
        <w:ind w:firstLine="709"/>
        <w:jc w:val="both"/>
        <w:rPr>
          <w:rFonts w:ascii="Times New Roman" w:hAnsi="Times New Roman" w:cs="Times New Roman"/>
          <w:sz w:val="24"/>
          <w:szCs w:val="24"/>
        </w:rPr>
      </w:pPr>
      <w:proofErr w:type="gramStart"/>
      <w:r w:rsidRPr="006C0D1A">
        <w:rPr>
          <w:rFonts w:ascii="Times New Roman" w:hAnsi="Times New Roman" w:cs="Times New Roman"/>
          <w:sz w:val="24"/>
          <w:szCs w:val="24"/>
        </w:rPr>
        <w:t xml:space="preserve">Результаты получены при поддержке национального проекта «Наука и университеты» в рамках программы </w:t>
      </w:r>
      <w:proofErr w:type="spellStart"/>
      <w:r w:rsidRPr="006C0D1A">
        <w:rPr>
          <w:rFonts w:ascii="Times New Roman" w:hAnsi="Times New Roman" w:cs="Times New Roman"/>
          <w:sz w:val="24"/>
          <w:szCs w:val="24"/>
        </w:rPr>
        <w:t>Минобрнауки</w:t>
      </w:r>
      <w:proofErr w:type="spellEnd"/>
      <w:r w:rsidRPr="006C0D1A">
        <w:rPr>
          <w:rFonts w:ascii="Times New Roman" w:hAnsi="Times New Roman" w:cs="Times New Roman"/>
          <w:sz w:val="24"/>
          <w:szCs w:val="24"/>
        </w:rPr>
        <w:t xml:space="preserve"> РФ по созданию молодежных лабораторий № FSWE-2024-0001 (научная тема:</w:t>
      </w:r>
      <w:proofErr w:type="gramEnd"/>
      <w:r w:rsidRPr="006C0D1A">
        <w:rPr>
          <w:rFonts w:ascii="Times New Roman" w:hAnsi="Times New Roman" w:cs="Times New Roman"/>
          <w:sz w:val="24"/>
          <w:szCs w:val="24"/>
        </w:rPr>
        <w:t xml:space="preserve"> «Разработка численных методов, моделей и алгоритмов для описания течений жидкостей и газов в естественных природных условиях, и условиях функционирования индустриальных объектов в штатных и критических условиях на суперкомпьютерах экс</w:t>
      </w:r>
      <w:proofErr w:type="gramStart"/>
      <w:r w:rsidRPr="006C0D1A">
        <w:rPr>
          <w:rFonts w:ascii="Times New Roman" w:hAnsi="Times New Roman" w:cs="Times New Roman"/>
          <w:sz w:val="24"/>
          <w:szCs w:val="24"/>
        </w:rPr>
        <w:t>а-</w:t>
      </w:r>
      <w:proofErr w:type="gramEnd"/>
      <w:r w:rsidRPr="006C0D1A">
        <w:rPr>
          <w:rFonts w:ascii="Times New Roman" w:hAnsi="Times New Roman" w:cs="Times New Roman"/>
          <w:sz w:val="24"/>
          <w:szCs w:val="24"/>
        </w:rPr>
        <w:t xml:space="preserve"> и </w:t>
      </w:r>
      <w:proofErr w:type="spellStart"/>
      <w:r w:rsidRPr="006C0D1A">
        <w:rPr>
          <w:rFonts w:ascii="Times New Roman" w:hAnsi="Times New Roman" w:cs="Times New Roman"/>
          <w:sz w:val="24"/>
          <w:szCs w:val="24"/>
        </w:rPr>
        <w:t>зеттапроизводительности</w:t>
      </w:r>
      <w:proofErr w:type="spellEnd"/>
      <w:r w:rsidRPr="006C0D1A">
        <w:rPr>
          <w:rFonts w:ascii="Times New Roman" w:hAnsi="Times New Roman" w:cs="Times New Roman"/>
          <w:sz w:val="24"/>
          <w:szCs w:val="24"/>
        </w:rPr>
        <w:t xml:space="preserve">»), а также при поддержке научной программы Национального центра физики и математики, направление № 2 «Математическое моделирование на </w:t>
      </w:r>
      <w:proofErr w:type="spellStart"/>
      <w:r w:rsidRPr="006C0D1A">
        <w:rPr>
          <w:rFonts w:ascii="Times New Roman" w:hAnsi="Times New Roman" w:cs="Times New Roman"/>
          <w:sz w:val="24"/>
          <w:szCs w:val="24"/>
        </w:rPr>
        <w:t>супер-ЭВМ</w:t>
      </w:r>
      <w:proofErr w:type="spellEnd"/>
      <w:r w:rsidRPr="006C0D1A">
        <w:rPr>
          <w:rFonts w:ascii="Times New Roman" w:hAnsi="Times New Roman" w:cs="Times New Roman"/>
          <w:sz w:val="24"/>
          <w:szCs w:val="24"/>
        </w:rPr>
        <w:t xml:space="preserve"> экса- и </w:t>
      </w:r>
      <w:proofErr w:type="spellStart"/>
      <w:r w:rsidRPr="006C0D1A">
        <w:rPr>
          <w:rFonts w:ascii="Times New Roman" w:hAnsi="Times New Roman" w:cs="Times New Roman"/>
          <w:sz w:val="24"/>
          <w:szCs w:val="24"/>
        </w:rPr>
        <w:t>зеттапроизводительности</w:t>
      </w:r>
      <w:proofErr w:type="spellEnd"/>
      <w:r w:rsidRPr="006C0D1A">
        <w:rPr>
          <w:rFonts w:ascii="Times New Roman" w:hAnsi="Times New Roman" w:cs="Times New Roman"/>
          <w:sz w:val="24"/>
          <w:szCs w:val="24"/>
        </w:rPr>
        <w:t>. Этап 2023-2025».</w:t>
      </w:r>
    </w:p>
    <w:p w14:paraId="491B1EB1" w14:textId="77777777" w:rsidR="006E50DF" w:rsidRDefault="006E50DF" w:rsidP="00453B7F">
      <w:pPr>
        <w:spacing w:after="360" w:line="240" w:lineRule="auto"/>
        <w:ind w:firstLine="709"/>
        <w:jc w:val="both"/>
        <w:rPr>
          <w:rFonts w:ascii="Times New Roman" w:hAnsi="Times New Roman" w:cs="Times New Roman"/>
          <w:sz w:val="20"/>
          <w:szCs w:val="20"/>
        </w:rPr>
      </w:pPr>
    </w:p>
    <w:p w14:paraId="30754ED5" w14:textId="77777777" w:rsidR="00F10E53" w:rsidRPr="00453B7F" w:rsidRDefault="00F10E53"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Введение</w:t>
      </w:r>
    </w:p>
    <w:p w14:paraId="1F5E15C0" w14:textId="61C899A7" w:rsidR="00624229"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Важной составляющей метод</w:t>
      </w:r>
      <w:r w:rsidR="003D3C1F" w:rsidRPr="00453B7F">
        <w:rPr>
          <w:rFonts w:ascii="Times New Roman" w:hAnsi="Times New Roman" w:cs="Times New Roman"/>
          <w:sz w:val="24"/>
          <w:szCs w:val="24"/>
        </w:rPr>
        <w:t>ов</w:t>
      </w:r>
      <w:r w:rsidRPr="00453B7F">
        <w:rPr>
          <w:rFonts w:ascii="Times New Roman" w:hAnsi="Times New Roman" w:cs="Times New Roman"/>
          <w:sz w:val="24"/>
          <w:szCs w:val="24"/>
        </w:rPr>
        <w:t xml:space="preserve"> расчёта задач аэродинамики с изменяющимися границами </w:t>
      </w:r>
      <w:r w:rsidR="0016600A" w:rsidRPr="00453B7F">
        <w:rPr>
          <w:rFonts w:ascii="Times New Roman" w:hAnsi="Times New Roman" w:cs="Times New Roman"/>
          <w:sz w:val="24"/>
          <w:szCs w:val="24"/>
        </w:rPr>
        <w:t xml:space="preserve">помимо численных схем </w:t>
      </w:r>
      <w:r w:rsidRPr="00453B7F">
        <w:rPr>
          <w:rFonts w:ascii="Times New Roman" w:hAnsi="Times New Roman" w:cs="Times New Roman"/>
          <w:sz w:val="24"/>
          <w:szCs w:val="24"/>
        </w:rPr>
        <w:t>является</w:t>
      </w:r>
      <w:r w:rsidR="0016600A" w:rsidRPr="00453B7F">
        <w:rPr>
          <w:rFonts w:ascii="Times New Roman" w:hAnsi="Times New Roman" w:cs="Times New Roman"/>
          <w:sz w:val="24"/>
          <w:szCs w:val="24"/>
        </w:rPr>
        <w:t xml:space="preserve"> </w:t>
      </w:r>
      <w:r w:rsidRPr="00453B7F">
        <w:rPr>
          <w:rFonts w:ascii="Times New Roman" w:hAnsi="Times New Roman" w:cs="Times New Roman"/>
          <w:sz w:val="24"/>
          <w:szCs w:val="24"/>
        </w:rPr>
        <w:t>тот или иной алгоритм деформи</w:t>
      </w:r>
      <w:r w:rsidR="00732761" w:rsidRPr="00453B7F">
        <w:rPr>
          <w:rFonts w:ascii="Times New Roman" w:hAnsi="Times New Roman" w:cs="Times New Roman"/>
          <w:sz w:val="24"/>
          <w:szCs w:val="24"/>
        </w:rPr>
        <w:t>рования</w:t>
      </w:r>
      <w:r w:rsidRPr="00453B7F">
        <w:rPr>
          <w:rFonts w:ascii="Times New Roman" w:hAnsi="Times New Roman" w:cs="Times New Roman"/>
          <w:sz w:val="24"/>
          <w:szCs w:val="24"/>
        </w:rPr>
        <w:t xml:space="preserve"> расчётной сетки. </w:t>
      </w:r>
      <w:r w:rsidR="003D3C1F" w:rsidRPr="00453B7F">
        <w:rPr>
          <w:rFonts w:ascii="Times New Roman" w:hAnsi="Times New Roman" w:cs="Times New Roman"/>
          <w:sz w:val="24"/>
          <w:szCs w:val="24"/>
        </w:rPr>
        <w:t>К таким задачам можно отнести задачу определения границы флаттера крыла [</w:t>
      </w:r>
      <w:r w:rsidR="0016600A" w:rsidRPr="00453B7F">
        <w:rPr>
          <w:rFonts w:ascii="Times New Roman" w:hAnsi="Times New Roman" w:cs="Times New Roman"/>
          <w:sz w:val="24"/>
          <w:szCs w:val="24"/>
        </w:rPr>
        <w:t>1</w:t>
      </w:r>
      <w:r w:rsidR="003D3C1F" w:rsidRPr="00453B7F">
        <w:rPr>
          <w:rFonts w:ascii="Times New Roman" w:hAnsi="Times New Roman" w:cs="Times New Roman"/>
          <w:sz w:val="24"/>
          <w:szCs w:val="24"/>
        </w:rPr>
        <w:t>] и задачу определения аэродинамического равновесия крыла [</w:t>
      </w:r>
      <w:r w:rsidR="0016600A" w:rsidRPr="00453B7F">
        <w:rPr>
          <w:rFonts w:ascii="Times New Roman" w:hAnsi="Times New Roman" w:cs="Times New Roman"/>
          <w:sz w:val="24"/>
          <w:szCs w:val="24"/>
        </w:rPr>
        <w:t>2</w:t>
      </w:r>
      <w:r w:rsidR="003D3C1F" w:rsidRPr="00453B7F">
        <w:rPr>
          <w:rFonts w:ascii="Times New Roman" w:hAnsi="Times New Roman" w:cs="Times New Roman"/>
          <w:sz w:val="24"/>
          <w:szCs w:val="24"/>
        </w:rPr>
        <w:t xml:space="preserve">]. В данном типе задач сетка деформируется не настолько, чтобы ее перестраивать на </w:t>
      </w:r>
      <w:r w:rsidR="00A404FB" w:rsidRPr="00453B7F">
        <w:rPr>
          <w:rFonts w:ascii="Times New Roman" w:hAnsi="Times New Roman" w:cs="Times New Roman"/>
          <w:sz w:val="24"/>
          <w:szCs w:val="24"/>
        </w:rPr>
        <w:t>каждом расчё</w:t>
      </w:r>
      <w:r w:rsidR="003D3C1F" w:rsidRPr="00453B7F">
        <w:rPr>
          <w:rFonts w:ascii="Times New Roman" w:hAnsi="Times New Roman" w:cs="Times New Roman"/>
          <w:sz w:val="24"/>
          <w:szCs w:val="24"/>
        </w:rPr>
        <w:t xml:space="preserve">тном шаге и достаточно использования методов </w:t>
      </w:r>
      <w:r w:rsidR="0016600A" w:rsidRPr="00453B7F">
        <w:rPr>
          <w:rFonts w:ascii="Times New Roman" w:hAnsi="Times New Roman" w:cs="Times New Roman"/>
          <w:sz w:val="24"/>
          <w:szCs w:val="24"/>
        </w:rPr>
        <w:t>деформирования</w:t>
      </w:r>
      <w:r w:rsidR="003D3C1F" w:rsidRPr="00453B7F">
        <w:rPr>
          <w:rFonts w:ascii="Times New Roman" w:hAnsi="Times New Roman" w:cs="Times New Roman"/>
          <w:sz w:val="24"/>
          <w:szCs w:val="24"/>
        </w:rPr>
        <w:t xml:space="preserve"> сетки</w:t>
      </w:r>
      <w:r w:rsidR="0022144C" w:rsidRPr="00453B7F">
        <w:rPr>
          <w:rFonts w:ascii="Times New Roman" w:hAnsi="Times New Roman" w:cs="Times New Roman"/>
          <w:sz w:val="24"/>
          <w:szCs w:val="24"/>
        </w:rPr>
        <w:t>, что позволяет существенно сократить время моделирования.</w:t>
      </w:r>
      <w:r w:rsidR="003D3C1F"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Известные методы, используемые для </w:t>
      </w:r>
      <w:r w:rsidR="003D3C1F" w:rsidRPr="00453B7F">
        <w:rPr>
          <w:rFonts w:ascii="Times New Roman" w:hAnsi="Times New Roman" w:cs="Times New Roman"/>
          <w:sz w:val="24"/>
          <w:szCs w:val="24"/>
        </w:rPr>
        <w:t xml:space="preserve">деформации </w:t>
      </w:r>
      <w:r w:rsidRPr="00453B7F">
        <w:rPr>
          <w:rFonts w:ascii="Times New Roman" w:hAnsi="Times New Roman" w:cs="Times New Roman"/>
          <w:sz w:val="24"/>
          <w:szCs w:val="24"/>
        </w:rPr>
        <w:t>расч</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 xml:space="preserve">тных сеток, можно разделить на две группы. Первая группа представляет набор методов, использующих физические аналогии и информацию о связи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для их перемещения (</w:t>
      </w:r>
      <w:r w:rsidRPr="00453B7F">
        <w:rPr>
          <w:rFonts w:ascii="Times New Roman" w:hAnsi="Times New Roman" w:cs="Times New Roman"/>
          <w:sz w:val="24"/>
          <w:szCs w:val="24"/>
          <w:lang w:val="en-US"/>
        </w:rPr>
        <w:t>mesh</w:t>
      </w:r>
      <w:r w:rsidRPr="00453B7F">
        <w:rPr>
          <w:rFonts w:ascii="Times New Roman" w:hAnsi="Times New Roman" w:cs="Times New Roman"/>
          <w:sz w:val="24"/>
          <w:szCs w:val="24"/>
        </w:rPr>
        <w:t xml:space="preserve"> </w:t>
      </w:r>
      <w:r w:rsidRPr="00453B7F">
        <w:rPr>
          <w:rFonts w:ascii="Times New Roman" w:hAnsi="Times New Roman" w:cs="Times New Roman"/>
          <w:sz w:val="24"/>
          <w:szCs w:val="24"/>
          <w:lang w:val="en-US"/>
        </w:rPr>
        <w:t>connectivity</w:t>
      </w:r>
      <w:r w:rsidRPr="00453B7F">
        <w:rPr>
          <w:rFonts w:ascii="Times New Roman" w:hAnsi="Times New Roman" w:cs="Times New Roman"/>
          <w:sz w:val="24"/>
          <w:szCs w:val="24"/>
        </w:rPr>
        <w:t xml:space="preserve"> </w:t>
      </w:r>
      <w:r w:rsidRPr="00453B7F">
        <w:rPr>
          <w:rFonts w:ascii="Times New Roman" w:hAnsi="Times New Roman" w:cs="Times New Roman"/>
          <w:sz w:val="24"/>
          <w:szCs w:val="24"/>
          <w:lang w:val="en-US"/>
        </w:rPr>
        <w:t>approaches</w:t>
      </w:r>
      <w:r w:rsidRPr="00453B7F">
        <w:rPr>
          <w:rFonts w:ascii="Times New Roman" w:hAnsi="Times New Roman" w:cs="Times New Roman"/>
          <w:sz w:val="24"/>
          <w:szCs w:val="24"/>
        </w:rPr>
        <w:t>). Например, в работе [</w:t>
      </w:r>
      <w:r w:rsidR="0022144C" w:rsidRPr="00453B7F">
        <w:rPr>
          <w:rFonts w:ascii="Times New Roman" w:hAnsi="Times New Roman" w:cs="Times New Roman"/>
          <w:sz w:val="24"/>
          <w:szCs w:val="24"/>
        </w:rPr>
        <w:t>3</w:t>
      </w:r>
      <w:r w:rsidRPr="00453B7F">
        <w:rPr>
          <w:rFonts w:ascii="Times New Roman" w:hAnsi="Times New Roman" w:cs="Times New Roman"/>
          <w:sz w:val="24"/>
          <w:szCs w:val="24"/>
        </w:rPr>
        <w:t xml:space="preserve">] используются уравнения равновесия упругого тела. Отдельным случаем такого подхода является метод </w:t>
      </w:r>
      <w:r w:rsidR="003050DC" w:rsidRPr="00453B7F">
        <w:rPr>
          <w:rFonts w:ascii="Times New Roman" w:hAnsi="Times New Roman" w:cs="Times New Roman"/>
          <w:sz w:val="24"/>
          <w:szCs w:val="24"/>
        </w:rPr>
        <w:t xml:space="preserve">пружиной </w:t>
      </w:r>
      <w:r w:rsidRPr="00453B7F">
        <w:rPr>
          <w:rFonts w:ascii="Times New Roman" w:hAnsi="Times New Roman" w:cs="Times New Roman"/>
          <w:sz w:val="24"/>
          <w:szCs w:val="24"/>
        </w:rPr>
        <w:t>аналогии, в котором р</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 xml:space="preserve">бра сетки моделируются пружинками, </w:t>
      </w:r>
      <w:r w:rsidRPr="00453B7F">
        <w:rPr>
          <w:rFonts w:ascii="Times New Roman" w:hAnsi="Times New Roman" w:cs="Times New Roman"/>
          <w:sz w:val="24"/>
          <w:szCs w:val="24"/>
        </w:rPr>
        <w:lastRenderedPageBreak/>
        <w:t>ж</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сткость которых обратно пропорциональна их длине [</w:t>
      </w:r>
      <w:r w:rsidR="0022144C" w:rsidRPr="00453B7F">
        <w:rPr>
          <w:rFonts w:ascii="Times New Roman" w:hAnsi="Times New Roman" w:cs="Times New Roman"/>
          <w:sz w:val="24"/>
          <w:szCs w:val="24"/>
        </w:rPr>
        <w:t>4</w:t>
      </w:r>
      <w:r w:rsidRPr="00453B7F">
        <w:rPr>
          <w:rFonts w:ascii="Times New Roman" w:hAnsi="Times New Roman" w:cs="Times New Roman"/>
          <w:sz w:val="24"/>
          <w:szCs w:val="24"/>
        </w:rPr>
        <w:t xml:space="preserve">]. </w:t>
      </w:r>
      <w:r w:rsidR="00E31B00" w:rsidRPr="00453B7F">
        <w:rPr>
          <w:rFonts w:ascii="Times New Roman" w:hAnsi="Times New Roman" w:cs="Times New Roman"/>
          <w:sz w:val="24"/>
          <w:szCs w:val="24"/>
        </w:rPr>
        <w:t xml:space="preserve">Также </w:t>
      </w:r>
      <w:r w:rsidRPr="00453B7F">
        <w:rPr>
          <w:rFonts w:ascii="Times New Roman" w:hAnsi="Times New Roman" w:cs="Times New Roman"/>
          <w:sz w:val="24"/>
          <w:szCs w:val="24"/>
        </w:rPr>
        <w:t>может применяться аналогия с закрученной пружиной</w:t>
      </w:r>
      <w:r w:rsidR="00E31B00" w:rsidRPr="00453B7F">
        <w:rPr>
          <w:rFonts w:ascii="Times New Roman" w:hAnsi="Times New Roman" w:cs="Times New Roman"/>
          <w:sz w:val="24"/>
          <w:szCs w:val="24"/>
        </w:rPr>
        <w:t>, где</w:t>
      </w:r>
      <w:r w:rsidRPr="00453B7F">
        <w:rPr>
          <w:rFonts w:ascii="Times New Roman" w:hAnsi="Times New Roman" w:cs="Times New Roman"/>
          <w:sz w:val="24"/>
          <w:szCs w:val="24"/>
        </w:rPr>
        <w:t xml:space="preserve"> ж</w:t>
      </w:r>
      <w:r w:rsidR="00E31B00" w:rsidRPr="00453B7F">
        <w:rPr>
          <w:rFonts w:ascii="Times New Roman" w:hAnsi="Times New Roman" w:cs="Times New Roman"/>
          <w:sz w:val="24"/>
          <w:szCs w:val="24"/>
        </w:rPr>
        <w:t>ё</w:t>
      </w:r>
      <w:r w:rsidRPr="00453B7F">
        <w:rPr>
          <w:rFonts w:ascii="Times New Roman" w:hAnsi="Times New Roman" w:cs="Times New Roman"/>
          <w:sz w:val="24"/>
          <w:szCs w:val="24"/>
        </w:rPr>
        <w:t>сткость пружинки описывается функцией угла между гранями [</w:t>
      </w:r>
      <w:r w:rsidR="0022144C" w:rsidRPr="00453B7F">
        <w:rPr>
          <w:rFonts w:ascii="Times New Roman" w:hAnsi="Times New Roman" w:cs="Times New Roman"/>
          <w:sz w:val="24"/>
          <w:szCs w:val="24"/>
        </w:rPr>
        <w:t>5</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 xml:space="preserve">Ряд методов </w:t>
      </w:r>
      <w:r w:rsidRPr="00453B7F">
        <w:rPr>
          <w:rFonts w:ascii="Times New Roman" w:hAnsi="Times New Roman" w:cs="Times New Roman"/>
          <w:sz w:val="24"/>
          <w:szCs w:val="24"/>
        </w:rPr>
        <w:t>основыва</w:t>
      </w:r>
      <w:r w:rsidR="00DD0D4E" w:rsidRPr="00453B7F">
        <w:rPr>
          <w:rFonts w:ascii="Times New Roman" w:hAnsi="Times New Roman" w:cs="Times New Roman"/>
          <w:sz w:val="24"/>
          <w:szCs w:val="24"/>
        </w:rPr>
        <w:t>е</w:t>
      </w:r>
      <w:r w:rsidRPr="00453B7F">
        <w:rPr>
          <w:rFonts w:ascii="Times New Roman" w:hAnsi="Times New Roman" w:cs="Times New Roman"/>
          <w:sz w:val="24"/>
          <w:szCs w:val="24"/>
        </w:rPr>
        <w:t>тся на решени</w:t>
      </w:r>
      <w:r w:rsidR="00DD0D4E" w:rsidRPr="00453B7F">
        <w:rPr>
          <w:rFonts w:ascii="Times New Roman" w:hAnsi="Times New Roman" w:cs="Times New Roman"/>
          <w:sz w:val="24"/>
          <w:szCs w:val="24"/>
        </w:rPr>
        <w:t>и</w:t>
      </w:r>
      <w:r w:rsidRPr="00453B7F">
        <w:rPr>
          <w:rFonts w:ascii="Times New Roman" w:hAnsi="Times New Roman" w:cs="Times New Roman"/>
          <w:sz w:val="24"/>
          <w:szCs w:val="24"/>
        </w:rPr>
        <w:t xml:space="preserve"> уравнений с оператором Лапласа и бигармоническим оператором [</w:t>
      </w:r>
      <w:r w:rsidR="0022144C" w:rsidRPr="00453B7F">
        <w:rPr>
          <w:rFonts w:ascii="Times New Roman" w:hAnsi="Times New Roman" w:cs="Times New Roman"/>
          <w:sz w:val="24"/>
          <w:szCs w:val="24"/>
        </w:rPr>
        <w:t>6</w:t>
      </w:r>
      <w:r w:rsidRPr="00453B7F">
        <w:rPr>
          <w:rFonts w:ascii="Times New Roman" w:hAnsi="Times New Roman" w:cs="Times New Roman"/>
          <w:sz w:val="24"/>
          <w:szCs w:val="24"/>
        </w:rPr>
        <w:t xml:space="preserve">]. Все методы данной группы используют информацию о структуре сетки для того, чтобы построить систему уравнений порядка </w:t>
      </w:r>
      <w:r w:rsidRPr="00453B7F">
        <w:rPr>
          <w:rFonts w:ascii="Times New Roman" w:hAnsi="Times New Roman" w:cs="Times New Roman"/>
          <w:position w:val="-12"/>
          <w:sz w:val="24"/>
          <w:szCs w:val="24"/>
        </w:rPr>
        <w:object w:dxaOrig="240" w:dyaOrig="360" w14:anchorId="45D48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9pt" o:ole="">
            <v:imagedata r:id="rId9" o:title=""/>
          </v:shape>
          <o:OLEObject Type="Embed" ProgID="Equation.DSMT4" ShapeID="_x0000_i1025" DrawAspect="Content" ObjectID="_1774734522" r:id="rId10"/>
        </w:object>
      </w:r>
      <w:r w:rsidRPr="00453B7F">
        <w:rPr>
          <w:rFonts w:ascii="Times New Roman" w:hAnsi="Times New Roman" w:cs="Times New Roman"/>
          <w:sz w:val="24"/>
          <w:szCs w:val="24"/>
        </w:rPr>
        <w:t xml:space="preserve">, равного количеству свободных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Затем эта система решается для нахождения деформированного состоя</w:t>
      </w:r>
      <w:r w:rsidR="00A404FB" w:rsidRPr="00453B7F">
        <w:rPr>
          <w:rFonts w:ascii="Times New Roman" w:hAnsi="Times New Roman" w:cs="Times New Roman"/>
          <w:sz w:val="24"/>
          <w:szCs w:val="24"/>
        </w:rPr>
        <w:t>ния сетки. На практике при расчё</w:t>
      </w:r>
      <w:r w:rsidRPr="00453B7F">
        <w:rPr>
          <w:rFonts w:ascii="Times New Roman" w:hAnsi="Times New Roman" w:cs="Times New Roman"/>
          <w:sz w:val="24"/>
          <w:szCs w:val="24"/>
        </w:rPr>
        <w:t>тах многих задач такой метод требует большой вычислительной мощности.</w:t>
      </w:r>
    </w:p>
    <w:p w14:paraId="77752E74" w14:textId="6AF9AE39" w:rsidR="00624229"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Ко второй группе относятся методы, использующие известные функции перемещения подвижных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а также </w:t>
      </w:r>
      <w:r w:rsidR="00732761" w:rsidRPr="00453B7F">
        <w:rPr>
          <w:rFonts w:ascii="Times New Roman" w:hAnsi="Times New Roman" w:cs="Times New Roman"/>
          <w:sz w:val="24"/>
          <w:szCs w:val="24"/>
        </w:rPr>
        <w:t>изменяемой</w:t>
      </w:r>
      <w:r w:rsidRPr="00453B7F">
        <w:rPr>
          <w:rFonts w:ascii="Times New Roman" w:hAnsi="Times New Roman" w:cs="Times New Roman"/>
          <w:sz w:val="24"/>
          <w:szCs w:val="24"/>
        </w:rPr>
        <w:t xml:space="preserve"> границы. Один из таких методов – метод радиальных базисных функций, RBF</w:t>
      </w:r>
      <w:r w:rsidR="00732761" w:rsidRPr="00453B7F">
        <w:rPr>
          <w:rFonts w:ascii="Times New Roman" w:hAnsi="Times New Roman" w:cs="Times New Roman"/>
          <w:sz w:val="24"/>
          <w:szCs w:val="24"/>
        </w:rPr>
        <w:t xml:space="preserve"> </w:t>
      </w:r>
      <w:r w:rsidRPr="00453B7F">
        <w:rPr>
          <w:rFonts w:ascii="Times New Roman" w:hAnsi="Times New Roman" w:cs="Times New Roman"/>
          <w:sz w:val="24"/>
          <w:szCs w:val="24"/>
        </w:rPr>
        <w:t>метод (radial basic function) [</w:t>
      </w:r>
      <w:r w:rsidR="0022144C" w:rsidRPr="00453B7F">
        <w:rPr>
          <w:rFonts w:ascii="Times New Roman" w:hAnsi="Times New Roman" w:cs="Times New Roman"/>
          <w:sz w:val="24"/>
          <w:szCs w:val="24"/>
        </w:rPr>
        <w:t>7</w:t>
      </w:r>
      <w:r w:rsidRPr="00453B7F">
        <w:rPr>
          <w:rFonts w:ascii="Times New Roman" w:hAnsi="Times New Roman" w:cs="Times New Roman"/>
          <w:sz w:val="24"/>
          <w:szCs w:val="24"/>
        </w:rPr>
        <w:t xml:space="preserve">]. Он хорошо «справляется» с </w:t>
      </w:r>
      <w:r w:rsidR="00732761" w:rsidRPr="00453B7F">
        <w:rPr>
          <w:rFonts w:ascii="Times New Roman" w:hAnsi="Times New Roman" w:cs="Times New Roman"/>
          <w:sz w:val="24"/>
          <w:szCs w:val="24"/>
        </w:rPr>
        <w:t>большими деформациями в том числе и для неструктурированных сеток</w:t>
      </w:r>
      <w:r w:rsidRPr="00453B7F">
        <w:rPr>
          <w:rFonts w:ascii="Times New Roman" w:hAnsi="Times New Roman" w:cs="Times New Roman"/>
          <w:sz w:val="24"/>
          <w:szCs w:val="24"/>
        </w:rPr>
        <w:t xml:space="preserve">. Однако, </w:t>
      </w:r>
      <w:r w:rsidR="00732761" w:rsidRPr="00453B7F">
        <w:rPr>
          <w:rFonts w:ascii="Times New Roman" w:hAnsi="Times New Roman" w:cs="Times New Roman"/>
          <w:sz w:val="24"/>
          <w:szCs w:val="24"/>
        </w:rPr>
        <w:t xml:space="preserve">RBF </w:t>
      </w:r>
      <w:r w:rsidRPr="00453B7F">
        <w:rPr>
          <w:rFonts w:ascii="Times New Roman" w:hAnsi="Times New Roman" w:cs="Times New Roman"/>
          <w:sz w:val="24"/>
          <w:szCs w:val="24"/>
        </w:rPr>
        <w:t>метод</w:t>
      </w:r>
      <w:r w:rsidR="00DD0D4E"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как и выше описанные,</w:t>
      </w:r>
      <w:r w:rsidRPr="00453B7F">
        <w:rPr>
          <w:rFonts w:ascii="Times New Roman" w:hAnsi="Times New Roman" w:cs="Times New Roman"/>
          <w:sz w:val="24"/>
          <w:szCs w:val="24"/>
        </w:rPr>
        <w:t xml:space="preserve"> требует решения системы уравнений </w:t>
      </w:r>
      <w:r w:rsidR="003D3C1F" w:rsidRPr="00453B7F">
        <w:rPr>
          <w:rFonts w:ascii="Times New Roman" w:hAnsi="Times New Roman" w:cs="Times New Roman"/>
          <w:sz w:val="24"/>
          <w:szCs w:val="24"/>
        </w:rPr>
        <w:t>размерность,</w:t>
      </w:r>
      <w:r w:rsidR="00E41DBA" w:rsidRPr="00453B7F">
        <w:rPr>
          <w:rFonts w:ascii="Times New Roman" w:hAnsi="Times New Roman" w:cs="Times New Roman"/>
          <w:sz w:val="24"/>
          <w:szCs w:val="24"/>
        </w:rPr>
        <w:t xml:space="preserve"> которой сопоставима с</w:t>
      </w:r>
      <w:r w:rsidRPr="00453B7F">
        <w:rPr>
          <w:rFonts w:ascii="Times New Roman" w:hAnsi="Times New Roman" w:cs="Times New Roman"/>
          <w:sz w:val="24"/>
          <w:szCs w:val="24"/>
        </w:rPr>
        <w:t xml:space="preserve"> количеств</w:t>
      </w:r>
      <w:r w:rsidR="00E41DBA" w:rsidRPr="00453B7F">
        <w:rPr>
          <w:rFonts w:ascii="Times New Roman" w:hAnsi="Times New Roman" w:cs="Times New Roman"/>
          <w:sz w:val="24"/>
          <w:szCs w:val="24"/>
        </w:rPr>
        <w:t>ом</w:t>
      </w:r>
      <w:r w:rsidRPr="00453B7F">
        <w:rPr>
          <w:rFonts w:ascii="Times New Roman" w:hAnsi="Times New Roman" w:cs="Times New Roman"/>
          <w:sz w:val="24"/>
          <w:szCs w:val="24"/>
        </w:rPr>
        <w:t xml:space="preserve"> </w:t>
      </w:r>
      <w:r w:rsidR="00732761" w:rsidRPr="00453B7F">
        <w:rPr>
          <w:rFonts w:ascii="Times New Roman" w:hAnsi="Times New Roman" w:cs="Times New Roman"/>
          <w:sz w:val="24"/>
          <w:szCs w:val="24"/>
        </w:rPr>
        <w:t>точек на подвижной поверхности</w:t>
      </w:r>
      <w:r w:rsidRPr="00453B7F">
        <w:rPr>
          <w:rFonts w:ascii="Times New Roman" w:hAnsi="Times New Roman" w:cs="Times New Roman"/>
          <w:sz w:val="24"/>
          <w:szCs w:val="24"/>
        </w:rPr>
        <w:t xml:space="preserve">. Хотя в данном случае приходится решать систему меньшего размера, чем </w:t>
      </w:r>
      <w:r w:rsidR="003D3C1F" w:rsidRPr="00453B7F">
        <w:rPr>
          <w:rFonts w:ascii="Times New Roman" w:hAnsi="Times New Roman" w:cs="Times New Roman"/>
          <w:sz w:val="24"/>
          <w:szCs w:val="24"/>
        </w:rPr>
        <w:t>в методах,</w:t>
      </w:r>
      <w:r w:rsidRPr="00453B7F">
        <w:rPr>
          <w:rFonts w:ascii="Times New Roman" w:hAnsi="Times New Roman" w:cs="Times New Roman"/>
          <w:sz w:val="24"/>
          <w:szCs w:val="24"/>
        </w:rPr>
        <w:t xml:space="preserve"> описанных выше, матрица системы оказывается плотно заполненной и плохо</w:t>
      </w:r>
      <w:r w:rsidR="00680BB6"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обусловленной. Решение этой системы методом Гаусса требует </w:t>
      </w:r>
      <w:r w:rsidR="00E41DBA" w:rsidRPr="00453B7F">
        <w:rPr>
          <w:rFonts w:ascii="Times New Roman" w:hAnsi="Times New Roman" w:cs="Times New Roman"/>
          <w:position w:val="-10"/>
          <w:sz w:val="24"/>
          <w:szCs w:val="24"/>
        </w:rPr>
        <w:object w:dxaOrig="639" w:dyaOrig="360" w14:anchorId="05E1E7D6">
          <v:shape id="_x0000_i1026" type="#_x0000_t75" style="width:31.25pt;height:18.35pt" o:ole="">
            <v:imagedata r:id="rId11" o:title=""/>
          </v:shape>
          <o:OLEObject Type="Embed" ProgID="Equation.DSMT4" ShapeID="_x0000_i1026" DrawAspect="Content" ObjectID="_1774734523" r:id="rId12"/>
        </w:object>
      </w:r>
      <w:r w:rsidRPr="00453B7F">
        <w:rPr>
          <w:rFonts w:ascii="Times New Roman" w:hAnsi="Times New Roman" w:cs="Times New Roman"/>
          <w:sz w:val="24"/>
          <w:szCs w:val="24"/>
        </w:rPr>
        <w:t xml:space="preserve"> операций, что по-прежнему отнимает большое количество вычислительного времени. В результате, решение системы, как правило, требует использовани</w:t>
      </w:r>
      <w:r w:rsidR="00DD0D4E" w:rsidRPr="00453B7F">
        <w:rPr>
          <w:rFonts w:ascii="Times New Roman" w:hAnsi="Times New Roman" w:cs="Times New Roman"/>
          <w:sz w:val="24"/>
          <w:szCs w:val="24"/>
        </w:rPr>
        <w:t>я</w:t>
      </w:r>
      <w:r w:rsidRPr="00453B7F">
        <w:rPr>
          <w:rFonts w:ascii="Times New Roman" w:hAnsi="Times New Roman" w:cs="Times New Roman"/>
          <w:sz w:val="24"/>
          <w:szCs w:val="24"/>
        </w:rPr>
        <w:t xml:space="preserve"> хорошего предобуславливателя, что заметно усложняет применение RBF метода. После решения системы уравнений</w:t>
      </w:r>
      <w:r w:rsidR="00DD0D4E" w:rsidRPr="00453B7F">
        <w:rPr>
          <w:rFonts w:ascii="Times New Roman" w:hAnsi="Times New Roman" w:cs="Times New Roman"/>
          <w:sz w:val="24"/>
          <w:szCs w:val="24"/>
        </w:rPr>
        <w:t xml:space="preserve"> </w:t>
      </w:r>
      <w:r w:rsidRPr="00453B7F">
        <w:rPr>
          <w:rFonts w:ascii="Times New Roman" w:hAnsi="Times New Roman" w:cs="Times New Roman"/>
          <w:sz w:val="24"/>
          <w:szCs w:val="24"/>
        </w:rPr>
        <w:t>требуется вычислить</w:t>
      </w:r>
      <w:r w:rsidR="00DC2913" w:rsidRPr="00453B7F">
        <w:rPr>
          <w:rFonts w:ascii="Times New Roman" w:hAnsi="Times New Roman" w:cs="Times New Roman"/>
          <w:sz w:val="24"/>
          <w:szCs w:val="24"/>
        </w:rPr>
        <w:t xml:space="preserve"> значение </w:t>
      </w:r>
      <w:r w:rsidRPr="00453B7F">
        <w:rPr>
          <w:rFonts w:ascii="Times New Roman" w:hAnsi="Times New Roman" w:cs="Times New Roman"/>
          <w:sz w:val="24"/>
          <w:szCs w:val="24"/>
        </w:rPr>
        <w:t>интерполяционн</w:t>
      </w:r>
      <w:r w:rsidR="00DC2913" w:rsidRPr="00453B7F">
        <w:rPr>
          <w:rFonts w:ascii="Times New Roman" w:hAnsi="Times New Roman" w:cs="Times New Roman"/>
          <w:sz w:val="24"/>
          <w:szCs w:val="24"/>
        </w:rPr>
        <w:t>ой</w:t>
      </w:r>
      <w:r w:rsidRPr="00453B7F">
        <w:rPr>
          <w:rFonts w:ascii="Times New Roman" w:hAnsi="Times New Roman" w:cs="Times New Roman"/>
          <w:sz w:val="24"/>
          <w:szCs w:val="24"/>
        </w:rPr>
        <w:t xml:space="preserve"> функци</w:t>
      </w:r>
      <w:r w:rsidR="00DC2913" w:rsidRPr="00453B7F">
        <w:rPr>
          <w:rFonts w:ascii="Times New Roman" w:hAnsi="Times New Roman" w:cs="Times New Roman"/>
          <w:sz w:val="24"/>
          <w:szCs w:val="24"/>
        </w:rPr>
        <w:t>и</w:t>
      </w:r>
      <w:r w:rsidRPr="00453B7F">
        <w:rPr>
          <w:rFonts w:ascii="Times New Roman" w:hAnsi="Times New Roman" w:cs="Times New Roman"/>
          <w:sz w:val="24"/>
          <w:szCs w:val="24"/>
        </w:rPr>
        <w:t xml:space="preserve"> во всех </w:t>
      </w:r>
      <w:r w:rsidR="00732761" w:rsidRPr="00453B7F">
        <w:rPr>
          <w:rFonts w:ascii="Times New Roman" w:hAnsi="Times New Roman" w:cs="Times New Roman"/>
          <w:sz w:val="24"/>
          <w:szCs w:val="24"/>
        </w:rPr>
        <w:t>точках</w:t>
      </w:r>
      <w:r w:rsidRPr="00453B7F">
        <w:rPr>
          <w:rFonts w:ascii="Times New Roman" w:hAnsi="Times New Roman" w:cs="Times New Roman"/>
          <w:sz w:val="24"/>
          <w:szCs w:val="24"/>
        </w:rPr>
        <w:t xml:space="preserve">, что эквивалентно </w:t>
      </w:r>
      <w:r w:rsidRPr="00453B7F">
        <w:rPr>
          <w:rFonts w:ascii="Times New Roman" w:hAnsi="Times New Roman" w:cs="Times New Roman"/>
          <w:position w:val="-12"/>
          <w:sz w:val="24"/>
          <w:szCs w:val="24"/>
        </w:rPr>
        <w:object w:dxaOrig="800" w:dyaOrig="360" w14:anchorId="4687B264">
          <v:shape id="_x0000_i1027" type="#_x0000_t75" style="width:40.75pt;height:19pt" o:ole="">
            <v:imagedata r:id="rId13" o:title=""/>
          </v:shape>
          <o:OLEObject Type="Embed" ProgID="Equation.DSMT4" ShapeID="_x0000_i1027" DrawAspect="Content" ObjectID="_1774734524" r:id="rId14"/>
        </w:object>
      </w:r>
      <w:r w:rsidRPr="00453B7F">
        <w:rPr>
          <w:rFonts w:ascii="Times New Roman" w:hAnsi="Times New Roman" w:cs="Times New Roman"/>
          <w:sz w:val="24"/>
          <w:szCs w:val="24"/>
        </w:rPr>
        <w:t xml:space="preserve"> операциям</w:t>
      </w:r>
      <w:proofErr w:type="gramStart"/>
      <w:r w:rsidR="00732761" w:rsidRPr="00453B7F">
        <w:rPr>
          <w:rFonts w:ascii="Times New Roman" w:hAnsi="Times New Roman" w:cs="Times New Roman"/>
          <w:sz w:val="24"/>
          <w:szCs w:val="24"/>
        </w:rPr>
        <w:t xml:space="preserve"> (</w:t>
      </w:r>
      <w:r w:rsidR="00732761" w:rsidRPr="00453B7F">
        <w:rPr>
          <w:rFonts w:ascii="Times New Roman" w:hAnsi="Times New Roman" w:cs="Times New Roman"/>
          <w:position w:val="-12"/>
          <w:sz w:val="24"/>
          <w:szCs w:val="24"/>
        </w:rPr>
        <w:object w:dxaOrig="260" w:dyaOrig="360" w14:anchorId="5ED38243">
          <v:shape id="_x0000_i1028" type="#_x0000_t75" style="width:12.25pt;height:18.35pt" o:ole="">
            <v:imagedata r:id="rId15" o:title=""/>
          </v:shape>
          <o:OLEObject Type="Embed" ProgID="Equation.DSMT4" ShapeID="_x0000_i1028" DrawAspect="Content" ObjectID="_1774734525" r:id="rId16"/>
        </w:object>
      </w:r>
      <w:r w:rsidR="00732761" w:rsidRPr="00453B7F">
        <w:rPr>
          <w:rFonts w:ascii="Times New Roman" w:hAnsi="Times New Roman" w:cs="Times New Roman"/>
          <w:sz w:val="24"/>
          <w:szCs w:val="24"/>
        </w:rPr>
        <w:t xml:space="preserve"> – </w:t>
      </w:r>
      <w:proofErr w:type="gramEnd"/>
      <w:r w:rsidR="00732761" w:rsidRPr="00453B7F">
        <w:rPr>
          <w:rFonts w:ascii="Times New Roman" w:hAnsi="Times New Roman" w:cs="Times New Roman"/>
          <w:sz w:val="24"/>
          <w:szCs w:val="24"/>
        </w:rPr>
        <w:t>количество точек на изменяемой поверхности)</w:t>
      </w:r>
      <w:r w:rsidRPr="00453B7F">
        <w:rPr>
          <w:rFonts w:ascii="Times New Roman" w:hAnsi="Times New Roman" w:cs="Times New Roman"/>
          <w:sz w:val="24"/>
          <w:szCs w:val="24"/>
        </w:rPr>
        <w:t>.</w:t>
      </w:r>
    </w:p>
    <w:p w14:paraId="658411D2" w14:textId="211345D2" w:rsidR="003D3C1F" w:rsidRPr="00453B7F" w:rsidRDefault="00A065F0"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Альтернативным</w:t>
      </w:r>
      <w:r w:rsidR="00624229" w:rsidRPr="00453B7F">
        <w:rPr>
          <w:rFonts w:ascii="Times New Roman" w:hAnsi="Times New Roman" w:cs="Times New Roman"/>
          <w:sz w:val="24"/>
          <w:szCs w:val="24"/>
        </w:rPr>
        <w:t xml:space="preserve"> метод</w:t>
      </w:r>
      <w:r w:rsidRPr="00453B7F">
        <w:rPr>
          <w:rFonts w:ascii="Times New Roman" w:hAnsi="Times New Roman" w:cs="Times New Roman"/>
          <w:sz w:val="24"/>
          <w:szCs w:val="24"/>
        </w:rPr>
        <w:t>ом</w:t>
      </w:r>
      <w:r w:rsidR="00DD0D4E" w:rsidRPr="00453B7F">
        <w:rPr>
          <w:rFonts w:ascii="Times New Roman" w:hAnsi="Times New Roman" w:cs="Times New Roman"/>
          <w:sz w:val="24"/>
          <w:szCs w:val="24"/>
        </w:rPr>
        <w:t>, относящи</w:t>
      </w:r>
      <w:r w:rsidR="003471B9" w:rsidRPr="00453B7F">
        <w:rPr>
          <w:rFonts w:ascii="Times New Roman" w:hAnsi="Times New Roman" w:cs="Times New Roman"/>
          <w:sz w:val="24"/>
          <w:szCs w:val="24"/>
        </w:rPr>
        <w:t>м</w:t>
      </w:r>
      <w:r w:rsidR="00DD0D4E" w:rsidRPr="00453B7F">
        <w:rPr>
          <w:rFonts w:ascii="Times New Roman" w:hAnsi="Times New Roman" w:cs="Times New Roman"/>
          <w:sz w:val="24"/>
          <w:szCs w:val="24"/>
        </w:rPr>
        <w:t>ся ко второй группе алгоритмов</w:t>
      </w:r>
      <w:r w:rsidR="00624229" w:rsidRPr="00453B7F">
        <w:rPr>
          <w:rFonts w:ascii="Times New Roman" w:hAnsi="Times New Roman" w:cs="Times New Roman"/>
          <w:sz w:val="24"/>
          <w:szCs w:val="24"/>
        </w:rPr>
        <w:t>,</w:t>
      </w:r>
      <w:r w:rsidR="00DD0D4E" w:rsidRPr="00453B7F">
        <w:rPr>
          <w:rFonts w:ascii="Times New Roman" w:hAnsi="Times New Roman" w:cs="Times New Roman"/>
          <w:sz w:val="24"/>
          <w:szCs w:val="24"/>
        </w:rPr>
        <w:t xml:space="preserve"> и,</w:t>
      </w:r>
      <w:r w:rsidR="003471B9" w:rsidRPr="00453B7F">
        <w:rPr>
          <w:rFonts w:ascii="Times New Roman" w:hAnsi="Times New Roman" w:cs="Times New Roman"/>
          <w:sz w:val="24"/>
          <w:szCs w:val="24"/>
        </w:rPr>
        <w:t xml:space="preserve"> нашедшим</w:t>
      </w:r>
      <w:r w:rsidR="00624229" w:rsidRPr="00453B7F">
        <w:rPr>
          <w:rFonts w:ascii="Times New Roman" w:hAnsi="Times New Roman" w:cs="Times New Roman"/>
          <w:sz w:val="24"/>
          <w:szCs w:val="24"/>
        </w:rPr>
        <w:t xml:space="preserve"> множество применений</w:t>
      </w:r>
      <w:r w:rsidR="00DD0D4E" w:rsidRPr="00453B7F">
        <w:rPr>
          <w:rFonts w:ascii="Times New Roman" w:hAnsi="Times New Roman" w:cs="Times New Roman"/>
          <w:sz w:val="24"/>
          <w:szCs w:val="24"/>
        </w:rPr>
        <w:t>,</w:t>
      </w:r>
      <w:r w:rsidR="00624229" w:rsidRPr="00453B7F">
        <w:rPr>
          <w:rFonts w:ascii="Times New Roman" w:hAnsi="Times New Roman" w:cs="Times New Roman"/>
          <w:sz w:val="24"/>
          <w:szCs w:val="24"/>
        </w:rPr>
        <w:t xml:space="preserve"> называется метод </w:t>
      </w:r>
      <w:r w:rsidR="00D01801" w:rsidRPr="00D01801">
        <w:rPr>
          <w:rFonts w:ascii="Times New Roman" w:hAnsi="Times New Roman" w:cs="Times New Roman"/>
          <w:sz w:val="24"/>
          <w:szCs w:val="24"/>
        </w:rPr>
        <w:t>обратных взвешенных</w:t>
      </w:r>
      <w:r w:rsidR="00D01801">
        <w:rPr>
          <w:rFonts w:ascii="Times New Roman" w:hAnsi="Times New Roman" w:cs="Times New Roman"/>
          <w:sz w:val="24"/>
          <w:szCs w:val="24"/>
        </w:rPr>
        <w:t xml:space="preserve"> </w:t>
      </w:r>
      <w:r w:rsidR="00D01801" w:rsidRPr="00D01801">
        <w:rPr>
          <w:rFonts w:ascii="Times New Roman" w:hAnsi="Times New Roman" w:cs="Times New Roman"/>
          <w:sz w:val="24"/>
          <w:szCs w:val="24"/>
        </w:rPr>
        <w:t>расстояний</w:t>
      </w:r>
      <w:r w:rsidR="00C04906" w:rsidRPr="00453B7F">
        <w:rPr>
          <w:rFonts w:ascii="Times New Roman" w:hAnsi="Times New Roman" w:cs="Times New Roman"/>
          <w:sz w:val="24"/>
          <w:szCs w:val="24"/>
        </w:rPr>
        <w:t xml:space="preserve"> [</w:t>
      </w:r>
      <w:r w:rsidR="0022144C" w:rsidRPr="00453B7F">
        <w:rPr>
          <w:rFonts w:ascii="Times New Roman" w:hAnsi="Times New Roman" w:cs="Times New Roman"/>
          <w:sz w:val="24"/>
          <w:szCs w:val="24"/>
        </w:rPr>
        <w:t>8</w:t>
      </w:r>
      <w:r w:rsidR="00C04906" w:rsidRPr="00453B7F">
        <w:rPr>
          <w:rFonts w:ascii="Times New Roman" w:hAnsi="Times New Roman" w:cs="Times New Roman"/>
          <w:sz w:val="24"/>
          <w:szCs w:val="24"/>
        </w:rPr>
        <w:t>]</w:t>
      </w:r>
      <w:r w:rsidR="00624229" w:rsidRPr="00453B7F">
        <w:rPr>
          <w:rFonts w:ascii="Times New Roman" w:hAnsi="Times New Roman" w:cs="Times New Roman"/>
          <w:sz w:val="24"/>
          <w:szCs w:val="24"/>
        </w:rPr>
        <w:t xml:space="preserve"> или </w:t>
      </w:r>
      <w:r w:rsidR="00624229" w:rsidRPr="00453B7F">
        <w:rPr>
          <w:rFonts w:ascii="Times New Roman" w:hAnsi="Times New Roman" w:cs="Times New Roman"/>
          <w:sz w:val="24"/>
          <w:szCs w:val="24"/>
          <w:lang w:val="en-US"/>
        </w:rPr>
        <w:t>IDW</w:t>
      </w:r>
      <w:r w:rsidR="00732761"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rPr>
        <w:t>метод (</w:t>
      </w:r>
      <w:r w:rsidR="00624229" w:rsidRPr="00453B7F">
        <w:rPr>
          <w:rFonts w:ascii="Times New Roman" w:hAnsi="Times New Roman" w:cs="Times New Roman"/>
          <w:sz w:val="24"/>
          <w:szCs w:val="24"/>
          <w:lang w:val="en-US"/>
        </w:rPr>
        <w:t>inverse</w:t>
      </w:r>
      <w:r w:rsidR="00624229"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lang w:val="en-US"/>
        </w:rPr>
        <w:t>distance</w:t>
      </w:r>
      <w:r w:rsidR="00624229"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lang w:val="en-US"/>
        </w:rPr>
        <w:t>weighting</w:t>
      </w:r>
      <w:r w:rsidR="00624229" w:rsidRPr="00453B7F">
        <w:rPr>
          <w:rFonts w:ascii="Times New Roman" w:hAnsi="Times New Roman" w:cs="Times New Roman"/>
          <w:sz w:val="24"/>
          <w:szCs w:val="24"/>
        </w:rPr>
        <w:t xml:space="preserve">). Он не требует решения системы уравнений для </w:t>
      </w:r>
      <w:r w:rsidR="00732761" w:rsidRPr="00453B7F">
        <w:rPr>
          <w:rFonts w:ascii="Times New Roman" w:hAnsi="Times New Roman" w:cs="Times New Roman"/>
          <w:sz w:val="24"/>
          <w:szCs w:val="24"/>
        </w:rPr>
        <w:t>изменения</w:t>
      </w:r>
      <w:r w:rsidR="00624229" w:rsidRPr="00453B7F">
        <w:rPr>
          <w:rFonts w:ascii="Times New Roman" w:hAnsi="Times New Roman" w:cs="Times New Roman"/>
          <w:sz w:val="24"/>
          <w:szCs w:val="24"/>
        </w:rPr>
        <w:t xml:space="preserve"> пространственной сетки и является устойчивым к большим деформация</w:t>
      </w:r>
      <w:r w:rsidR="00732761" w:rsidRPr="00453B7F">
        <w:rPr>
          <w:rFonts w:ascii="Times New Roman" w:hAnsi="Times New Roman" w:cs="Times New Roman"/>
          <w:sz w:val="24"/>
          <w:szCs w:val="24"/>
        </w:rPr>
        <w:t>м. В отличие от RBF метода</w:t>
      </w:r>
      <w:r w:rsidR="00624229" w:rsidRPr="00453B7F">
        <w:rPr>
          <w:rFonts w:ascii="Times New Roman" w:hAnsi="Times New Roman" w:cs="Times New Roman"/>
          <w:sz w:val="24"/>
          <w:szCs w:val="24"/>
        </w:rPr>
        <w:t xml:space="preserve">, для </w:t>
      </w:r>
      <w:r w:rsidR="00732761" w:rsidRPr="00453B7F">
        <w:rPr>
          <w:rFonts w:ascii="Times New Roman" w:hAnsi="Times New Roman" w:cs="Times New Roman"/>
          <w:sz w:val="24"/>
          <w:szCs w:val="24"/>
        </w:rPr>
        <w:t>переме</w:t>
      </w:r>
      <w:r w:rsidR="00624229" w:rsidRPr="00453B7F">
        <w:rPr>
          <w:rFonts w:ascii="Times New Roman" w:hAnsi="Times New Roman" w:cs="Times New Roman"/>
          <w:sz w:val="24"/>
          <w:szCs w:val="24"/>
        </w:rPr>
        <w:t>щен</w:t>
      </w:r>
      <w:r w:rsidR="00732761" w:rsidRPr="00453B7F">
        <w:rPr>
          <w:rFonts w:ascii="Times New Roman" w:hAnsi="Times New Roman" w:cs="Times New Roman"/>
          <w:sz w:val="24"/>
          <w:szCs w:val="24"/>
        </w:rPr>
        <w:t>ия</w:t>
      </w:r>
      <w:r w:rsidR="00624229" w:rsidRPr="00453B7F">
        <w:rPr>
          <w:rFonts w:ascii="Times New Roman" w:hAnsi="Times New Roman" w:cs="Times New Roman"/>
          <w:sz w:val="24"/>
          <w:szCs w:val="24"/>
        </w:rPr>
        <w:t xml:space="preserve"> </w:t>
      </w:r>
      <w:r w:rsidR="00732761" w:rsidRPr="00453B7F">
        <w:rPr>
          <w:rFonts w:ascii="Times New Roman" w:hAnsi="Times New Roman" w:cs="Times New Roman"/>
          <w:sz w:val="24"/>
          <w:szCs w:val="24"/>
        </w:rPr>
        <w:t>вершин сетки</w:t>
      </w:r>
      <w:r w:rsidR="00624229" w:rsidRPr="00453B7F">
        <w:rPr>
          <w:rFonts w:ascii="Times New Roman" w:hAnsi="Times New Roman" w:cs="Times New Roman"/>
          <w:sz w:val="24"/>
          <w:szCs w:val="24"/>
        </w:rPr>
        <w:t xml:space="preserve"> здесь используются выражения в виде функции </w:t>
      </w:r>
      <w:r w:rsidR="00732761" w:rsidRPr="00453B7F">
        <w:rPr>
          <w:rFonts w:ascii="Times New Roman" w:hAnsi="Times New Roman" w:cs="Times New Roman"/>
          <w:sz w:val="24"/>
          <w:szCs w:val="24"/>
        </w:rPr>
        <w:t>смещения</w:t>
      </w:r>
      <w:r w:rsidR="00624229" w:rsidRPr="00453B7F">
        <w:rPr>
          <w:rFonts w:ascii="Times New Roman" w:hAnsi="Times New Roman" w:cs="Times New Roman"/>
          <w:sz w:val="24"/>
          <w:szCs w:val="24"/>
        </w:rPr>
        <w:t xml:space="preserve"> границы. Такой явный подход уменьшает вычислительные затраты и </w:t>
      </w:r>
      <w:r w:rsidR="003050DC" w:rsidRPr="00453B7F">
        <w:rPr>
          <w:rFonts w:ascii="Times New Roman" w:hAnsi="Times New Roman" w:cs="Times New Roman"/>
          <w:sz w:val="24"/>
          <w:szCs w:val="24"/>
        </w:rPr>
        <w:t>облегчает</w:t>
      </w:r>
      <w:r w:rsidR="00624229" w:rsidRPr="00453B7F">
        <w:rPr>
          <w:rFonts w:ascii="Times New Roman" w:hAnsi="Times New Roman" w:cs="Times New Roman"/>
          <w:sz w:val="24"/>
          <w:szCs w:val="24"/>
        </w:rPr>
        <w:t xml:space="preserve"> параллельную реализацию ал</w:t>
      </w:r>
      <w:r w:rsidR="0022144C" w:rsidRPr="00453B7F">
        <w:rPr>
          <w:rFonts w:ascii="Times New Roman" w:hAnsi="Times New Roman" w:cs="Times New Roman"/>
          <w:sz w:val="24"/>
          <w:szCs w:val="24"/>
        </w:rPr>
        <w:t>горитма.</w:t>
      </w:r>
    </w:p>
    <w:p w14:paraId="16ACA4E5" w14:textId="4AEEB2BC" w:rsidR="003D3C1F" w:rsidRPr="00453B7F" w:rsidRDefault="00CE2C1C"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w:t>
      </w:r>
      <w:r w:rsidR="003D3C1F" w:rsidRPr="00453B7F">
        <w:rPr>
          <w:rFonts w:ascii="Times New Roman" w:hAnsi="Times New Roman" w:cs="Times New Roman"/>
          <w:sz w:val="24"/>
          <w:szCs w:val="24"/>
        </w:rPr>
        <w:t xml:space="preserve">метод </w:t>
      </w:r>
      <w:r w:rsidR="00A83893" w:rsidRPr="00453B7F">
        <w:rPr>
          <w:rFonts w:ascii="Times New Roman" w:hAnsi="Times New Roman" w:cs="Times New Roman"/>
          <w:sz w:val="24"/>
          <w:szCs w:val="24"/>
        </w:rPr>
        <w:t xml:space="preserve">хорошо </w:t>
      </w:r>
      <w:r w:rsidR="003D3C1F" w:rsidRPr="00453B7F">
        <w:rPr>
          <w:rFonts w:ascii="Times New Roman" w:hAnsi="Times New Roman" w:cs="Times New Roman"/>
          <w:sz w:val="24"/>
          <w:szCs w:val="24"/>
        </w:rPr>
        <w:t>зарекомендовал себя</w:t>
      </w:r>
      <w:r w:rsidR="00A83893" w:rsidRPr="00453B7F">
        <w:rPr>
          <w:rFonts w:ascii="Times New Roman" w:hAnsi="Times New Roman" w:cs="Times New Roman"/>
          <w:sz w:val="24"/>
          <w:szCs w:val="24"/>
        </w:rPr>
        <w:t xml:space="preserve"> ввиду простоты реализации безотносительно к </w:t>
      </w:r>
      <w:r w:rsidR="00CD7E93" w:rsidRPr="00453B7F">
        <w:rPr>
          <w:rFonts w:ascii="Times New Roman" w:hAnsi="Times New Roman" w:cs="Times New Roman"/>
          <w:sz w:val="24"/>
          <w:szCs w:val="24"/>
        </w:rPr>
        <w:t>типу расчётной сетки.</w:t>
      </w:r>
      <w:r w:rsidR="003D3C1F" w:rsidRPr="00453B7F">
        <w:rPr>
          <w:rFonts w:ascii="Times New Roman" w:hAnsi="Times New Roman" w:cs="Times New Roman"/>
          <w:sz w:val="24"/>
          <w:szCs w:val="24"/>
        </w:rPr>
        <w:t xml:space="preserve"> </w:t>
      </w:r>
      <w:r w:rsidR="00CD7E93" w:rsidRPr="00453B7F">
        <w:rPr>
          <w:rFonts w:ascii="Times New Roman" w:hAnsi="Times New Roman" w:cs="Times New Roman"/>
          <w:sz w:val="24"/>
          <w:szCs w:val="24"/>
        </w:rPr>
        <w:t>О</w:t>
      </w:r>
      <w:r w:rsidR="003D3C1F" w:rsidRPr="00453B7F">
        <w:rPr>
          <w:rFonts w:ascii="Times New Roman" w:hAnsi="Times New Roman" w:cs="Times New Roman"/>
          <w:sz w:val="24"/>
          <w:szCs w:val="24"/>
        </w:rPr>
        <w:t>днако</w:t>
      </w:r>
      <w:proofErr w:type="gramStart"/>
      <w:r w:rsidR="00CD7E93" w:rsidRPr="00453B7F">
        <w:rPr>
          <w:rFonts w:ascii="Times New Roman" w:hAnsi="Times New Roman" w:cs="Times New Roman"/>
          <w:sz w:val="24"/>
          <w:szCs w:val="24"/>
        </w:rPr>
        <w:t>,</w:t>
      </w:r>
      <w:proofErr w:type="gramEnd"/>
      <w:r w:rsidR="003D3C1F" w:rsidRPr="00453B7F">
        <w:rPr>
          <w:rFonts w:ascii="Times New Roman" w:hAnsi="Times New Roman" w:cs="Times New Roman"/>
          <w:sz w:val="24"/>
          <w:szCs w:val="24"/>
        </w:rPr>
        <w:t xml:space="preserve"> практика его использования</w:t>
      </w:r>
      <w:r w:rsidR="00A83893" w:rsidRPr="00453B7F">
        <w:rPr>
          <w:rFonts w:ascii="Times New Roman" w:hAnsi="Times New Roman" w:cs="Times New Roman"/>
          <w:sz w:val="24"/>
          <w:szCs w:val="24"/>
        </w:rPr>
        <w:t xml:space="preserve"> </w:t>
      </w:r>
      <w:r w:rsidR="003D3C1F" w:rsidRPr="00453B7F">
        <w:rPr>
          <w:rFonts w:ascii="Times New Roman" w:hAnsi="Times New Roman" w:cs="Times New Roman"/>
          <w:sz w:val="24"/>
          <w:szCs w:val="24"/>
        </w:rPr>
        <w:t xml:space="preserve">сводится к </w:t>
      </w:r>
      <w:r w:rsidR="00A83893" w:rsidRPr="00453B7F">
        <w:rPr>
          <w:rFonts w:ascii="Times New Roman" w:hAnsi="Times New Roman" w:cs="Times New Roman"/>
          <w:sz w:val="24"/>
          <w:szCs w:val="24"/>
        </w:rPr>
        <w:t>модельным задачам, расчётные сетки которых содержат малое количество геометрических примитивов</w:t>
      </w:r>
      <w:r w:rsidR="00DD0D4E"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поскольку</w:t>
      </w:r>
      <w:r w:rsidRPr="00453B7F">
        <w:rPr>
          <w:rFonts w:ascii="Times New Roman" w:hAnsi="Times New Roman" w:cs="Times New Roman"/>
          <w:sz w:val="24"/>
          <w:szCs w:val="24"/>
        </w:rPr>
        <w:t xml:space="preserve"> вычислительная сложность алгоритма сравнима с </w:t>
      </w:r>
      <w:r w:rsidRPr="00453B7F">
        <w:rPr>
          <w:rFonts w:ascii="Times New Roman" w:hAnsi="Times New Roman" w:cs="Times New Roman"/>
          <w:sz w:val="24"/>
          <w:szCs w:val="24"/>
          <w:lang w:val="en-US"/>
        </w:rPr>
        <w:t>RBF</w:t>
      </w:r>
      <w:r w:rsidRPr="00453B7F">
        <w:rPr>
          <w:rFonts w:ascii="Times New Roman" w:hAnsi="Times New Roman" w:cs="Times New Roman"/>
          <w:sz w:val="24"/>
          <w:szCs w:val="24"/>
        </w:rPr>
        <w:t xml:space="preserve"> методом, а именно</w:t>
      </w:r>
      <w:r w:rsidR="00DD0D4E" w:rsidRPr="00453B7F">
        <w:rPr>
          <w:rFonts w:ascii="Times New Roman" w:hAnsi="Times New Roman" w:cs="Times New Roman"/>
          <w:sz w:val="24"/>
          <w:szCs w:val="24"/>
        </w:rPr>
        <w:t xml:space="preserve"> составляет </w:t>
      </w:r>
      <w:r w:rsidRPr="00453B7F">
        <w:rPr>
          <w:rFonts w:ascii="Times New Roman" w:hAnsi="Times New Roman" w:cs="Times New Roman"/>
          <w:position w:val="-12"/>
          <w:sz w:val="24"/>
          <w:szCs w:val="24"/>
        </w:rPr>
        <w:object w:dxaOrig="800" w:dyaOrig="360" w14:anchorId="73393FAB">
          <v:shape id="_x0000_i1029" type="#_x0000_t75" style="width:40.75pt;height:19pt" o:ole="">
            <v:imagedata r:id="rId17" o:title=""/>
          </v:shape>
          <o:OLEObject Type="Embed" ProgID="Equation.DSMT4" ShapeID="_x0000_i1029" DrawAspect="Content" ObjectID="_1774734526" r:id="rId18"/>
        </w:object>
      </w:r>
      <w:r w:rsidR="003D3C1F" w:rsidRPr="00453B7F">
        <w:rPr>
          <w:rFonts w:ascii="Times New Roman" w:hAnsi="Times New Roman" w:cs="Times New Roman"/>
          <w:sz w:val="24"/>
          <w:szCs w:val="24"/>
        </w:rPr>
        <w:t xml:space="preserve">. </w:t>
      </w:r>
      <w:r w:rsidR="00A83893" w:rsidRPr="00453B7F">
        <w:rPr>
          <w:rFonts w:ascii="Times New Roman" w:hAnsi="Times New Roman" w:cs="Times New Roman"/>
          <w:sz w:val="24"/>
          <w:szCs w:val="24"/>
        </w:rPr>
        <w:t>По этой причине применение подхода в исходном виде для промышленно ориент</w:t>
      </w:r>
      <w:r w:rsidR="00DD0D4E" w:rsidRPr="00453B7F">
        <w:rPr>
          <w:rFonts w:ascii="Times New Roman" w:hAnsi="Times New Roman" w:cs="Times New Roman"/>
          <w:sz w:val="24"/>
          <w:szCs w:val="24"/>
        </w:rPr>
        <w:t xml:space="preserve">ированных задач нецелесообразно, так как </w:t>
      </w:r>
      <w:r w:rsidR="00A83893" w:rsidRPr="00453B7F">
        <w:rPr>
          <w:rFonts w:ascii="Times New Roman" w:hAnsi="Times New Roman" w:cs="Times New Roman"/>
          <w:sz w:val="24"/>
          <w:szCs w:val="24"/>
        </w:rPr>
        <w:t>в инженерной практике</w:t>
      </w:r>
      <w:r w:rsidR="00DD0D4E" w:rsidRPr="00453B7F">
        <w:rPr>
          <w:rFonts w:ascii="Times New Roman" w:hAnsi="Times New Roman" w:cs="Times New Roman"/>
          <w:sz w:val="24"/>
          <w:szCs w:val="24"/>
        </w:rPr>
        <w:t xml:space="preserve"> применяются, как правило,</w:t>
      </w:r>
      <w:r w:rsidR="00A83893" w:rsidRPr="00453B7F">
        <w:rPr>
          <w:rFonts w:ascii="Times New Roman" w:hAnsi="Times New Roman" w:cs="Times New Roman"/>
          <w:sz w:val="24"/>
          <w:szCs w:val="24"/>
        </w:rPr>
        <w:t xml:space="preserve"> дискретны</w:t>
      </w:r>
      <w:r w:rsidR="00DD0D4E" w:rsidRPr="00453B7F">
        <w:rPr>
          <w:rFonts w:ascii="Times New Roman" w:hAnsi="Times New Roman" w:cs="Times New Roman"/>
          <w:sz w:val="24"/>
          <w:szCs w:val="24"/>
        </w:rPr>
        <w:t>е</w:t>
      </w:r>
      <w:r w:rsidR="00A83893" w:rsidRPr="00453B7F">
        <w:rPr>
          <w:rFonts w:ascii="Times New Roman" w:hAnsi="Times New Roman" w:cs="Times New Roman"/>
          <w:sz w:val="24"/>
          <w:szCs w:val="24"/>
        </w:rPr>
        <w:t xml:space="preserve"> модел</w:t>
      </w:r>
      <w:r w:rsidR="00DD0D4E" w:rsidRPr="00453B7F">
        <w:rPr>
          <w:rFonts w:ascii="Times New Roman" w:hAnsi="Times New Roman" w:cs="Times New Roman"/>
          <w:sz w:val="24"/>
          <w:szCs w:val="24"/>
        </w:rPr>
        <w:t>и</w:t>
      </w:r>
      <w:r w:rsidR="00A83893" w:rsidRPr="00453B7F">
        <w:rPr>
          <w:rFonts w:ascii="Times New Roman" w:hAnsi="Times New Roman" w:cs="Times New Roman"/>
          <w:sz w:val="24"/>
          <w:szCs w:val="24"/>
        </w:rPr>
        <w:t xml:space="preserve"> большой размерности.</w:t>
      </w:r>
    </w:p>
    <w:p w14:paraId="783EA57A" w14:textId="7DD54E69" w:rsidR="007C2600"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В данной работе </w:t>
      </w:r>
      <w:r w:rsidR="001D2760" w:rsidRPr="00453B7F">
        <w:rPr>
          <w:rFonts w:ascii="Times New Roman" w:hAnsi="Times New Roman" w:cs="Times New Roman"/>
          <w:sz w:val="24"/>
          <w:szCs w:val="24"/>
        </w:rPr>
        <w:t xml:space="preserve">детально рассмотрен </w:t>
      </w:r>
      <w:r w:rsidRPr="00453B7F">
        <w:rPr>
          <w:rFonts w:ascii="Times New Roman" w:hAnsi="Times New Roman" w:cs="Times New Roman"/>
          <w:sz w:val="24"/>
          <w:szCs w:val="24"/>
        </w:rPr>
        <w:t>IDW метод</w:t>
      </w:r>
      <w:r w:rsidR="00561569" w:rsidRPr="00453B7F">
        <w:rPr>
          <w:rFonts w:ascii="Times New Roman" w:hAnsi="Times New Roman" w:cs="Times New Roman"/>
          <w:sz w:val="24"/>
          <w:szCs w:val="24"/>
        </w:rPr>
        <w:t xml:space="preserve"> [8]</w:t>
      </w:r>
      <w:r w:rsidRPr="00453B7F">
        <w:rPr>
          <w:rFonts w:ascii="Times New Roman" w:hAnsi="Times New Roman" w:cs="Times New Roman"/>
          <w:sz w:val="24"/>
          <w:szCs w:val="24"/>
        </w:rPr>
        <w:t xml:space="preserve"> и его модификаци</w:t>
      </w:r>
      <w:r w:rsidR="001D2760" w:rsidRPr="00453B7F">
        <w:rPr>
          <w:rFonts w:ascii="Times New Roman" w:hAnsi="Times New Roman" w:cs="Times New Roman"/>
          <w:sz w:val="24"/>
          <w:szCs w:val="24"/>
        </w:rPr>
        <w:t>и</w:t>
      </w:r>
      <w:r w:rsidR="00561569" w:rsidRPr="00453B7F">
        <w:rPr>
          <w:rFonts w:ascii="Times New Roman" w:hAnsi="Times New Roman" w:cs="Times New Roman"/>
          <w:sz w:val="24"/>
          <w:szCs w:val="24"/>
        </w:rPr>
        <w:t xml:space="preserve"> [</w:t>
      </w:r>
      <w:r w:rsidR="00117F86" w:rsidRPr="00453B7F">
        <w:rPr>
          <w:rFonts w:ascii="Times New Roman" w:hAnsi="Times New Roman" w:cs="Times New Roman"/>
          <w:sz w:val="24"/>
          <w:szCs w:val="24"/>
        </w:rPr>
        <w:t>9</w:t>
      </w:r>
      <w:r w:rsidR="00561569"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для </w:t>
      </w:r>
      <w:r w:rsidR="00732761" w:rsidRPr="00453B7F">
        <w:rPr>
          <w:rFonts w:ascii="Times New Roman" w:hAnsi="Times New Roman" w:cs="Times New Roman"/>
          <w:sz w:val="24"/>
          <w:szCs w:val="24"/>
        </w:rPr>
        <w:t>сокращения общего времени моделирования с сохранением</w:t>
      </w:r>
      <w:r w:rsidRPr="00453B7F">
        <w:rPr>
          <w:rFonts w:ascii="Times New Roman" w:hAnsi="Times New Roman" w:cs="Times New Roman"/>
          <w:sz w:val="24"/>
          <w:szCs w:val="24"/>
        </w:rPr>
        <w:t xml:space="preserve"> точности расч</w:t>
      </w:r>
      <w:r w:rsidR="00426BB3" w:rsidRPr="00453B7F">
        <w:rPr>
          <w:rFonts w:ascii="Times New Roman" w:hAnsi="Times New Roman" w:cs="Times New Roman"/>
          <w:sz w:val="24"/>
          <w:szCs w:val="24"/>
        </w:rPr>
        <w:t>ё</w:t>
      </w:r>
      <w:r w:rsidRPr="00453B7F">
        <w:rPr>
          <w:rFonts w:ascii="Times New Roman" w:hAnsi="Times New Roman" w:cs="Times New Roman"/>
          <w:sz w:val="24"/>
          <w:szCs w:val="24"/>
        </w:rPr>
        <w:t>та</w:t>
      </w:r>
      <w:r w:rsidR="00CE2C1C" w:rsidRPr="00453B7F">
        <w:rPr>
          <w:rFonts w:ascii="Times New Roman" w:hAnsi="Times New Roman" w:cs="Times New Roman"/>
          <w:sz w:val="24"/>
          <w:szCs w:val="24"/>
        </w:rPr>
        <w:t xml:space="preserve">. </w:t>
      </w:r>
      <w:r w:rsidRPr="00453B7F">
        <w:rPr>
          <w:rFonts w:ascii="Times New Roman" w:hAnsi="Times New Roman" w:cs="Times New Roman"/>
          <w:sz w:val="24"/>
          <w:szCs w:val="24"/>
        </w:rPr>
        <w:t>В статье предста</w:t>
      </w:r>
      <w:r w:rsidR="00C4066D" w:rsidRPr="00453B7F">
        <w:rPr>
          <w:rFonts w:ascii="Times New Roman" w:hAnsi="Times New Roman" w:cs="Times New Roman"/>
          <w:sz w:val="24"/>
          <w:szCs w:val="24"/>
        </w:rPr>
        <w:t>в</w:t>
      </w:r>
      <w:r w:rsidRPr="00453B7F">
        <w:rPr>
          <w:rFonts w:ascii="Times New Roman" w:hAnsi="Times New Roman" w:cs="Times New Roman"/>
          <w:sz w:val="24"/>
          <w:szCs w:val="24"/>
        </w:rPr>
        <w:t>лен модифицированный алгоритм</w:t>
      </w:r>
      <w:r w:rsidR="00C4066D" w:rsidRPr="00453B7F">
        <w:rPr>
          <w:rFonts w:ascii="Times New Roman" w:hAnsi="Times New Roman" w:cs="Times New Roman"/>
          <w:sz w:val="24"/>
          <w:szCs w:val="24"/>
        </w:rPr>
        <w:t xml:space="preserve"> </w:t>
      </w:r>
      <w:r w:rsidR="00D01801">
        <w:rPr>
          <w:rFonts w:ascii="Times New Roman" w:hAnsi="Times New Roman" w:cs="Times New Roman"/>
          <w:sz w:val="24"/>
          <w:szCs w:val="24"/>
        </w:rPr>
        <w:t>обратных взвешенных расстояний</w:t>
      </w:r>
      <w:r w:rsidR="00C4066D" w:rsidRPr="00453B7F">
        <w:rPr>
          <w:rFonts w:ascii="Times New Roman" w:hAnsi="Times New Roman" w:cs="Times New Roman"/>
          <w:sz w:val="24"/>
          <w:szCs w:val="24"/>
        </w:rPr>
        <w:t xml:space="preserve"> для задачи</w:t>
      </w:r>
      <w:r w:rsidRPr="00453B7F">
        <w:rPr>
          <w:rFonts w:ascii="Times New Roman" w:hAnsi="Times New Roman" w:cs="Times New Roman"/>
          <w:sz w:val="24"/>
          <w:szCs w:val="24"/>
        </w:rPr>
        <w:t xml:space="preserve"> </w:t>
      </w:r>
      <w:r w:rsidR="00951DFC" w:rsidRPr="00453B7F">
        <w:rPr>
          <w:rFonts w:ascii="Times New Roman" w:hAnsi="Times New Roman" w:cs="Times New Roman"/>
          <w:sz w:val="24"/>
          <w:szCs w:val="24"/>
        </w:rPr>
        <w:t xml:space="preserve">обновления координат </w:t>
      </w:r>
      <w:r w:rsidR="0038221E" w:rsidRPr="00453B7F">
        <w:rPr>
          <w:rFonts w:ascii="Times New Roman" w:hAnsi="Times New Roman" w:cs="Times New Roman"/>
          <w:sz w:val="24"/>
          <w:szCs w:val="24"/>
        </w:rPr>
        <w:t>вершин</w:t>
      </w:r>
      <w:r w:rsidR="00C4066D" w:rsidRPr="00453B7F">
        <w:rPr>
          <w:rFonts w:ascii="Times New Roman" w:hAnsi="Times New Roman" w:cs="Times New Roman"/>
          <w:sz w:val="24"/>
          <w:szCs w:val="24"/>
        </w:rPr>
        <w:t xml:space="preserve"> расчётной сетки с сохранением топологии связей</w:t>
      </w:r>
      <w:r w:rsidR="00426BB3" w:rsidRPr="00453B7F">
        <w:rPr>
          <w:rFonts w:ascii="Times New Roman" w:hAnsi="Times New Roman" w:cs="Times New Roman"/>
          <w:sz w:val="24"/>
          <w:szCs w:val="24"/>
        </w:rPr>
        <w:t xml:space="preserve">. Алгоритм </w:t>
      </w:r>
      <w:r w:rsidR="00951DFC" w:rsidRPr="00453B7F">
        <w:rPr>
          <w:rFonts w:ascii="Times New Roman" w:hAnsi="Times New Roman" w:cs="Times New Roman"/>
          <w:sz w:val="24"/>
          <w:szCs w:val="24"/>
        </w:rPr>
        <w:t>характеризуется</w:t>
      </w:r>
      <w:r w:rsidR="00426BB3" w:rsidRPr="00453B7F">
        <w:rPr>
          <w:rFonts w:ascii="Times New Roman" w:hAnsi="Times New Roman" w:cs="Times New Roman"/>
          <w:sz w:val="24"/>
          <w:szCs w:val="24"/>
        </w:rPr>
        <w:t xml:space="preserve"> оптимальн</w:t>
      </w:r>
      <w:r w:rsidR="00951DFC" w:rsidRPr="00453B7F">
        <w:rPr>
          <w:rFonts w:ascii="Times New Roman" w:hAnsi="Times New Roman" w:cs="Times New Roman"/>
          <w:sz w:val="24"/>
          <w:szCs w:val="24"/>
        </w:rPr>
        <w:t>ым</w:t>
      </w:r>
      <w:r w:rsidR="00426BB3" w:rsidRPr="00453B7F">
        <w:rPr>
          <w:rFonts w:ascii="Times New Roman" w:hAnsi="Times New Roman" w:cs="Times New Roman"/>
          <w:sz w:val="24"/>
          <w:szCs w:val="24"/>
        </w:rPr>
        <w:t xml:space="preserve"> использова</w:t>
      </w:r>
      <w:r w:rsidR="00951DFC" w:rsidRPr="00453B7F">
        <w:rPr>
          <w:rFonts w:ascii="Times New Roman" w:hAnsi="Times New Roman" w:cs="Times New Roman"/>
          <w:sz w:val="24"/>
          <w:szCs w:val="24"/>
        </w:rPr>
        <w:t>нием</w:t>
      </w:r>
      <w:r w:rsidR="00426BB3" w:rsidRPr="00453B7F">
        <w:rPr>
          <w:rFonts w:ascii="Times New Roman" w:hAnsi="Times New Roman" w:cs="Times New Roman"/>
          <w:sz w:val="24"/>
          <w:szCs w:val="24"/>
        </w:rPr>
        <w:t xml:space="preserve"> вычислите</w:t>
      </w:r>
      <w:r w:rsidR="00AF2E4E" w:rsidRPr="00453B7F">
        <w:rPr>
          <w:rFonts w:ascii="Times New Roman" w:hAnsi="Times New Roman" w:cs="Times New Roman"/>
          <w:sz w:val="24"/>
          <w:szCs w:val="24"/>
        </w:rPr>
        <w:t>льны</w:t>
      </w:r>
      <w:r w:rsidR="00951DFC" w:rsidRPr="00453B7F">
        <w:rPr>
          <w:rFonts w:ascii="Times New Roman" w:hAnsi="Times New Roman" w:cs="Times New Roman"/>
          <w:sz w:val="24"/>
          <w:szCs w:val="24"/>
        </w:rPr>
        <w:t>х ресурсов</w:t>
      </w:r>
      <w:r w:rsidR="00AF2E4E" w:rsidRPr="00453B7F">
        <w:rPr>
          <w:rFonts w:ascii="Times New Roman" w:hAnsi="Times New Roman" w:cs="Times New Roman"/>
          <w:sz w:val="24"/>
          <w:szCs w:val="24"/>
        </w:rPr>
        <w:t xml:space="preserve">, а также позволяет увеличить скорость выполнения процедуры </w:t>
      </w:r>
      <w:r w:rsidR="00680BB6" w:rsidRPr="00453B7F">
        <w:rPr>
          <w:rFonts w:ascii="Times New Roman" w:hAnsi="Times New Roman" w:cs="Times New Roman"/>
          <w:sz w:val="24"/>
          <w:szCs w:val="24"/>
        </w:rPr>
        <w:t>изменения</w:t>
      </w:r>
      <w:r w:rsidR="00AF2E4E" w:rsidRPr="00453B7F">
        <w:rPr>
          <w:rFonts w:ascii="Times New Roman" w:hAnsi="Times New Roman" w:cs="Times New Roman"/>
          <w:sz w:val="24"/>
          <w:szCs w:val="24"/>
        </w:rPr>
        <w:t xml:space="preserve"> расчётной сетки</w:t>
      </w:r>
      <w:r w:rsidR="00D66439" w:rsidRPr="00453B7F">
        <w:rPr>
          <w:rFonts w:ascii="Times New Roman" w:hAnsi="Times New Roman" w:cs="Times New Roman"/>
          <w:sz w:val="24"/>
          <w:szCs w:val="24"/>
        </w:rPr>
        <w:t xml:space="preserve"> с сохранением качества получаемых результатов</w:t>
      </w:r>
      <w:r w:rsidR="00117F86" w:rsidRPr="00453B7F">
        <w:rPr>
          <w:rFonts w:ascii="Times New Roman" w:hAnsi="Times New Roman" w:cs="Times New Roman"/>
          <w:sz w:val="24"/>
          <w:szCs w:val="24"/>
        </w:rPr>
        <w:t xml:space="preserve"> [10]</w:t>
      </w:r>
      <w:r w:rsidR="00AF2E4E" w:rsidRPr="00453B7F">
        <w:rPr>
          <w:rFonts w:ascii="Times New Roman" w:hAnsi="Times New Roman" w:cs="Times New Roman"/>
          <w:sz w:val="24"/>
          <w:szCs w:val="24"/>
        </w:rPr>
        <w:t>.</w:t>
      </w:r>
      <w:r w:rsidR="00C4066D" w:rsidRPr="00453B7F">
        <w:rPr>
          <w:rFonts w:ascii="Times New Roman" w:hAnsi="Times New Roman" w:cs="Times New Roman"/>
          <w:sz w:val="24"/>
          <w:szCs w:val="24"/>
        </w:rPr>
        <w:t xml:space="preserve"> </w:t>
      </w:r>
      <w:r w:rsidR="001D2760" w:rsidRPr="00453B7F">
        <w:rPr>
          <w:rFonts w:ascii="Times New Roman" w:hAnsi="Times New Roman" w:cs="Times New Roman"/>
          <w:sz w:val="24"/>
          <w:szCs w:val="24"/>
        </w:rPr>
        <w:t>Модификация</w:t>
      </w:r>
      <w:r w:rsidR="00623C46" w:rsidRPr="00453B7F">
        <w:rPr>
          <w:rFonts w:ascii="Times New Roman" w:hAnsi="Times New Roman" w:cs="Times New Roman"/>
          <w:sz w:val="24"/>
          <w:szCs w:val="24"/>
        </w:rPr>
        <w:t xml:space="preserve"> алгоритма проводилась </w:t>
      </w:r>
      <w:r w:rsidR="00913109" w:rsidRPr="00453B7F">
        <w:rPr>
          <w:rFonts w:ascii="Times New Roman" w:hAnsi="Times New Roman" w:cs="Times New Roman"/>
          <w:sz w:val="24"/>
          <w:szCs w:val="24"/>
        </w:rPr>
        <w:t>путём применения</w:t>
      </w:r>
      <w:r w:rsidR="00464ADB" w:rsidRPr="00453B7F">
        <w:rPr>
          <w:rFonts w:ascii="Times New Roman" w:hAnsi="Times New Roman" w:cs="Times New Roman"/>
          <w:sz w:val="24"/>
          <w:szCs w:val="24"/>
        </w:rPr>
        <w:t xml:space="preserve"> рёберно-узловой топологии,</w:t>
      </w:r>
      <w:r w:rsidR="00913109" w:rsidRPr="00453B7F">
        <w:rPr>
          <w:rFonts w:ascii="Times New Roman" w:hAnsi="Times New Roman" w:cs="Times New Roman"/>
          <w:sz w:val="24"/>
          <w:szCs w:val="24"/>
        </w:rPr>
        <w:t xml:space="preserve"> </w:t>
      </w:r>
      <w:r w:rsidR="00464ADB" w:rsidRPr="00453B7F">
        <w:rPr>
          <w:rFonts w:ascii="Times New Roman" w:hAnsi="Times New Roman" w:cs="Times New Roman"/>
          <w:sz w:val="24"/>
          <w:szCs w:val="24"/>
        </w:rPr>
        <w:t>иерархических структур данных и</w:t>
      </w:r>
      <w:r w:rsidR="007C2600" w:rsidRPr="00453B7F">
        <w:rPr>
          <w:rFonts w:ascii="Times New Roman" w:hAnsi="Times New Roman" w:cs="Times New Roman"/>
          <w:sz w:val="24"/>
          <w:szCs w:val="24"/>
        </w:rPr>
        <w:t xml:space="preserve"> </w:t>
      </w:r>
      <w:r w:rsidR="00A84404" w:rsidRPr="00453B7F">
        <w:rPr>
          <w:rFonts w:ascii="Times New Roman" w:hAnsi="Times New Roman" w:cs="Times New Roman"/>
          <w:sz w:val="24"/>
          <w:szCs w:val="24"/>
        </w:rPr>
        <w:t>подхода мультиполей</w:t>
      </w:r>
      <w:r w:rsidR="0038221E"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11</w:t>
      </w:r>
      <w:r w:rsidR="0038221E" w:rsidRPr="00453B7F">
        <w:rPr>
          <w:rFonts w:ascii="Times New Roman" w:hAnsi="Times New Roman" w:cs="Times New Roman"/>
          <w:sz w:val="24"/>
          <w:szCs w:val="24"/>
        </w:rPr>
        <w:t>], [1</w:t>
      </w:r>
      <w:r w:rsidR="00D13617" w:rsidRPr="00453B7F">
        <w:rPr>
          <w:rFonts w:ascii="Times New Roman" w:hAnsi="Times New Roman" w:cs="Times New Roman"/>
          <w:sz w:val="24"/>
          <w:szCs w:val="24"/>
        </w:rPr>
        <w:t>2</w:t>
      </w:r>
      <w:r w:rsidR="0038221E" w:rsidRPr="00453B7F">
        <w:rPr>
          <w:rFonts w:ascii="Times New Roman" w:hAnsi="Times New Roman" w:cs="Times New Roman"/>
          <w:sz w:val="24"/>
          <w:szCs w:val="24"/>
        </w:rPr>
        <w:t>]</w:t>
      </w:r>
      <w:r w:rsidR="00A84404" w:rsidRPr="00453B7F">
        <w:rPr>
          <w:rFonts w:ascii="Times New Roman" w:hAnsi="Times New Roman" w:cs="Times New Roman"/>
          <w:sz w:val="24"/>
          <w:szCs w:val="24"/>
        </w:rPr>
        <w:t>, что позволяет с</w:t>
      </w:r>
      <w:r w:rsidR="007C2600" w:rsidRPr="00453B7F">
        <w:rPr>
          <w:rFonts w:ascii="Times New Roman" w:hAnsi="Times New Roman" w:cs="Times New Roman"/>
          <w:sz w:val="24"/>
          <w:szCs w:val="24"/>
        </w:rPr>
        <w:t>ни</w:t>
      </w:r>
      <w:r w:rsidR="00A84404" w:rsidRPr="00453B7F">
        <w:rPr>
          <w:rFonts w:ascii="Times New Roman" w:hAnsi="Times New Roman" w:cs="Times New Roman"/>
          <w:sz w:val="24"/>
          <w:szCs w:val="24"/>
        </w:rPr>
        <w:t>зить</w:t>
      </w:r>
      <w:r w:rsidR="007C2600" w:rsidRPr="00453B7F">
        <w:rPr>
          <w:rFonts w:ascii="Times New Roman" w:hAnsi="Times New Roman" w:cs="Times New Roman"/>
          <w:sz w:val="24"/>
          <w:szCs w:val="24"/>
        </w:rPr>
        <w:t xml:space="preserve"> вычислительн</w:t>
      </w:r>
      <w:r w:rsidR="00A84404" w:rsidRPr="00453B7F">
        <w:rPr>
          <w:rFonts w:ascii="Times New Roman" w:hAnsi="Times New Roman" w:cs="Times New Roman"/>
          <w:sz w:val="24"/>
          <w:szCs w:val="24"/>
        </w:rPr>
        <w:t>ую</w:t>
      </w:r>
      <w:r w:rsidR="007C2600" w:rsidRPr="00453B7F">
        <w:rPr>
          <w:rFonts w:ascii="Times New Roman" w:hAnsi="Times New Roman" w:cs="Times New Roman"/>
          <w:sz w:val="24"/>
          <w:szCs w:val="24"/>
        </w:rPr>
        <w:t xml:space="preserve"> сложност</w:t>
      </w:r>
      <w:r w:rsidR="00A84404" w:rsidRPr="00453B7F">
        <w:rPr>
          <w:rFonts w:ascii="Times New Roman" w:hAnsi="Times New Roman" w:cs="Times New Roman"/>
          <w:sz w:val="24"/>
          <w:szCs w:val="24"/>
        </w:rPr>
        <w:t>ь</w:t>
      </w:r>
      <w:r w:rsidR="007C2600" w:rsidRPr="00453B7F">
        <w:rPr>
          <w:rFonts w:ascii="Times New Roman" w:hAnsi="Times New Roman" w:cs="Times New Roman"/>
          <w:sz w:val="24"/>
          <w:szCs w:val="24"/>
        </w:rPr>
        <w:t xml:space="preserve"> алгоритма.</w:t>
      </w:r>
    </w:p>
    <w:p w14:paraId="165F33AE" w14:textId="3404F38B" w:rsidR="00623C46" w:rsidRPr="00453B7F" w:rsidRDefault="00623C4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На примерах решения задач определения </w:t>
      </w:r>
      <w:r w:rsidR="00680BB6" w:rsidRPr="00453B7F">
        <w:rPr>
          <w:rFonts w:ascii="Times New Roman" w:hAnsi="Times New Roman" w:cs="Times New Roman"/>
          <w:sz w:val="24"/>
          <w:szCs w:val="24"/>
        </w:rPr>
        <w:t xml:space="preserve">границы </w:t>
      </w:r>
      <w:r w:rsidR="00561569" w:rsidRPr="00453B7F">
        <w:rPr>
          <w:rFonts w:ascii="Times New Roman" w:hAnsi="Times New Roman" w:cs="Times New Roman"/>
          <w:sz w:val="24"/>
          <w:szCs w:val="24"/>
        </w:rPr>
        <w:t>флаттера крыла и</w:t>
      </w:r>
      <w:r w:rsidRPr="00453B7F">
        <w:rPr>
          <w:rFonts w:ascii="Times New Roman" w:hAnsi="Times New Roman" w:cs="Times New Roman"/>
          <w:sz w:val="24"/>
          <w:szCs w:val="24"/>
        </w:rPr>
        <w:t xml:space="preserve"> </w:t>
      </w:r>
      <w:r w:rsidR="00951DFC" w:rsidRPr="00453B7F">
        <w:rPr>
          <w:rFonts w:ascii="Times New Roman" w:hAnsi="Times New Roman" w:cs="Times New Roman"/>
          <w:sz w:val="24"/>
          <w:szCs w:val="24"/>
        </w:rPr>
        <w:t xml:space="preserve">определения </w:t>
      </w:r>
      <w:r w:rsidRPr="00453B7F">
        <w:rPr>
          <w:rFonts w:ascii="Times New Roman" w:hAnsi="Times New Roman" w:cs="Times New Roman"/>
          <w:sz w:val="24"/>
          <w:szCs w:val="24"/>
        </w:rPr>
        <w:t>аэродинамического равновесия крыла показан</w:t>
      </w:r>
      <w:r w:rsidR="00951DFC" w:rsidRPr="00453B7F">
        <w:rPr>
          <w:rFonts w:ascii="Times New Roman" w:hAnsi="Times New Roman" w:cs="Times New Roman"/>
          <w:sz w:val="24"/>
          <w:szCs w:val="24"/>
        </w:rPr>
        <w:t>а</w:t>
      </w:r>
      <w:r w:rsidRPr="00453B7F">
        <w:rPr>
          <w:rFonts w:ascii="Times New Roman" w:hAnsi="Times New Roman" w:cs="Times New Roman"/>
          <w:sz w:val="24"/>
          <w:szCs w:val="24"/>
        </w:rPr>
        <w:t xml:space="preserve"> применимость и преимущество предложенной модификации алгоритма по сравнению с</w:t>
      </w:r>
      <w:r w:rsidR="00561569" w:rsidRPr="00453B7F">
        <w:rPr>
          <w:rFonts w:ascii="Times New Roman" w:hAnsi="Times New Roman" w:cs="Times New Roman"/>
          <w:sz w:val="24"/>
          <w:szCs w:val="24"/>
        </w:rPr>
        <w:t xml:space="preserve"> исходным и модифицированным</w:t>
      </w:r>
      <w:r w:rsidRPr="00453B7F">
        <w:rPr>
          <w:rFonts w:ascii="Times New Roman" w:hAnsi="Times New Roman" w:cs="Times New Roman"/>
          <w:sz w:val="24"/>
          <w:szCs w:val="24"/>
        </w:rPr>
        <w:t xml:space="preserve"> подходом</w:t>
      </w:r>
      <w:r w:rsidR="00561569"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9</w:t>
      </w:r>
      <w:r w:rsidR="00561569" w:rsidRPr="00453B7F">
        <w:rPr>
          <w:rFonts w:ascii="Times New Roman" w:hAnsi="Times New Roman" w:cs="Times New Roman"/>
          <w:sz w:val="24"/>
          <w:szCs w:val="24"/>
        </w:rPr>
        <w:t>]</w:t>
      </w:r>
      <w:r w:rsidRPr="00453B7F">
        <w:rPr>
          <w:rFonts w:ascii="Times New Roman" w:hAnsi="Times New Roman" w:cs="Times New Roman"/>
          <w:sz w:val="24"/>
          <w:szCs w:val="24"/>
        </w:rPr>
        <w:t xml:space="preserve"> в части быстродействия.</w:t>
      </w:r>
      <w:r w:rsidR="00D65887" w:rsidRPr="00453B7F">
        <w:rPr>
          <w:rFonts w:ascii="Times New Roman" w:hAnsi="Times New Roman" w:cs="Times New Roman"/>
          <w:sz w:val="24"/>
          <w:szCs w:val="24"/>
        </w:rPr>
        <w:t xml:space="preserve"> Показано, что</w:t>
      </w:r>
      <w:r w:rsidR="00806C1B" w:rsidRPr="00453B7F">
        <w:rPr>
          <w:rFonts w:ascii="Times New Roman" w:hAnsi="Times New Roman" w:cs="Times New Roman"/>
          <w:sz w:val="24"/>
          <w:szCs w:val="24"/>
        </w:rPr>
        <w:t xml:space="preserve"> применение распределённых </w:t>
      </w:r>
      <w:r w:rsidR="00806C1B" w:rsidRPr="00453B7F">
        <w:rPr>
          <w:rFonts w:ascii="Times New Roman" w:hAnsi="Times New Roman" w:cs="Times New Roman"/>
          <w:sz w:val="24"/>
          <w:szCs w:val="24"/>
        </w:rPr>
        <w:lastRenderedPageBreak/>
        <w:t>иерархических структур данных совместно с методами теории графов позволяет дополнительно сократить время расчёта задачи до</w:t>
      </w:r>
      <w:r w:rsidR="00D65887" w:rsidRPr="00453B7F">
        <w:rPr>
          <w:rFonts w:ascii="Times New Roman" w:hAnsi="Times New Roman" w:cs="Times New Roman"/>
          <w:sz w:val="24"/>
          <w:szCs w:val="24"/>
        </w:rPr>
        <w:t xml:space="preserve"> </w:t>
      </w:r>
      <w:r w:rsidR="00806C1B" w:rsidRPr="00453B7F">
        <w:rPr>
          <w:rFonts w:ascii="Times New Roman" w:hAnsi="Times New Roman" w:cs="Times New Roman"/>
          <w:sz w:val="24"/>
          <w:szCs w:val="24"/>
        </w:rPr>
        <w:t>8</w:t>
      </w:r>
      <w:r w:rsidR="00D65887" w:rsidRPr="00453B7F">
        <w:rPr>
          <w:rFonts w:ascii="Times New Roman" w:hAnsi="Times New Roman" w:cs="Times New Roman"/>
          <w:sz w:val="24"/>
          <w:szCs w:val="24"/>
        </w:rPr>
        <w:t>0%.</w:t>
      </w:r>
    </w:p>
    <w:p w14:paraId="5D4E6583" w14:textId="77777777" w:rsidR="00464ADB" w:rsidRPr="00453B7F" w:rsidRDefault="00464ADB" w:rsidP="00453B7F">
      <w:pPr>
        <w:spacing w:after="0" w:line="240" w:lineRule="auto"/>
        <w:ind w:firstLine="709"/>
        <w:jc w:val="both"/>
        <w:rPr>
          <w:rFonts w:ascii="Times New Roman" w:hAnsi="Times New Roman" w:cs="Times New Roman"/>
          <w:strike/>
          <w:sz w:val="24"/>
          <w:szCs w:val="24"/>
        </w:rPr>
      </w:pPr>
    </w:p>
    <w:p w14:paraId="2399417C" w14:textId="1889C3AC" w:rsidR="00132B8A" w:rsidRPr="00453B7F" w:rsidRDefault="00132B8A"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Основные уравн</w:t>
      </w:r>
      <w:r w:rsidR="00BE56DA" w:rsidRPr="00453B7F">
        <w:rPr>
          <w:rFonts w:ascii="Times New Roman" w:hAnsi="Times New Roman" w:cs="Times New Roman"/>
          <w:b/>
          <w:sz w:val="24"/>
          <w:szCs w:val="24"/>
        </w:rPr>
        <w:t>ения, способ дискретизации и учё</w:t>
      </w:r>
      <w:r w:rsidR="00827BA9" w:rsidRPr="00453B7F">
        <w:rPr>
          <w:rFonts w:ascii="Times New Roman" w:hAnsi="Times New Roman" w:cs="Times New Roman"/>
          <w:b/>
          <w:sz w:val="24"/>
          <w:szCs w:val="24"/>
        </w:rPr>
        <w:t>т граничных условий</w:t>
      </w:r>
    </w:p>
    <w:p w14:paraId="4972054B" w14:textId="433FCCBB" w:rsidR="00132B8A" w:rsidRPr="00453B7F" w:rsidRDefault="00132B8A" w:rsidP="00453B7F">
      <w:pPr>
        <w:pStyle w:val="BodyL"/>
        <w:spacing w:line="240" w:lineRule="auto"/>
        <w:ind w:firstLine="709"/>
        <w:rPr>
          <w:szCs w:val="24"/>
        </w:rPr>
      </w:pPr>
      <w:r w:rsidRPr="00453B7F">
        <w:rPr>
          <w:szCs w:val="24"/>
        </w:rPr>
        <w:t>Нестационарные тр</w:t>
      </w:r>
      <w:r w:rsidR="002B211E" w:rsidRPr="00453B7F">
        <w:rPr>
          <w:szCs w:val="24"/>
        </w:rPr>
        <w:t>ё</w:t>
      </w:r>
      <w:r w:rsidRPr="00453B7F">
        <w:rPr>
          <w:szCs w:val="24"/>
        </w:rPr>
        <w:t>хмерные турбулентные течения вязкого теплоп</w:t>
      </w:r>
      <w:r w:rsidR="001D2760" w:rsidRPr="00453B7F">
        <w:rPr>
          <w:szCs w:val="24"/>
        </w:rPr>
        <w:t>роводного газа описываю</w:t>
      </w:r>
      <w:r w:rsidRPr="00453B7F">
        <w:rPr>
          <w:szCs w:val="24"/>
        </w:rPr>
        <w:t>тся системой уравнений Навье-Стокса, осредненны</w:t>
      </w:r>
      <w:r w:rsidR="001D2760" w:rsidRPr="00453B7F">
        <w:rPr>
          <w:szCs w:val="24"/>
        </w:rPr>
        <w:t>х</w:t>
      </w:r>
      <w:r w:rsidRPr="00453B7F">
        <w:rPr>
          <w:szCs w:val="24"/>
        </w:rPr>
        <w:t xml:space="preserve"> по Рейнольдсу [</w:t>
      </w:r>
      <w:r w:rsidR="00680BB6" w:rsidRPr="00453B7F">
        <w:rPr>
          <w:szCs w:val="24"/>
        </w:rPr>
        <w:t>1</w:t>
      </w:r>
      <w:r w:rsidR="00D13617" w:rsidRPr="00453B7F">
        <w:rPr>
          <w:szCs w:val="24"/>
        </w:rPr>
        <w:t>3</w:t>
      </w:r>
      <w:r w:rsidRPr="00453B7F">
        <w:rPr>
          <w:szCs w:val="24"/>
        </w:rPr>
        <w:t>], которая в консервативной форме, в декартовых координатах, имеет вид (знаки осреднения опущены):</w:t>
      </w:r>
    </w:p>
    <w:p w14:paraId="3641E085" w14:textId="77777777" w:rsidR="00132B8A" w:rsidRPr="00453B7F" w:rsidRDefault="00132B8A" w:rsidP="00453B7F">
      <w:pPr>
        <w:pStyle w:val="Equation"/>
        <w:tabs>
          <w:tab w:val="clear" w:pos="4536"/>
          <w:tab w:val="center" w:pos="6379"/>
        </w:tabs>
        <w:spacing w:before="0" w:after="0" w:line="240" w:lineRule="auto"/>
        <w:jc w:val="right"/>
        <w:rPr>
          <w:szCs w:val="24"/>
          <w:lang w:val="ru-RU"/>
        </w:rPr>
      </w:pPr>
      <w:r w:rsidRPr="00453B7F">
        <w:rPr>
          <w:position w:val="-96"/>
          <w:szCs w:val="24"/>
        </w:rPr>
        <w:object w:dxaOrig="3680" w:dyaOrig="2040" w14:anchorId="764C8292">
          <v:shape id="_x0000_i1030" type="#_x0000_t75" style="width:184.75pt;height:99.15pt" o:ole="">
            <v:imagedata r:id="rId19" o:title=""/>
          </v:shape>
          <o:OLEObject Type="Embed" ProgID="Equation.DSMT4" ShapeID="_x0000_i1030" DrawAspect="Content" ObjectID="_1774734527" r:id="rId20"/>
        </w:object>
      </w:r>
      <w:r w:rsidR="00941934" w:rsidRPr="00453B7F">
        <w:rPr>
          <w:szCs w:val="24"/>
          <w:lang w:val="ru-RU"/>
        </w:rPr>
        <w:tab/>
      </w:r>
      <w:r w:rsidRPr="00453B7F">
        <w:rPr>
          <w:szCs w:val="24"/>
          <w:lang w:val="ru-RU"/>
        </w:rPr>
        <w:t>(1)</w:t>
      </w:r>
    </w:p>
    <w:p w14:paraId="184F12BB" w14:textId="58EA61C7" w:rsidR="00132B8A" w:rsidRPr="00453B7F" w:rsidRDefault="00132B8A" w:rsidP="00453B7F">
      <w:pPr>
        <w:pStyle w:val="BodyL"/>
        <w:spacing w:line="240" w:lineRule="auto"/>
        <w:ind w:firstLine="709"/>
        <w:rPr>
          <w:szCs w:val="24"/>
        </w:rPr>
      </w:pPr>
      <w:proofErr w:type="gramStart"/>
      <w:r w:rsidRPr="00453B7F">
        <w:rPr>
          <w:szCs w:val="24"/>
        </w:rPr>
        <w:t xml:space="preserve">В системе уравнений (1) используются общепринятые обозначения: ρ – плотность; </w:t>
      </w:r>
      <w:r w:rsidRPr="00453B7F">
        <w:rPr>
          <w:position w:val="-6"/>
          <w:szCs w:val="24"/>
        </w:rPr>
        <w:object w:dxaOrig="200" w:dyaOrig="279" w14:anchorId="703A1A31">
          <v:shape id="_x0000_i1031" type="#_x0000_t75" style="width:11.55pt;height:14.25pt" o:ole="">
            <v:imagedata r:id="rId21" o:title=""/>
          </v:shape>
          <o:OLEObject Type="Embed" ProgID="Equation.DSMT4" ShapeID="_x0000_i1031" DrawAspect="Content" ObjectID="_1774734528" r:id="rId22"/>
        </w:object>
      </w:r>
      <w:r w:rsidRPr="00453B7F">
        <w:rPr>
          <w:szCs w:val="24"/>
        </w:rPr>
        <w:t xml:space="preserve"> </w:t>
      </w:r>
      <w:r w:rsidR="000216FC" w:rsidRPr="00453B7F">
        <w:rPr>
          <w:szCs w:val="24"/>
        </w:rPr>
        <w:t>–</w:t>
      </w:r>
      <w:r w:rsidRPr="00453B7F">
        <w:rPr>
          <w:szCs w:val="24"/>
        </w:rPr>
        <w:t xml:space="preserve"> вектор скорости течения с компонентами </w:t>
      </w:r>
      <w:r w:rsidRPr="00453B7F">
        <w:rPr>
          <w:i/>
          <w:szCs w:val="24"/>
          <w:lang w:val="en-US"/>
        </w:rPr>
        <w:t>u</w:t>
      </w:r>
      <w:r w:rsidRPr="00453B7F">
        <w:rPr>
          <w:i/>
          <w:szCs w:val="24"/>
        </w:rPr>
        <w:t xml:space="preserve">, </w:t>
      </w:r>
      <w:r w:rsidRPr="00453B7F">
        <w:rPr>
          <w:i/>
          <w:szCs w:val="24"/>
          <w:lang w:val="en-US"/>
        </w:rPr>
        <w:t>v</w:t>
      </w:r>
      <w:r w:rsidRPr="00453B7F">
        <w:rPr>
          <w:i/>
          <w:szCs w:val="24"/>
        </w:rPr>
        <w:t xml:space="preserve">, </w:t>
      </w:r>
      <w:r w:rsidRPr="00453B7F">
        <w:rPr>
          <w:i/>
          <w:szCs w:val="24"/>
          <w:lang w:val="en-US"/>
        </w:rPr>
        <w:t>w</w:t>
      </w:r>
      <w:r w:rsidRPr="00453B7F">
        <w:rPr>
          <w:szCs w:val="24"/>
        </w:rPr>
        <w:t xml:space="preserve">; </w:t>
      </w:r>
      <w:r w:rsidRPr="00453B7F">
        <w:rPr>
          <w:i/>
          <w:szCs w:val="24"/>
          <w:lang w:val="en-US"/>
        </w:rPr>
        <w:t>p</w:t>
      </w:r>
      <w:r w:rsidRPr="00453B7F">
        <w:rPr>
          <w:szCs w:val="24"/>
        </w:rPr>
        <w:t xml:space="preserve"> – давление; </w:t>
      </w:r>
      <w:r w:rsidRPr="00453B7F">
        <w:rPr>
          <w:position w:val="-16"/>
          <w:szCs w:val="24"/>
        </w:rPr>
        <w:object w:dxaOrig="2700" w:dyaOrig="440" w14:anchorId="000BAD16">
          <v:shape id="_x0000_i1032" type="#_x0000_t75" style="width:135.85pt;height:21.75pt" o:ole="">
            <v:imagedata r:id="rId23" o:title=""/>
          </v:shape>
          <o:OLEObject Type="Embed" ProgID="Equation.DSMT4" ShapeID="_x0000_i1032" DrawAspect="Content" ObjectID="_1774734529" r:id="rId24"/>
        </w:object>
      </w:r>
      <w:r w:rsidRPr="00453B7F">
        <w:rPr>
          <w:szCs w:val="24"/>
        </w:rPr>
        <w:t xml:space="preserve"> – полная энергия газа; </w:t>
      </w:r>
      <w:r w:rsidRPr="00453B7F">
        <w:rPr>
          <w:position w:val="-16"/>
          <w:szCs w:val="24"/>
        </w:rPr>
        <w:object w:dxaOrig="2700" w:dyaOrig="440" w14:anchorId="5AFBCC07">
          <v:shape id="_x0000_i1033" type="#_x0000_t75" style="width:135.85pt;height:21.75pt" o:ole="">
            <v:imagedata r:id="rId25" o:title=""/>
          </v:shape>
          <o:OLEObject Type="Embed" ProgID="Equation.DSMT4" ShapeID="_x0000_i1033" DrawAspect="Content" ObjectID="_1774734530" r:id="rId26"/>
        </w:object>
      </w:r>
      <w:r w:rsidRPr="00453B7F">
        <w:rPr>
          <w:szCs w:val="24"/>
        </w:rPr>
        <w:t xml:space="preserve"> – полная энтальпия газа; </w:t>
      </w:r>
      <w:r w:rsidRPr="00453B7F">
        <w:rPr>
          <w:position w:val="-14"/>
          <w:szCs w:val="24"/>
        </w:rPr>
        <w:object w:dxaOrig="260" w:dyaOrig="380" w14:anchorId="08CF1ABD">
          <v:shape id="_x0000_i1034" type="#_x0000_t75" style="width:11.55pt;height:19pt" o:ole="">
            <v:imagedata r:id="rId27" o:title=""/>
          </v:shape>
          <o:OLEObject Type="Embed" ProgID="Equation.DSMT4" ShapeID="_x0000_i1034" DrawAspect="Content" ObjectID="_1774734531" r:id="rId28"/>
        </w:object>
      </w:r>
      <w:r w:rsidRPr="00453B7F">
        <w:rPr>
          <w:szCs w:val="24"/>
        </w:rPr>
        <w:t xml:space="preserve"> и </w:t>
      </w:r>
      <w:r w:rsidRPr="00453B7F">
        <w:rPr>
          <w:position w:val="-12"/>
          <w:szCs w:val="24"/>
        </w:rPr>
        <w:object w:dxaOrig="240" w:dyaOrig="360" w14:anchorId="0C417EE2">
          <v:shape id="_x0000_i1035" type="#_x0000_t75" style="width:11.55pt;height:19pt" o:ole="">
            <v:imagedata r:id="rId29" o:title=""/>
          </v:shape>
          <o:OLEObject Type="Embed" ProgID="Equation.DSMT4" ShapeID="_x0000_i1035" DrawAspect="Content" ObjectID="_1774734532" r:id="rId30"/>
        </w:object>
      </w:r>
      <w:r w:rsidRPr="00453B7F">
        <w:rPr>
          <w:szCs w:val="24"/>
        </w:rPr>
        <w:t xml:space="preserve"> – молекулярная и турбулентная составляющие тензора касательных напряжений соответственно; </w:t>
      </w:r>
      <w:r w:rsidRPr="00453B7F">
        <w:rPr>
          <w:position w:val="-14"/>
          <w:szCs w:val="24"/>
        </w:rPr>
        <w:object w:dxaOrig="279" w:dyaOrig="380" w14:anchorId="47AD5CBF">
          <v:shape id="_x0000_i1036" type="#_x0000_t75" style="width:14.25pt;height:19pt" o:ole="">
            <v:imagedata r:id="rId31" o:title=""/>
          </v:shape>
          <o:OLEObject Type="Embed" ProgID="Equation.DSMT4" ShapeID="_x0000_i1036" DrawAspect="Content" ObjectID="_1774734533" r:id="rId32"/>
        </w:object>
      </w:r>
      <w:r w:rsidRPr="00453B7F">
        <w:rPr>
          <w:szCs w:val="24"/>
        </w:rPr>
        <w:t xml:space="preserve"> и </w:t>
      </w:r>
      <w:r w:rsidRPr="00453B7F">
        <w:rPr>
          <w:position w:val="-12"/>
          <w:szCs w:val="24"/>
        </w:rPr>
        <w:object w:dxaOrig="240" w:dyaOrig="360" w14:anchorId="60CBF183">
          <v:shape id="_x0000_i1037" type="#_x0000_t75" style="width:11.55pt;height:19pt" o:ole="">
            <v:imagedata r:id="rId33" o:title=""/>
          </v:shape>
          <o:OLEObject Type="Embed" ProgID="Equation.DSMT4" ShapeID="_x0000_i1037" DrawAspect="Content" ObjectID="_1774734534" r:id="rId34"/>
        </w:object>
      </w:r>
      <w:r w:rsidRPr="00453B7F">
        <w:rPr>
          <w:szCs w:val="24"/>
        </w:rPr>
        <w:t xml:space="preserve">– молекулярная и турбулентная составляющие плотности теплового потока соответственно; </w:t>
      </w:r>
      <w:r w:rsidRPr="00453B7F">
        <w:rPr>
          <w:i/>
          <w:szCs w:val="24"/>
          <w:lang w:val="en-US"/>
        </w:rPr>
        <w:t>T</w:t>
      </w:r>
      <w:r w:rsidRPr="00453B7F">
        <w:rPr>
          <w:i/>
          <w:szCs w:val="24"/>
        </w:rPr>
        <w:t xml:space="preserve"> </w:t>
      </w:r>
      <w:r w:rsidRPr="00453B7F">
        <w:rPr>
          <w:szCs w:val="24"/>
        </w:rPr>
        <w:t xml:space="preserve">– температура; </w:t>
      </w:r>
      <w:r w:rsidRPr="00453B7F">
        <w:rPr>
          <w:position w:val="-16"/>
          <w:szCs w:val="24"/>
        </w:rPr>
        <w:object w:dxaOrig="1860" w:dyaOrig="440" w14:anchorId="0AFD1E89">
          <v:shape id="_x0000_i1038" type="#_x0000_t75" style="width:91.7pt;height:21.75pt" o:ole="">
            <v:imagedata r:id="rId35" o:title=""/>
          </v:shape>
          <o:OLEObject Type="Embed" ProgID="Equation.DSMT4" ShapeID="_x0000_i1038" DrawAspect="Content" ObjectID="_1774734535" r:id="rId36"/>
        </w:object>
      </w:r>
      <w:r w:rsidRPr="00453B7F">
        <w:rPr>
          <w:szCs w:val="24"/>
        </w:rPr>
        <w:t xml:space="preserve"> – удельная </w:t>
      </w:r>
      <w:r w:rsidR="002B211E" w:rsidRPr="00453B7F">
        <w:rPr>
          <w:szCs w:val="24"/>
        </w:rPr>
        <w:t>тепло</w:t>
      </w:r>
      <w:r w:rsidR="00BA1E80" w:rsidRPr="00453B7F">
        <w:rPr>
          <w:szCs w:val="24"/>
        </w:rPr>
        <w:t>ё</w:t>
      </w:r>
      <w:r w:rsidR="002B211E" w:rsidRPr="00453B7F">
        <w:rPr>
          <w:szCs w:val="24"/>
        </w:rPr>
        <w:t>мкость при постоянном объё</w:t>
      </w:r>
      <w:r w:rsidRPr="00453B7F">
        <w:rPr>
          <w:szCs w:val="24"/>
        </w:rPr>
        <w:t xml:space="preserve">ме; </w:t>
      </w:r>
      <w:r w:rsidRPr="00453B7F">
        <w:rPr>
          <w:position w:val="-14"/>
          <w:szCs w:val="24"/>
        </w:rPr>
        <w:object w:dxaOrig="320" w:dyaOrig="380" w14:anchorId="2B892F7C">
          <v:shape id="_x0000_i1039" type="#_x0000_t75" style="width:15.6pt;height:19pt" o:ole="">
            <v:imagedata r:id="rId37" o:title=""/>
          </v:shape>
          <o:OLEObject Type="Embed" ProgID="Equation.DSMT4" ShapeID="_x0000_i1039" DrawAspect="Content" ObjectID="_1774734536" r:id="rId38"/>
        </w:object>
      </w:r>
      <w:r w:rsidRPr="00453B7F">
        <w:rPr>
          <w:szCs w:val="24"/>
        </w:rPr>
        <w:t xml:space="preserve"> – удельная тепло</w:t>
      </w:r>
      <w:r w:rsidR="00BA1E80" w:rsidRPr="00453B7F">
        <w:rPr>
          <w:szCs w:val="24"/>
        </w:rPr>
        <w:t>ё</w:t>
      </w:r>
      <w:r w:rsidRPr="00453B7F">
        <w:rPr>
          <w:szCs w:val="24"/>
        </w:rPr>
        <w:t>мкость при постоянном давлении;</w:t>
      </w:r>
      <w:proofErr w:type="gramEnd"/>
      <w:r w:rsidRPr="00453B7F">
        <w:rPr>
          <w:szCs w:val="24"/>
        </w:rPr>
        <w:t xml:space="preserve"> </w:t>
      </w:r>
      <w:r w:rsidRPr="00453B7F">
        <w:rPr>
          <w:i/>
          <w:szCs w:val="24"/>
          <w:lang w:val="en-US"/>
        </w:rPr>
        <w:t>R</w:t>
      </w:r>
      <w:r w:rsidRPr="00453B7F">
        <w:rPr>
          <w:szCs w:val="24"/>
        </w:rPr>
        <w:t xml:space="preserve"> – </w:t>
      </w:r>
      <w:proofErr w:type="gramStart"/>
      <w:r w:rsidRPr="00453B7F">
        <w:rPr>
          <w:szCs w:val="24"/>
        </w:rPr>
        <w:t>универсальная</w:t>
      </w:r>
      <w:proofErr w:type="gramEnd"/>
      <w:r w:rsidRPr="00453B7F">
        <w:rPr>
          <w:szCs w:val="24"/>
        </w:rPr>
        <w:t xml:space="preserve"> газовая постоянная; </w:t>
      </w:r>
      <w:r w:rsidRPr="00453B7F">
        <w:rPr>
          <w:i/>
          <w:szCs w:val="24"/>
          <w:lang w:val="en-US"/>
        </w:rPr>
        <w:t>m</w:t>
      </w:r>
      <w:r w:rsidRPr="00453B7F">
        <w:rPr>
          <w:szCs w:val="24"/>
        </w:rPr>
        <w:t xml:space="preserve"> – молярная масса газа.</w:t>
      </w:r>
    </w:p>
    <w:p w14:paraId="2C8E3D31" w14:textId="255CEF1C" w:rsidR="00132B8A" w:rsidRPr="00453B7F" w:rsidRDefault="00132B8A" w:rsidP="00453B7F">
      <w:pPr>
        <w:pStyle w:val="BodyL"/>
        <w:spacing w:line="240" w:lineRule="auto"/>
        <w:ind w:firstLine="709"/>
        <w:rPr>
          <w:szCs w:val="24"/>
        </w:rPr>
      </w:pPr>
      <w:r w:rsidRPr="00453B7F">
        <w:rPr>
          <w:szCs w:val="24"/>
        </w:rPr>
        <w:t xml:space="preserve">Величины молекулярной составляющей тензора касательных напряжений ньютоновской среды удовлетворяют реологическому закону Ньютона, </w:t>
      </w:r>
      <w:r w:rsidR="0038221E" w:rsidRPr="00453B7F">
        <w:rPr>
          <w:szCs w:val="24"/>
        </w:rPr>
        <w:t>связывающий</w:t>
      </w:r>
      <w:r w:rsidRPr="00453B7F">
        <w:rPr>
          <w:szCs w:val="24"/>
        </w:rPr>
        <w:t xml:space="preserve"> тензор вязких напряжений и тензор скоростей деформаций</w:t>
      </w:r>
      <w:r w:rsidR="0038221E" w:rsidRPr="00453B7F">
        <w:rPr>
          <w:szCs w:val="24"/>
        </w:rPr>
        <w:t>.</w:t>
      </w:r>
      <w:r w:rsidRPr="00453B7F">
        <w:rPr>
          <w:szCs w:val="24"/>
        </w:rPr>
        <w:t xml:space="preserve"> </w:t>
      </w:r>
      <w:r w:rsidR="0038221E" w:rsidRPr="00453B7F">
        <w:rPr>
          <w:szCs w:val="24"/>
        </w:rPr>
        <w:t>К</w:t>
      </w:r>
      <w:r w:rsidRPr="00453B7F">
        <w:rPr>
          <w:szCs w:val="24"/>
        </w:rPr>
        <w:t>омпоненты вектора плотности теплового потока связаны с локальным градиентом температуры законом Фурье [</w:t>
      </w:r>
      <w:r w:rsidR="00680BB6" w:rsidRPr="00453B7F">
        <w:rPr>
          <w:szCs w:val="24"/>
        </w:rPr>
        <w:t>1</w:t>
      </w:r>
      <w:r w:rsidR="00D13617" w:rsidRPr="00453B7F">
        <w:rPr>
          <w:szCs w:val="24"/>
        </w:rPr>
        <w:t>3</w:t>
      </w:r>
      <w:r w:rsidRPr="00453B7F">
        <w:rPr>
          <w:szCs w:val="24"/>
        </w:rPr>
        <w:t>]</w:t>
      </w:r>
      <w:r w:rsidR="00BE56DA" w:rsidRPr="00453B7F">
        <w:rPr>
          <w:szCs w:val="24"/>
        </w:rPr>
        <w:t>.</w:t>
      </w:r>
    </w:p>
    <w:p w14:paraId="67CE4F8C" w14:textId="77777777" w:rsidR="00132B8A" w:rsidRPr="00453B7F" w:rsidRDefault="003050DC" w:rsidP="00453B7F">
      <w:pPr>
        <w:pStyle w:val="EquationNoNum"/>
        <w:tabs>
          <w:tab w:val="clear" w:pos="4536"/>
          <w:tab w:val="left" w:pos="7088"/>
        </w:tabs>
        <w:spacing w:before="0" w:after="0" w:line="240" w:lineRule="auto"/>
        <w:jc w:val="right"/>
        <w:rPr>
          <w:szCs w:val="24"/>
          <w:lang w:val="ru-RU"/>
        </w:rPr>
      </w:pPr>
      <w:r w:rsidRPr="00453B7F">
        <w:rPr>
          <w:position w:val="-28"/>
          <w:szCs w:val="24"/>
        </w:rPr>
        <w:object w:dxaOrig="5660" w:dyaOrig="680" w14:anchorId="48EF66FD">
          <v:shape id="_x0000_i1040" type="#_x0000_t75" style="width:281.9pt;height:31.25pt" o:ole="">
            <v:imagedata r:id="rId39" o:title=""/>
          </v:shape>
          <o:OLEObject Type="Embed" ProgID="Equation.DSMT4" ShapeID="_x0000_i1040" DrawAspect="Content" ObjectID="_1774734537" r:id="rId40"/>
        </w:object>
      </w:r>
      <w:r w:rsidR="00941934" w:rsidRPr="00453B7F">
        <w:rPr>
          <w:szCs w:val="24"/>
          <w:lang w:val="ru-RU"/>
        </w:rPr>
        <w:tab/>
        <w:t>(2)</w:t>
      </w:r>
    </w:p>
    <w:p w14:paraId="70CEAA63" w14:textId="3A5064C2" w:rsidR="00132B8A" w:rsidRPr="00453B7F" w:rsidRDefault="00132B8A" w:rsidP="00453B7F">
      <w:pPr>
        <w:pStyle w:val="BodyL"/>
        <w:spacing w:line="240" w:lineRule="auto"/>
        <w:ind w:firstLine="709"/>
        <w:rPr>
          <w:szCs w:val="24"/>
        </w:rPr>
      </w:pPr>
      <w:r w:rsidRPr="00453B7F">
        <w:rPr>
          <w:szCs w:val="24"/>
        </w:rPr>
        <w:t xml:space="preserve">Коэффициент динамической вязкости </w:t>
      </w:r>
      <w:r w:rsidRPr="00453B7F">
        <w:rPr>
          <w:position w:val="-10"/>
          <w:szCs w:val="24"/>
        </w:rPr>
        <w:object w:dxaOrig="520" w:dyaOrig="320" w14:anchorId="234EC191">
          <v:shape id="_x0000_i1041" type="#_x0000_t75" style="width:25.8pt;height:15.6pt" o:ole="">
            <v:imagedata r:id="rId41" o:title=""/>
          </v:shape>
          <o:OLEObject Type="Embed" ProgID="Equation.DSMT4" ShapeID="_x0000_i1041" DrawAspect="Content" ObjectID="_1774734538" r:id="rId42"/>
        </w:object>
      </w:r>
      <w:r w:rsidRPr="00453B7F">
        <w:rPr>
          <w:szCs w:val="24"/>
        </w:rPr>
        <w:t xml:space="preserve"> и коэффициент теплопроводности </w:t>
      </w:r>
      <w:r w:rsidR="003050DC" w:rsidRPr="00453B7F">
        <w:rPr>
          <w:position w:val="-10"/>
          <w:szCs w:val="24"/>
        </w:rPr>
        <w:object w:dxaOrig="560" w:dyaOrig="320" w14:anchorId="1F64A05C">
          <v:shape id="_x0000_i1042" type="#_x0000_t75" style="width:27.15pt;height:15.6pt" o:ole="">
            <v:imagedata r:id="rId43" o:title=""/>
          </v:shape>
          <o:OLEObject Type="Embed" ProgID="Equation.DSMT4" ShapeID="_x0000_i1042" DrawAspect="Content" ObjectID="_1774734539" r:id="rId44"/>
        </w:object>
      </w:r>
      <w:r w:rsidRPr="00453B7F">
        <w:rPr>
          <w:szCs w:val="24"/>
        </w:rPr>
        <w:t xml:space="preserve"> в зависимости от температуры потока определяются по формуле Сазерленда [</w:t>
      </w:r>
      <w:r w:rsidR="00680BB6" w:rsidRPr="00453B7F">
        <w:rPr>
          <w:szCs w:val="24"/>
        </w:rPr>
        <w:t>1</w:t>
      </w:r>
      <w:r w:rsidR="00D13617" w:rsidRPr="00453B7F">
        <w:rPr>
          <w:szCs w:val="24"/>
        </w:rPr>
        <w:t>4</w:t>
      </w:r>
      <w:r w:rsidRPr="00453B7F">
        <w:rPr>
          <w:szCs w:val="24"/>
        </w:rPr>
        <w:t>]</w:t>
      </w:r>
      <w:r w:rsidR="00B87A15" w:rsidRPr="00453B7F">
        <w:rPr>
          <w:szCs w:val="24"/>
        </w:rPr>
        <w:t>:</w:t>
      </w:r>
    </w:p>
    <w:p w14:paraId="436B93D2" w14:textId="77777777" w:rsidR="00132B8A" w:rsidRPr="00453B7F" w:rsidRDefault="00132B8A" w:rsidP="00453B7F">
      <w:pPr>
        <w:pStyle w:val="EquationNoNum"/>
        <w:tabs>
          <w:tab w:val="clear" w:pos="4536"/>
          <w:tab w:val="left" w:pos="6379"/>
        </w:tabs>
        <w:spacing w:before="0" w:after="0" w:line="240" w:lineRule="auto"/>
        <w:jc w:val="right"/>
        <w:rPr>
          <w:szCs w:val="24"/>
          <w:lang w:val="ru-RU"/>
        </w:rPr>
      </w:pPr>
      <w:r w:rsidRPr="00453B7F">
        <w:rPr>
          <w:position w:val="-32"/>
          <w:szCs w:val="24"/>
        </w:rPr>
        <w:object w:dxaOrig="3920" w:dyaOrig="800" w14:anchorId="7268A43D">
          <v:shape id="_x0000_i1043" type="#_x0000_t75" style="width:196.3pt;height:40.75pt" o:ole="">
            <v:imagedata r:id="rId45" o:title=""/>
          </v:shape>
          <o:OLEObject Type="Embed" ProgID="Equation.DSMT4" ShapeID="_x0000_i1043" DrawAspect="Content" ObjectID="_1774734540" r:id="rId46"/>
        </w:object>
      </w:r>
      <w:r w:rsidR="00941934" w:rsidRPr="00453B7F">
        <w:rPr>
          <w:szCs w:val="24"/>
          <w:lang w:val="ru-RU"/>
        </w:rPr>
        <w:tab/>
        <w:t>(3)</w:t>
      </w:r>
    </w:p>
    <w:p w14:paraId="1112C2DF" w14:textId="77777777" w:rsidR="00132B8A" w:rsidRPr="00453B7F" w:rsidRDefault="00132B8A" w:rsidP="00453B7F">
      <w:pPr>
        <w:pStyle w:val="BodyLNoTab"/>
        <w:spacing w:line="240" w:lineRule="auto"/>
        <w:ind w:firstLine="709"/>
        <w:rPr>
          <w:szCs w:val="24"/>
        </w:rPr>
      </w:pPr>
      <w:r w:rsidRPr="00453B7F">
        <w:rPr>
          <w:szCs w:val="24"/>
        </w:rPr>
        <w:t xml:space="preserve">где </w:t>
      </w:r>
      <w:r w:rsidRPr="00453B7F">
        <w:rPr>
          <w:position w:val="-12"/>
          <w:szCs w:val="24"/>
        </w:rPr>
        <w:object w:dxaOrig="279" w:dyaOrig="360" w14:anchorId="3371A88E">
          <v:shape id="_x0000_i1044" type="#_x0000_t75" style="width:14.25pt;height:19pt" o:ole="">
            <v:imagedata r:id="rId47" o:title=""/>
          </v:shape>
          <o:OLEObject Type="Embed" ProgID="Equation.DSMT4" ShapeID="_x0000_i1044" DrawAspect="Content" ObjectID="_1774734541" r:id="rId48"/>
        </w:object>
      </w:r>
      <w:r w:rsidRPr="00453B7F">
        <w:rPr>
          <w:szCs w:val="24"/>
        </w:rPr>
        <w:t xml:space="preserve"> и </w:t>
      </w:r>
      <w:r w:rsidRPr="00453B7F">
        <w:rPr>
          <w:position w:val="-12"/>
          <w:szCs w:val="24"/>
        </w:rPr>
        <w:object w:dxaOrig="279" w:dyaOrig="360" w14:anchorId="2A5C14BF">
          <v:shape id="_x0000_i1045" type="#_x0000_t75" style="width:14.25pt;height:19pt" o:ole="">
            <v:imagedata r:id="rId49" o:title=""/>
          </v:shape>
          <o:OLEObject Type="Embed" ProgID="Equation.DSMT4" ShapeID="_x0000_i1045" DrawAspect="Content" ObjectID="_1774734542" r:id="rId50"/>
        </w:object>
      </w:r>
      <w:r w:rsidRPr="00453B7F">
        <w:rPr>
          <w:szCs w:val="24"/>
        </w:rPr>
        <w:t xml:space="preserve"> соответственно динамическая вязкость и коэффициент теплопроводности при температуре </w:t>
      </w:r>
      <w:r w:rsidRPr="00453B7F">
        <w:rPr>
          <w:position w:val="-12"/>
          <w:szCs w:val="24"/>
          <w:lang w:val="en-US"/>
        </w:rPr>
        <w:object w:dxaOrig="260" w:dyaOrig="360" w14:anchorId="2994AFF7">
          <v:shape id="_x0000_i1046" type="#_x0000_t75" style="width:11.55pt;height:19pt" o:ole="">
            <v:imagedata r:id="rId51" o:title=""/>
          </v:shape>
          <o:OLEObject Type="Embed" ProgID="Equation.DSMT4" ShapeID="_x0000_i1046" DrawAspect="Content" ObjectID="_1774734543" r:id="rId52"/>
        </w:object>
      </w:r>
      <w:r w:rsidRPr="00453B7F">
        <w:rPr>
          <w:szCs w:val="24"/>
        </w:rPr>
        <w:t xml:space="preserve">, </w:t>
      </w:r>
      <w:r w:rsidRPr="00453B7F">
        <w:rPr>
          <w:position w:val="-12"/>
          <w:szCs w:val="24"/>
        </w:rPr>
        <w:object w:dxaOrig="240" w:dyaOrig="360" w14:anchorId="482F62A2">
          <v:shape id="_x0000_i1047" type="#_x0000_t75" style="width:11.55pt;height:19pt" o:ole="">
            <v:imagedata r:id="rId53" o:title=""/>
          </v:shape>
          <o:OLEObject Type="Embed" ProgID="Equation.DSMT4" ShapeID="_x0000_i1047" DrawAspect="Content" ObjectID="_1774734544" r:id="rId54"/>
        </w:object>
      </w:r>
      <w:r w:rsidRPr="00453B7F">
        <w:rPr>
          <w:szCs w:val="24"/>
        </w:rPr>
        <w:t xml:space="preserve"> – константа Сазерленда.</w:t>
      </w:r>
    </w:p>
    <w:p w14:paraId="17CAA7DA" w14:textId="404DE931" w:rsidR="00132B8A" w:rsidRPr="00453B7F" w:rsidRDefault="00132B8A" w:rsidP="00453B7F">
      <w:pPr>
        <w:pStyle w:val="BodyL"/>
        <w:spacing w:line="240" w:lineRule="auto"/>
        <w:ind w:firstLine="709"/>
        <w:rPr>
          <w:szCs w:val="24"/>
        </w:rPr>
      </w:pPr>
      <w:r w:rsidRPr="00453B7F">
        <w:rPr>
          <w:szCs w:val="24"/>
        </w:rPr>
        <w:t xml:space="preserve">Система уравнений (1) является незамкнутой из-за неизвестной связи одних из основных переменных этой системы </w:t>
      </w:r>
      <w:r w:rsidRPr="00453B7F">
        <w:rPr>
          <w:position w:val="-12"/>
          <w:szCs w:val="24"/>
        </w:rPr>
        <w:object w:dxaOrig="240" w:dyaOrig="360" w14:anchorId="5CE7BAC4">
          <v:shape id="_x0000_i1048" type="#_x0000_t75" style="width:11.55pt;height:19pt" o:ole="">
            <v:imagedata r:id="rId29" o:title=""/>
          </v:shape>
          <o:OLEObject Type="Embed" ProgID="Equation.DSMT4" ShapeID="_x0000_i1048" DrawAspect="Content" ObjectID="_1774734545" r:id="rId55"/>
        </w:object>
      </w:r>
      <w:r w:rsidRPr="00453B7F">
        <w:rPr>
          <w:szCs w:val="24"/>
        </w:rPr>
        <w:t xml:space="preserve"> и </w:t>
      </w:r>
      <w:r w:rsidRPr="00453B7F">
        <w:rPr>
          <w:position w:val="-12"/>
          <w:szCs w:val="24"/>
        </w:rPr>
        <w:object w:dxaOrig="240" w:dyaOrig="360" w14:anchorId="40F4C9D8">
          <v:shape id="_x0000_i1049" type="#_x0000_t75" style="width:11.55pt;height:19pt" o:ole="">
            <v:imagedata r:id="rId33" o:title=""/>
          </v:shape>
          <o:OLEObject Type="Embed" ProgID="Equation.DSMT4" ShapeID="_x0000_i1049" DrawAspect="Content" ObjectID="_1774734546" r:id="rId56"/>
        </w:object>
      </w:r>
      <w:r w:rsidRPr="00453B7F">
        <w:rPr>
          <w:szCs w:val="24"/>
        </w:rPr>
        <w:t xml:space="preserve"> с осредненными параметрами течения. Эта связь может быть установлена с помощью дополнительных соотношений, которые в общем случае называются моделями турбулентности. </w:t>
      </w:r>
      <w:r w:rsidR="00306345" w:rsidRPr="00453B7F">
        <w:rPr>
          <w:szCs w:val="24"/>
        </w:rPr>
        <w:t>В инженерной практике используют л</w:t>
      </w:r>
      <w:r w:rsidRPr="00453B7F">
        <w:rPr>
          <w:szCs w:val="24"/>
        </w:rPr>
        <w:t xml:space="preserve">инейные дифференциальные модели турбулентности </w:t>
      </w:r>
      <w:r w:rsidR="00306345" w:rsidRPr="00453B7F">
        <w:rPr>
          <w:szCs w:val="24"/>
        </w:rPr>
        <w:t>[</w:t>
      </w:r>
      <w:r w:rsidR="00763A6E" w:rsidRPr="00453B7F">
        <w:rPr>
          <w:szCs w:val="24"/>
        </w:rPr>
        <w:t>1</w:t>
      </w:r>
      <w:r w:rsidR="00D13617" w:rsidRPr="00453B7F">
        <w:rPr>
          <w:szCs w:val="24"/>
        </w:rPr>
        <w:t>5</w:t>
      </w:r>
      <w:r w:rsidR="00306345" w:rsidRPr="00453B7F">
        <w:rPr>
          <w:szCs w:val="24"/>
        </w:rPr>
        <w:t>], [</w:t>
      </w:r>
      <w:r w:rsidR="00B87A15" w:rsidRPr="00453B7F">
        <w:rPr>
          <w:szCs w:val="24"/>
        </w:rPr>
        <w:t>1</w:t>
      </w:r>
      <w:r w:rsidR="00D13617" w:rsidRPr="00453B7F">
        <w:rPr>
          <w:szCs w:val="24"/>
        </w:rPr>
        <w:t>6</w:t>
      </w:r>
      <w:r w:rsidR="00306345" w:rsidRPr="00453B7F">
        <w:rPr>
          <w:szCs w:val="24"/>
        </w:rPr>
        <w:t>]</w:t>
      </w:r>
      <w:r w:rsidR="00D76B00" w:rsidRPr="00453B7F">
        <w:rPr>
          <w:szCs w:val="24"/>
        </w:rPr>
        <w:t>,</w:t>
      </w:r>
      <w:r w:rsidR="00306345" w:rsidRPr="00453B7F">
        <w:rPr>
          <w:szCs w:val="24"/>
        </w:rPr>
        <w:t xml:space="preserve"> </w:t>
      </w:r>
      <w:r w:rsidR="00D76B00" w:rsidRPr="00453B7F">
        <w:rPr>
          <w:szCs w:val="24"/>
        </w:rPr>
        <w:t>где применяются</w:t>
      </w:r>
      <w:r w:rsidRPr="00453B7F">
        <w:rPr>
          <w:szCs w:val="24"/>
        </w:rPr>
        <w:t xml:space="preserve"> эмпирические соотношения для коэффициента турбулентной вязкости </w:t>
      </w:r>
      <w:r w:rsidRPr="00453B7F">
        <w:rPr>
          <w:position w:val="-12"/>
          <w:szCs w:val="24"/>
        </w:rPr>
        <w:object w:dxaOrig="260" w:dyaOrig="360" w14:anchorId="09F038BE">
          <v:shape id="_x0000_i1050" type="#_x0000_t75" style="width:11.55pt;height:19pt" o:ole="">
            <v:imagedata r:id="rId57" o:title=""/>
          </v:shape>
          <o:OLEObject Type="Embed" ProgID="Equation.DSMT4" ShapeID="_x0000_i1050" DrawAspect="Content" ObjectID="_1774734547" r:id="rId58"/>
        </w:object>
      </w:r>
      <w:r w:rsidRPr="00453B7F">
        <w:rPr>
          <w:szCs w:val="24"/>
        </w:rPr>
        <w:t xml:space="preserve">, а также </w:t>
      </w:r>
      <w:proofErr w:type="spellStart"/>
      <w:r w:rsidRPr="00453B7F">
        <w:rPr>
          <w:szCs w:val="24"/>
        </w:rPr>
        <w:t>вихреразрешающие</w:t>
      </w:r>
      <w:proofErr w:type="spellEnd"/>
      <w:r w:rsidRPr="00453B7F">
        <w:rPr>
          <w:szCs w:val="24"/>
        </w:rPr>
        <w:t xml:space="preserve"> модели </w:t>
      </w:r>
      <w:r w:rsidR="006B083B" w:rsidRPr="00453B7F">
        <w:rPr>
          <w:szCs w:val="24"/>
        </w:rPr>
        <w:t xml:space="preserve">турбулентности </w:t>
      </w:r>
      <w:r w:rsidRPr="00453B7F">
        <w:rPr>
          <w:szCs w:val="24"/>
        </w:rPr>
        <w:t xml:space="preserve">крупных </w:t>
      </w:r>
      <w:r w:rsidR="009A581F" w:rsidRPr="00453B7F">
        <w:rPr>
          <w:szCs w:val="24"/>
        </w:rPr>
        <w:t xml:space="preserve">вихрей </w:t>
      </w:r>
      <w:r w:rsidRPr="00453B7F">
        <w:rPr>
          <w:szCs w:val="24"/>
          <w:lang w:val="en-US"/>
        </w:rPr>
        <w:t>LES</w:t>
      </w:r>
      <w:r w:rsidR="002D4907" w:rsidRPr="00453B7F">
        <w:rPr>
          <w:szCs w:val="24"/>
        </w:rPr>
        <w:t xml:space="preserve"> (Large Eddy Simulation)</w:t>
      </w:r>
      <w:r w:rsidR="006B083B" w:rsidRPr="00453B7F">
        <w:rPr>
          <w:szCs w:val="24"/>
        </w:rPr>
        <w:t xml:space="preserve">, </w:t>
      </w:r>
      <w:r w:rsidR="006B083B" w:rsidRPr="00453B7F">
        <w:rPr>
          <w:szCs w:val="24"/>
          <w:lang w:val="en-US"/>
        </w:rPr>
        <w:t>DES</w:t>
      </w:r>
      <w:r w:rsidR="00DA4B33" w:rsidRPr="00453B7F">
        <w:rPr>
          <w:szCs w:val="24"/>
        </w:rPr>
        <w:t xml:space="preserve"> </w:t>
      </w:r>
      <w:r w:rsidR="002D4907" w:rsidRPr="00453B7F">
        <w:rPr>
          <w:szCs w:val="24"/>
        </w:rPr>
        <w:t xml:space="preserve">(Detached Eddy Simulation) </w:t>
      </w:r>
      <w:r w:rsidR="00DA4B33" w:rsidRPr="00453B7F">
        <w:rPr>
          <w:szCs w:val="24"/>
        </w:rPr>
        <w:t>[</w:t>
      </w:r>
      <w:r w:rsidR="00B87A15" w:rsidRPr="00453B7F">
        <w:rPr>
          <w:szCs w:val="24"/>
        </w:rPr>
        <w:t>1</w:t>
      </w:r>
      <w:r w:rsidR="00D13617" w:rsidRPr="00453B7F">
        <w:rPr>
          <w:szCs w:val="24"/>
        </w:rPr>
        <w:t>7</w:t>
      </w:r>
      <w:r w:rsidR="00A3500A" w:rsidRPr="00453B7F">
        <w:rPr>
          <w:szCs w:val="24"/>
        </w:rPr>
        <w:t>]</w:t>
      </w:r>
      <w:r w:rsidR="006B083B" w:rsidRPr="00453B7F">
        <w:rPr>
          <w:szCs w:val="24"/>
        </w:rPr>
        <w:t>,</w:t>
      </w:r>
      <w:r w:rsidR="000216FC" w:rsidRPr="00453B7F">
        <w:rPr>
          <w:szCs w:val="24"/>
        </w:rPr>
        <w:t xml:space="preserve"> </w:t>
      </w:r>
      <w:r w:rsidR="00A3500A" w:rsidRPr="00453B7F">
        <w:rPr>
          <w:szCs w:val="24"/>
        </w:rPr>
        <w:t>[</w:t>
      </w:r>
      <w:r w:rsidR="006B083B" w:rsidRPr="00453B7F">
        <w:rPr>
          <w:szCs w:val="24"/>
        </w:rPr>
        <w:t>1</w:t>
      </w:r>
      <w:r w:rsidR="00D13617" w:rsidRPr="00453B7F">
        <w:rPr>
          <w:szCs w:val="24"/>
        </w:rPr>
        <w:t>8</w:t>
      </w:r>
      <w:r w:rsidR="00DA4B33" w:rsidRPr="00453B7F">
        <w:rPr>
          <w:szCs w:val="24"/>
        </w:rPr>
        <w:t>]</w:t>
      </w:r>
      <w:r w:rsidRPr="00453B7F">
        <w:rPr>
          <w:szCs w:val="24"/>
        </w:rPr>
        <w:t>.</w:t>
      </w:r>
    </w:p>
    <w:p w14:paraId="54960A92" w14:textId="5C342172" w:rsidR="00132B8A" w:rsidRPr="00453B7F" w:rsidRDefault="00132B8A" w:rsidP="00453B7F">
      <w:pPr>
        <w:pStyle w:val="BodyL"/>
        <w:spacing w:line="240" w:lineRule="auto"/>
        <w:ind w:firstLine="709"/>
        <w:rPr>
          <w:szCs w:val="24"/>
        </w:rPr>
      </w:pPr>
      <w:r w:rsidRPr="00453B7F">
        <w:rPr>
          <w:szCs w:val="24"/>
        </w:rPr>
        <w:t>Для решения данн</w:t>
      </w:r>
      <w:r w:rsidR="00816ECA" w:rsidRPr="00453B7F">
        <w:rPr>
          <w:szCs w:val="24"/>
        </w:rPr>
        <w:t>ая</w:t>
      </w:r>
      <w:r w:rsidRPr="00453B7F">
        <w:rPr>
          <w:szCs w:val="24"/>
        </w:rPr>
        <w:t xml:space="preserve"> систем</w:t>
      </w:r>
      <w:r w:rsidR="00816ECA" w:rsidRPr="00453B7F">
        <w:rPr>
          <w:szCs w:val="24"/>
        </w:rPr>
        <w:t>а</w:t>
      </w:r>
      <w:r w:rsidRPr="00453B7F">
        <w:rPr>
          <w:szCs w:val="24"/>
        </w:rPr>
        <w:t xml:space="preserve"> уравнени</w:t>
      </w:r>
      <w:r w:rsidR="00816ECA" w:rsidRPr="00453B7F">
        <w:rPr>
          <w:szCs w:val="24"/>
        </w:rPr>
        <w:t>й</w:t>
      </w:r>
      <w:r w:rsidRPr="00453B7F">
        <w:rPr>
          <w:szCs w:val="24"/>
        </w:rPr>
        <w:t xml:space="preserve"> Навье-Стокса должна быть дополнена граничными условиями различных типов, описание которых можно найти в [</w:t>
      </w:r>
      <w:r w:rsidR="00680BB6" w:rsidRPr="00453B7F">
        <w:rPr>
          <w:szCs w:val="24"/>
        </w:rPr>
        <w:t>1</w:t>
      </w:r>
      <w:r w:rsidR="00D13617" w:rsidRPr="00453B7F">
        <w:rPr>
          <w:szCs w:val="24"/>
        </w:rPr>
        <w:t>3</w:t>
      </w:r>
      <w:r w:rsidRPr="00453B7F">
        <w:rPr>
          <w:szCs w:val="24"/>
        </w:rPr>
        <w:t>]</w:t>
      </w:r>
      <w:r w:rsidR="00BE56DA" w:rsidRPr="00453B7F">
        <w:rPr>
          <w:szCs w:val="24"/>
        </w:rPr>
        <w:t>,</w:t>
      </w:r>
      <w:r w:rsidRPr="00453B7F">
        <w:rPr>
          <w:szCs w:val="24"/>
        </w:rPr>
        <w:t xml:space="preserve"> [</w:t>
      </w:r>
      <w:r w:rsidR="00680BB6" w:rsidRPr="00453B7F">
        <w:rPr>
          <w:szCs w:val="24"/>
        </w:rPr>
        <w:t>1</w:t>
      </w:r>
      <w:r w:rsidR="00D13617" w:rsidRPr="00453B7F">
        <w:rPr>
          <w:szCs w:val="24"/>
        </w:rPr>
        <w:t>4</w:t>
      </w:r>
      <w:r w:rsidRPr="00453B7F">
        <w:rPr>
          <w:szCs w:val="24"/>
        </w:rPr>
        <w:t>].</w:t>
      </w:r>
    </w:p>
    <w:p w14:paraId="1B205B9B" w14:textId="67ED8588" w:rsidR="00132B8A" w:rsidRPr="00453B7F" w:rsidRDefault="00941934" w:rsidP="00453B7F">
      <w:pPr>
        <w:pStyle w:val="BodyL"/>
        <w:spacing w:line="240" w:lineRule="auto"/>
        <w:ind w:firstLine="709"/>
        <w:rPr>
          <w:bCs/>
          <w:szCs w:val="24"/>
        </w:rPr>
      </w:pPr>
      <w:r w:rsidRPr="00453B7F">
        <w:rPr>
          <w:szCs w:val="24"/>
        </w:rPr>
        <w:lastRenderedPageBreak/>
        <w:t>Численное решение системы вида (1) основано</w:t>
      </w:r>
      <w:r w:rsidR="00621AE5" w:rsidRPr="00453B7F">
        <w:rPr>
          <w:szCs w:val="24"/>
        </w:rPr>
        <w:t xml:space="preserve"> на</w:t>
      </w:r>
      <w:r w:rsidR="0080399D" w:rsidRPr="00453B7F">
        <w:rPr>
          <w:szCs w:val="24"/>
        </w:rPr>
        <w:t xml:space="preserve"> методе контрольных объёмов.</w:t>
      </w:r>
      <w:r w:rsidR="00132B8A" w:rsidRPr="00453B7F">
        <w:rPr>
          <w:szCs w:val="24"/>
        </w:rPr>
        <w:t xml:space="preserve"> Контрольные объ</w:t>
      </w:r>
      <w:r w:rsidR="006F7F88" w:rsidRPr="00453B7F">
        <w:rPr>
          <w:szCs w:val="24"/>
        </w:rPr>
        <w:t>ё</w:t>
      </w:r>
      <w:r w:rsidR="00132B8A" w:rsidRPr="00453B7F">
        <w:rPr>
          <w:szCs w:val="24"/>
        </w:rPr>
        <w:t>мы (ячейки сетки) являются произвольными мн</w:t>
      </w:r>
      <w:r w:rsidR="006F7F88" w:rsidRPr="00453B7F">
        <w:rPr>
          <w:szCs w:val="24"/>
        </w:rPr>
        <w:t xml:space="preserve">огогранниками, </w:t>
      </w:r>
      <w:r w:rsidR="001D2760" w:rsidRPr="00453B7F">
        <w:rPr>
          <w:szCs w:val="24"/>
        </w:rPr>
        <w:t>заполняющими</w:t>
      </w:r>
      <w:r w:rsidR="006F7F88" w:rsidRPr="00453B7F">
        <w:rPr>
          <w:szCs w:val="24"/>
        </w:rPr>
        <w:t xml:space="preserve"> расчё</w:t>
      </w:r>
      <w:r w:rsidR="00132B8A" w:rsidRPr="00453B7F">
        <w:rPr>
          <w:szCs w:val="24"/>
        </w:rPr>
        <w:t>тную область без зазоров и наложений. Каждый многогранник ограничен произвольным числом граней. Общий вид ячейки показан на рис</w:t>
      </w:r>
      <w:r w:rsidR="00BE56DA" w:rsidRPr="00453B7F">
        <w:rPr>
          <w:szCs w:val="24"/>
        </w:rPr>
        <w:t xml:space="preserve">унке </w:t>
      </w:r>
      <w:r w:rsidR="0080399D" w:rsidRPr="00453B7F">
        <w:rPr>
          <w:szCs w:val="24"/>
        </w:rPr>
        <w:t>1</w:t>
      </w:r>
      <w:r w:rsidR="00132B8A" w:rsidRPr="00453B7F">
        <w:rPr>
          <w:szCs w:val="24"/>
        </w:rPr>
        <w:t>.</w:t>
      </w:r>
    </w:p>
    <w:p w14:paraId="4367179C" w14:textId="1614E593" w:rsidR="00132B8A" w:rsidRPr="00707D06" w:rsidRDefault="00AD02BF" w:rsidP="00453B7F">
      <w:pPr>
        <w:pStyle w:val="BodyL"/>
        <w:keepNext/>
        <w:spacing w:after="120" w:line="240" w:lineRule="auto"/>
        <w:ind w:firstLine="0"/>
        <w:jc w:val="center"/>
        <w:rPr>
          <w:noProof/>
          <w:szCs w:val="24"/>
          <w:highlight w:val="yellow"/>
          <w:lang w:eastAsia="ru-RU"/>
        </w:rPr>
      </w:pPr>
      <w:r w:rsidRPr="00707D06">
        <w:rPr>
          <w:noProof/>
          <w:szCs w:val="24"/>
          <w:highlight w:val="yellow"/>
          <w:lang w:eastAsia="ru-RU"/>
        </w:rPr>
        <w:drawing>
          <wp:inline distT="0" distB="0" distL="0" distR="0" wp14:anchorId="2A28B10E" wp14:editId="6BCD9826">
            <wp:extent cx="3669476" cy="3419900"/>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0775" cy="3421110"/>
                    </a:xfrm>
                    <a:prstGeom prst="rect">
                      <a:avLst/>
                    </a:prstGeom>
                    <a:noFill/>
                    <a:ln>
                      <a:noFill/>
                    </a:ln>
                  </pic:spPr>
                </pic:pic>
              </a:graphicData>
            </a:graphic>
          </wp:inline>
        </w:drawing>
      </w:r>
    </w:p>
    <w:p w14:paraId="65018E64" w14:textId="77777777" w:rsidR="00132B8A" w:rsidRPr="00707D06" w:rsidRDefault="00132B8A" w:rsidP="00453B7F">
      <w:pPr>
        <w:pStyle w:val="BodyL"/>
        <w:keepNext/>
        <w:spacing w:after="240" w:line="240" w:lineRule="auto"/>
        <w:ind w:firstLine="0"/>
        <w:jc w:val="center"/>
        <w:rPr>
          <w:bCs/>
          <w:szCs w:val="24"/>
          <w:highlight w:val="yellow"/>
        </w:rPr>
      </w:pPr>
      <w:r w:rsidRPr="00707D06">
        <w:rPr>
          <w:bCs/>
          <w:szCs w:val="24"/>
          <w:highlight w:val="yellow"/>
        </w:rPr>
        <w:t>Рисунок 1</w:t>
      </w:r>
      <w:r w:rsidR="0085582D" w:rsidRPr="00707D06">
        <w:rPr>
          <w:bCs/>
          <w:szCs w:val="24"/>
          <w:highlight w:val="yellow"/>
        </w:rPr>
        <w:t>.</w:t>
      </w:r>
      <w:r w:rsidRPr="00707D06">
        <w:rPr>
          <w:bCs/>
          <w:szCs w:val="24"/>
          <w:highlight w:val="yellow"/>
        </w:rPr>
        <w:t xml:space="preserve"> Общий вид ячейки сетки</w:t>
      </w:r>
    </w:p>
    <w:p w14:paraId="07C0808D" w14:textId="77777777" w:rsidR="00A33BF0" w:rsidRPr="00453B7F" w:rsidRDefault="00A33BF0" w:rsidP="00453B7F">
      <w:pPr>
        <w:pStyle w:val="BodyL"/>
        <w:spacing w:line="240" w:lineRule="auto"/>
        <w:ind w:firstLine="709"/>
        <w:rPr>
          <w:szCs w:val="24"/>
        </w:rPr>
      </w:pPr>
      <w:r w:rsidRPr="00707D06">
        <w:rPr>
          <w:szCs w:val="24"/>
          <w:highlight w:val="yellow"/>
        </w:rPr>
        <w:t xml:space="preserve">Сделаем пояснения к рисунку 1. Здесь </w:t>
      </w:r>
      <w:r w:rsidRPr="00707D06">
        <w:rPr>
          <w:i/>
          <w:szCs w:val="24"/>
          <w:highlight w:val="yellow"/>
          <w:lang w:val="en-US"/>
        </w:rPr>
        <w:t>P</w:t>
      </w:r>
      <w:r w:rsidRPr="00707D06">
        <w:rPr>
          <w:szCs w:val="24"/>
          <w:highlight w:val="yellow"/>
        </w:rPr>
        <w:t xml:space="preserve"> – центр ячейки, </w:t>
      </w:r>
      <w:r w:rsidRPr="00707D06">
        <w:rPr>
          <w:i/>
          <w:szCs w:val="24"/>
          <w:highlight w:val="yellow"/>
          <w:lang w:val="en-US"/>
        </w:rPr>
        <w:t>F</w:t>
      </w:r>
      <w:r w:rsidRPr="00707D06">
        <w:rPr>
          <w:szCs w:val="24"/>
          <w:highlight w:val="yellow"/>
        </w:rPr>
        <w:t xml:space="preserve"> – одна из граней ячейки</w:t>
      </w:r>
      <w:r w:rsidR="00196786" w:rsidRPr="00707D06">
        <w:rPr>
          <w:szCs w:val="24"/>
          <w:highlight w:val="yellow"/>
        </w:rPr>
        <w:t>,</w:t>
      </w:r>
      <w:r w:rsidR="004D5AC5" w:rsidRPr="00707D06">
        <w:rPr>
          <w:szCs w:val="24"/>
          <w:highlight w:val="yellow"/>
        </w:rPr>
        <w:t xml:space="preserve"> выделенная цветом</w:t>
      </w:r>
      <w:r w:rsidRPr="00707D06">
        <w:rPr>
          <w:szCs w:val="24"/>
          <w:highlight w:val="yellow"/>
        </w:rPr>
        <w:t xml:space="preserve">, </w:t>
      </w:r>
      <w:r w:rsidRPr="00707D06">
        <w:rPr>
          <w:position w:val="-14"/>
          <w:szCs w:val="24"/>
          <w:highlight w:val="yellow"/>
        </w:rPr>
        <w:object w:dxaOrig="300" w:dyaOrig="380" w14:anchorId="2AB209C7">
          <v:shape id="_x0000_i1051" type="#_x0000_t75" style="width:14.95pt;height:19pt" o:ole="">
            <v:imagedata r:id="rId60" o:title=""/>
          </v:shape>
          <o:OLEObject Type="Embed" ProgID="Equation.DSMT4" ShapeID="_x0000_i1051" DrawAspect="Content" ObjectID="_1774734548" r:id="rId61"/>
        </w:object>
      </w:r>
      <w:r w:rsidRPr="00707D06">
        <w:rPr>
          <w:szCs w:val="24"/>
          <w:highlight w:val="yellow"/>
        </w:rPr>
        <w:t xml:space="preserve"> – нормаль к грани </w:t>
      </w:r>
      <w:r w:rsidRPr="00707D06">
        <w:rPr>
          <w:i/>
          <w:szCs w:val="24"/>
          <w:highlight w:val="yellow"/>
          <w:lang w:val="en-US"/>
        </w:rPr>
        <w:t>F</w:t>
      </w:r>
      <w:r w:rsidRPr="00707D06">
        <w:rPr>
          <w:szCs w:val="24"/>
          <w:highlight w:val="yellow"/>
        </w:rPr>
        <w:t>.</w:t>
      </w:r>
    </w:p>
    <w:p w14:paraId="7F105C1D" w14:textId="77777777" w:rsidR="00132B8A" w:rsidRPr="00453B7F" w:rsidRDefault="00132B8A" w:rsidP="00453B7F">
      <w:pPr>
        <w:pStyle w:val="BodyL"/>
        <w:spacing w:line="240" w:lineRule="auto"/>
        <w:ind w:firstLine="709"/>
        <w:rPr>
          <w:szCs w:val="24"/>
        </w:rPr>
      </w:pPr>
      <w:r w:rsidRPr="00453B7F">
        <w:rPr>
          <w:szCs w:val="24"/>
        </w:rPr>
        <w:t>Для численно</w:t>
      </w:r>
      <w:r w:rsidR="002B211E" w:rsidRPr="00453B7F">
        <w:rPr>
          <w:szCs w:val="24"/>
        </w:rPr>
        <w:t>го решения методом конечных объё</w:t>
      </w:r>
      <w:r w:rsidRPr="00453B7F">
        <w:rPr>
          <w:szCs w:val="24"/>
        </w:rPr>
        <w:t>мов выпишем систем</w:t>
      </w:r>
      <w:r w:rsidR="00BE56DA" w:rsidRPr="00453B7F">
        <w:rPr>
          <w:szCs w:val="24"/>
        </w:rPr>
        <w:t>у уравнений Навье-Стокса для трё</w:t>
      </w:r>
      <w:r w:rsidRPr="00453B7F">
        <w:rPr>
          <w:szCs w:val="24"/>
        </w:rPr>
        <w:t>хмерного течения теплопроводного вязкого газа в векторной форме:</w:t>
      </w:r>
    </w:p>
    <w:p w14:paraId="31AABBE6" w14:textId="77777777" w:rsidR="00132B8A" w:rsidRPr="00453B7F" w:rsidRDefault="00F56641" w:rsidP="00453B7F">
      <w:pPr>
        <w:pStyle w:val="Equation"/>
        <w:tabs>
          <w:tab w:val="clear" w:pos="4536"/>
          <w:tab w:val="clear" w:pos="9078"/>
          <w:tab w:val="left" w:pos="6663"/>
        </w:tabs>
        <w:spacing w:before="0" w:after="0" w:line="240" w:lineRule="auto"/>
        <w:jc w:val="right"/>
        <w:rPr>
          <w:rFonts w:eastAsia="Calibri"/>
          <w:szCs w:val="24"/>
          <w:lang w:val="ru-RU"/>
        </w:rPr>
      </w:pPr>
      <w:r w:rsidRPr="00453B7F">
        <w:rPr>
          <w:rFonts w:eastAsia="Calibri"/>
          <w:position w:val="-40"/>
          <w:szCs w:val="24"/>
        </w:rPr>
        <w:object w:dxaOrig="4380" w:dyaOrig="840" w14:anchorId="0B2DD3B1">
          <v:shape id="_x0000_i1052" type="#_x0000_t75" style="width:218.05pt;height:42.1pt" o:ole="">
            <v:imagedata r:id="rId62" o:title=""/>
          </v:shape>
          <o:OLEObject Type="Embed" ProgID="Equation.DSMT4" ShapeID="_x0000_i1052" DrawAspect="Content" ObjectID="_1774734549" r:id="rId63"/>
        </w:object>
      </w:r>
      <w:r w:rsidR="0080399D" w:rsidRPr="00453B7F">
        <w:rPr>
          <w:szCs w:val="24"/>
          <w:lang w:val="ru-RU"/>
        </w:rPr>
        <w:tab/>
      </w:r>
      <w:r w:rsidR="00132B8A" w:rsidRPr="00453B7F">
        <w:rPr>
          <w:szCs w:val="24"/>
          <w:lang w:val="ru-RU"/>
        </w:rPr>
        <w:t>(</w:t>
      </w:r>
      <w:r w:rsidR="0080399D" w:rsidRPr="00453B7F">
        <w:rPr>
          <w:szCs w:val="24"/>
          <w:lang w:val="ru-RU"/>
        </w:rPr>
        <w:t>4</w:t>
      </w:r>
      <w:r w:rsidR="00132B8A" w:rsidRPr="00453B7F">
        <w:rPr>
          <w:szCs w:val="24"/>
          <w:lang w:val="ru-RU"/>
        </w:rPr>
        <w:t>)</w:t>
      </w:r>
    </w:p>
    <w:p w14:paraId="7DF727AA" w14:textId="77777777" w:rsidR="00132B8A" w:rsidRPr="00453B7F" w:rsidRDefault="00132B8A" w:rsidP="00453B7F">
      <w:pPr>
        <w:spacing w:after="0" w:line="240" w:lineRule="auto"/>
        <w:ind w:right="-1" w:firstLine="709"/>
        <w:jc w:val="both"/>
        <w:rPr>
          <w:rFonts w:ascii="Times New Roman" w:eastAsia="Times New Roman" w:hAnsi="Times New Roman" w:cs="Times New Roman"/>
          <w:sz w:val="24"/>
          <w:szCs w:val="24"/>
        </w:rPr>
      </w:pPr>
      <w:r w:rsidRPr="00453B7F">
        <w:rPr>
          <w:rFonts w:ascii="Times New Roman" w:eastAsia="Times New Roman" w:hAnsi="Times New Roman" w:cs="Times New Roman"/>
          <w:sz w:val="24"/>
          <w:szCs w:val="24"/>
        </w:rPr>
        <w:t xml:space="preserve">где вектор </w:t>
      </w:r>
      <w:r w:rsidRPr="00453B7F">
        <w:rPr>
          <w:rFonts w:ascii="Times New Roman" w:eastAsia="Times New Roman" w:hAnsi="Times New Roman" w:cs="Times New Roman"/>
          <w:i/>
          <w:sz w:val="24"/>
          <w:szCs w:val="24"/>
        </w:rPr>
        <w:t>W</w:t>
      </w:r>
      <w:r w:rsidRPr="00453B7F">
        <w:rPr>
          <w:rFonts w:ascii="Times New Roman" w:eastAsia="Times New Roman" w:hAnsi="Times New Roman" w:cs="Times New Roman"/>
          <w:sz w:val="24"/>
          <w:szCs w:val="24"/>
        </w:rPr>
        <w:t xml:space="preserve"> – вектор консервативных переменных, </w:t>
      </w:r>
      <w:r w:rsidRPr="00453B7F">
        <w:rPr>
          <w:rFonts w:ascii="Times New Roman" w:eastAsia="Times New Roman" w:hAnsi="Times New Roman" w:cs="Times New Roman"/>
          <w:i/>
          <w:sz w:val="24"/>
          <w:szCs w:val="24"/>
        </w:rPr>
        <w:t>F</w:t>
      </w:r>
      <w:r w:rsidRPr="00453B7F">
        <w:rPr>
          <w:rFonts w:ascii="Times New Roman" w:eastAsia="Times New Roman" w:hAnsi="Times New Roman" w:cs="Times New Roman"/>
          <w:sz w:val="24"/>
          <w:szCs w:val="24"/>
        </w:rPr>
        <w:t xml:space="preserve"> и </w:t>
      </w:r>
      <w:r w:rsidRPr="00453B7F">
        <w:rPr>
          <w:rFonts w:ascii="Times New Roman" w:eastAsia="Times New Roman" w:hAnsi="Times New Roman" w:cs="Times New Roman"/>
          <w:i/>
          <w:sz w:val="24"/>
          <w:szCs w:val="24"/>
        </w:rPr>
        <w:t>G</w:t>
      </w:r>
      <w:r w:rsidRPr="00453B7F">
        <w:rPr>
          <w:rFonts w:ascii="Times New Roman" w:eastAsia="Times New Roman" w:hAnsi="Times New Roman" w:cs="Times New Roman"/>
          <w:sz w:val="24"/>
          <w:szCs w:val="24"/>
        </w:rPr>
        <w:t xml:space="preserve"> – вектора конвективных и диффузионных потоков, </w:t>
      </w:r>
      <w:r w:rsidRPr="00453B7F">
        <w:rPr>
          <w:rFonts w:ascii="Times New Roman" w:eastAsia="Times New Roman" w:hAnsi="Times New Roman" w:cs="Times New Roman"/>
          <w:i/>
          <w:sz w:val="24"/>
          <w:szCs w:val="24"/>
        </w:rPr>
        <w:t>H</w:t>
      </w:r>
      <w:r w:rsidRPr="00453B7F">
        <w:rPr>
          <w:rFonts w:ascii="Times New Roman" w:eastAsia="Times New Roman" w:hAnsi="Times New Roman" w:cs="Times New Roman"/>
          <w:sz w:val="24"/>
          <w:szCs w:val="24"/>
        </w:rPr>
        <w:t xml:space="preserve"> – источниковый член</w:t>
      </w:r>
      <w:r w:rsidR="00FB5451" w:rsidRPr="00453B7F">
        <w:rPr>
          <w:rFonts w:ascii="Times New Roman" w:eastAsia="Times New Roman" w:hAnsi="Times New Roman" w:cs="Times New Roman"/>
          <w:sz w:val="24"/>
          <w:szCs w:val="24"/>
        </w:rPr>
        <w:t>.</w:t>
      </w:r>
    </w:p>
    <w:p w14:paraId="0DB99F0B" w14:textId="77777777" w:rsidR="00132B8A" w:rsidRPr="00453B7F" w:rsidRDefault="00132B8A" w:rsidP="00453B7F">
      <w:pPr>
        <w:pStyle w:val="EquationNoNum"/>
        <w:spacing w:before="0" w:after="0" w:line="240" w:lineRule="auto"/>
        <w:rPr>
          <w:rFonts w:eastAsia="Calibri"/>
          <w:szCs w:val="24"/>
        </w:rPr>
      </w:pPr>
      <w:r w:rsidRPr="00453B7F">
        <w:rPr>
          <w:rFonts w:eastAsia="Calibri"/>
          <w:position w:val="-86"/>
          <w:szCs w:val="24"/>
        </w:rPr>
        <w:object w:dxaOrig="4520" w:dyaOrig="1840" w14:anchorId="781EE0D9">
          <v:shape id="_x0000_i1053" type="#_x0000_t75" style="width:224.85pt;height:91.7pt" o:ole="">
            <v:imagedata r:id="rId64" o:title=""/>
          </v:shape>
          <o:OLEObject Type="Embed" ProgID="Equation.DSMT4" ShapeID="_x0000_i1053" DrawAspect="Content" ObjectID="_1774734550" r:id="rId65"/>
        </w:object>
      </w:r>
    </w:p>
    <w:p w14:paraId="25172D42" w14:textId="77777777" w:rsidR="00132B8A" w:rsidRPr="00453B7F" w:rsidRDefault="00132B8A" w:rsidP="00453B7F">
      <w:pPr>
        <w:pStyle w:val="BodyLNoTab"/>
        <w:spacing w:line="240" w:lineRule="auto"/>
        <w:ind w:firstLine="709"/>
        <w:rPr>
          <w:szCs w:val="24"/>
        </w:rPr>
      </w:pPr>
      <w:r w:rsidRPr="00453B7F">
        <w:rPr>
          <w:szCs w:val="24"/>
        </w:rPr>
        <w:t xml:space="preserve">где </w:t>
      </w:r>
      <w:r w:rsidRPr="00453B7F">
        <w:rPr>
          <w:i/>
          <w:szCs w:val="24"/>
          <w:lang w:val="en-US"/>
        </w:rPr>
        <w:t>u</w:t>
      </w:r>
      <w:r w:rsidRPr="00453B7F">
        <w:rPr>
          <w:i/>
          <w:szCs w:val="24"/>
        </w:rPr>
        <w:t xml:space="preserve">, </w:t>
      </w:r>
      <w:r w:rsidRPr="00453B7F">
        <w:rPr>
          <w:i/>
          <w:szCs w:val="24"/>
          <w:lang w:val="en-US"/>
        </w:rPr>
        <w:t>v</w:t>
      </w:r>
      <w:r w:rsidRPr="00453B7F">
        <w:rPr>
          <w:i/>
          <w:szCs w:val="24"/>
        </w:rPr>
        <w:t xml:space="preserve">, </w:t>
      </w:r>
      <w:r w:rsidRPr="00453B7F">
        <w:rPr>
          <w:i/>
          <w:szCs w:val="24"/>
          <w:lang w:val="en-US"/>
        </w:rPr>
        <w:t>w</w:t>
      </w:r>
      <w:r w:rsidRPr="00453B7F">
        <w:rPr>
          <w:i/>
          <w:szCs w:val="24"/>
        </w:rPr>
        <w:t xml:space="preserve"> </w:t>
      </w:r>
      <w:r w:rsidRPr="00453B7F">
        <w:rPr>
          <w:szCs w:val="24"/>
        </w:rPr>
        <w:t xml:space="preserve">– компоненты вектора скорости, </w:t>
      </w:r>
      <w:r w:rsidRPr="00453B7F">
        <w:rPr>
          <w:i/>
          <w:szCs w:val="24"/>
          <w:lang w:val="en-US"/>
        </w:rPr>
        <w:t>ρ</w:t>
      </w:r>
      <w:r w:rsidRPr="00453B7F">
        <w:rPr>
          <w:i/>
          <w:szCs w:val="24"/>
        </w:rPr>
        <w:t xml:space="preserve"> – </w:t>
      </w:r>
      <w:r w:rsidRPr="00453B7F">
        <w:rPr>
          <w:szCs w:val="24"/>
        </w:rPr>
        <w:t>плотность</w:t>
      </w:r>
      <w:r w:rsidRPr="00453B7F">
        <w:rPr>
          <w:i/>
          <w:szCs w:val="24"/>
        </w:rPr>
        <w:t xml:space="preserve">, </w:t>
      </w:r>
      <w:r w:rsidRPr="00453B7F">
        <w:rPr>
          <w:i/>
          <w:szCs w:val="24"/>
          <w:lang w:val="en-US"/>
        </w:rPr>
        <w:t>p</w:t>
      </w:r>
      <w:r w:rsidRPr="00453B7F">
        <w:rPr>
          <w:i/>
          <w:szCs w:val="24"/>
        </w:rPr>
        <w:t xml:space="preserve"> – </w:t>
      </w:r>
      <w:r w:rsidRPr="00453B7F">
        <w:rPr>
          <w:szCs w:val="24"/>
        </w:rPr>
        <w:t xml:space="preserve">давление, </w:t>
      </w:r>
      <w:r w:rsidRPr="00453B7F">
        <w:rPr>
          <w:i/>
          <w:szCs w:val="24"/>
          <w:lang w:val="en-US"/>
        </w:rPr>
        <w:t>E</w:t>
      </w:r>
      <w:r w:rsidRPr="00453B7F">
        <w:rPr>
          <w:i/>
          <w:szCs w:val="24"/>
        </w:rPr>
        <w:t xml:space="preserve"> </w:t>
      </w:r>
      <w:r w:rsidRPr="00453B7F">
        <w:rPr>
          <w:szCs w:val="24"/>
        </w:rPr>
        <w:t xml:space="preserve">– полная энергия, </w:t>
      </w:r>
      <w:r w:rsidRPr="00453B7F">
        <w:rPr>
          <w:i/>
          <w:szCs w:val="24"/>
          <w:lang w:val="en-US"/>
        </w:rPr>
        <w:t>u</w:t>
      </w:r>
      <w:r w:rsidRPr="00453B7F">
        <w:rPr>
          <w:i/>
          <w:szCs w:val="24"/>
          <w:vertAlign w:val="subscript"/>
          <w:lang w:val="en-US"/>
        </w:rPr>
        <w:t>n</w:t>
      </w:r>
      <w:r w:rsidRPr="00453B7F">
        <w:rPr>
          <w:i/>
          <w:szCs w:val="24"/>
        </w:rPr>
        <w:t xml:space="preserve"> </w:t>
      </w:r>
      <w:r w:rsidRPr="00453B7F">
        <w:rPr>
          <w:szCs w:val="24"/>
        </w:rPr>
        <w:t xml:space="preserve">– нормальная составляющая скорости, </w:t>
      </w:r>
      <w:r w:rsidRPr="00453B7F">
        <w:rPr>
          <w:i/>
          <w:szCs w:val="24"/>
          <w:lang w:val="en-US"/>
        </w:rPr>
        <w:t>q</w:t>
      </w:r>
      <w:r w:rsidRPr="00453B7F">
        <w:rPr>
          <w:szCs w:val="24"/>
        </w:rPr>
        <w:t xml:space="preserve"> – тепловой поток, </w:t>
      </w:r>
      <w:r w:rsidRPr="00453B7F">
        <w:rPr>
          <w:i/>
          <w:szCs w:val="24"/>
        </w:rPr>
        <w:t>τ</w:t>
      </w:r>
      <w:r w:rsidRPr="00453B7F">
        <w:rPr>
          <w:i/>
          <w:szCs w:val="24"/>
          <w:vertAlign w:val="subscript"/>
          <w:lang w:val="en-US"/>
        </w:rPr>
        <w:t>ij</w:t>
      </w:r>
      <w:r w:rsidRPr="00453B7F">
        <w:rPr>
          <w:szCs w:val="24"/>
        </w:rPr>
        <w:t xml:space="preserve"> – компоненты тензора вязких напряжений.</w:t>
      </w:r>
    </w:p>
    <w:p w14:paraId="053002AA" w14:textId="11F27AB3" w:rsidR="00291245" w:rsidRPr="00453B7F" w:rsidRDefault="00291245" w:rsidP="00453B7F">
      <w:pPr>
        <w:pStyle w:val="BodyL"/>
        <w:spacing w:line="240" w:lineRule="auto"/>
        <w:ind w:firstLine="709"/>
        <w:rPr>
          <w:szCs w:val="24"/>
        </w:rPr>
      </w:pPr>
      <w:r w:rsidRPr="00453B7F">
        <w:rPr>
          <w:szCs w:val="24"/>
        </w:rPr>
        <w:t>В системе уравнений (4) учёт д</w:t>
      </w:r>
      <w:r w:rsidR="00BA1E80" w:rsidRPr="00453B7F">
        <w:rPr>
          <w:szCs w:val="24"/>
        </w:rPr>
        <w:t>вижения границ контрольного объё</w:t>
      </w:r>
      <w:r w:rsidRPr="00453B7F">
        <w:rPr>
          <w:szCs w:val="24"/>
        </w:rPr>
        <w:t>ма осуществляется путем введения скорости движения грани:</w:t>
      </w:r>
    </w:p>
    <w:p w14:paraId="1DE2E464" w14:textId="77777777" w:rsidR="00291245" w:rsidRPr="00453B7F" w:rsidRDefault="00F56641" w:rsidP="00453B7F">
      <w:pPr>
        <w:pStyle w:val="Equation"/>
        <w:tabs>
          <w:tab w:val="clear" w:pos="4536"/>
          <w:tab w:val="clear" w:pos="9078"/>
          <w:tab w:val="left" w:pos="6663"/>
        </w:tabs>
        <w:spacing w:before="0" w:after="0" w:line="240" w:lineRule="auto"/>
        <w:jc w:val="right"/>
        <w:rPr>
          <w:rFonts w:eastAsia="Calibri"/>
          <w:szCs w:val="24"/>
          <w:lang w:val="ru-RU"/>
        </w:rPr>
      </w:pPr>
      <w:r w:rsidRPr="00453B7F">
        <w:rPr>
          <w:rFonts w:eastAsia="Calibri"/>
          <w:position w:val="-40"/>
          <w:szCs w:val="24"/>
        </w:rPr>
        <w:object w:dxaOrig="5060" w:dyaOrig="840" w14:anchorId="53A4E3D6">
          <v:shape id="_x0000_i1054" type="#_x0000_t75" style="width:251.3pt;height:42.1pt" o:ole="">
            <v:imagedata r:id="rId66" o:title=""/>
          </v:shape>
          <o:OLEObject Type="Embed" ProgID="Equation.DSMT4" ShapeID="_x0000_i1054" DrawAspect="Content" ObjectID="_1774734551" r:id="rId67"/>
        </w:object>
      </w:r>
      <w:r w:rsidR="00291245" w:rsidRPr="00453B7F">
        <w:rPr>
          <w:szCs w:val="24"/>
          <w:lang w:val="ru-RU"/>
        </w:rPr>
        <w:tab/>
        <w:t>(5)</w:t>
      </w:r>
    </w:p>
    <w:p w14:paraId="24607F63" w14:textId="649908AC" w:rsidR="004C6FE3" w:rsidRPr="00453B7F" w:rsidRDefault="004C6FE3" w:rsidP="00453B7F">
      <w:pPr>
        <w:pStyle w:val="BodyL"/>
        <w:spacing w:line="240" w:lineRule="auto"/>
        <w:ind w:firstLine="709"/>
        <w:rPr>
          <w:szCs w:val="24"/>
        </w:rPr>
      </w:pPr>
      <w:r w:rsidRPr="006F6728">
        <w:rPr>
          <w:szCs w:val="24"/>
          <w:highlight w:val="green"/>
        </w:rPr>
        <w:t xml:space="preserve">где </w:t>
      </w:r>
      <w:r w:rsidR="00E37316" w:rsidRPr="006F6728">
        <w:rPr>
          <w:position w:val="-6"/>
          <w:szCs w:val="24"/>
          <w:highlight w:val="green"/>
        </w:rPr>
        <w:object w:dxaOrig="200" w:dyaOrig="340" w14:anchorId="77C55E15">
          <v:shape id="_x0000_i1055" type="#_x0000_t75" style="width:10.2pt;height:18.35pt" o:ole="">
            <v:imagedata r:id="rId68" o:title=""/>
          </v:shape>
          <o:OLEObject Type="Embed" ProgID="Equation.DSMT4" ShapeID="_x0000_i1055" DrawAspect="Content" ObjectID="_1774734552" r:id="rId69"/>
        </w:object>
      </w:r>
      <w:r w:rsidRPr="006F6728">
        <w:rPr>
          <w:szCs w:val="24"/>
          <w:highlight w:val="green"/>
        </w:rPr>
        <w:t xml:space="preserve"> – скорость движения границы контрольного объёма</w:t>
      </w:r>
      <w:r w:rsidR="009B4B0C" w:rsidRPr="006F6728">
        <w:rPr>
          <w:szCs w:val="24"/>
          <w:highlight w:val="green"/>
        </w:rPr>
        <w:t xml:space="preserve"> [19]</w:t>
      </w:r>
      <w:r w:rsidRPr="006F6728">
        <w:rPr>
          <w:szCs w:val="24"/>
          <w:highlight w:val="green"/>
        </w:rPr>
        <w:t>.</w:t>
      </w:r>
    </w:p>
    <w:p w14:paraId="2503AF24" w14:textId="3E0ED5F7" w:rsidR="00291245" w:rsidRPr="00453B7F" w:rsidRDefault="00291245" w:rsidP="00453B7F">
      <w:pPr>
        <w:pStyle w:val="BodyL"/>
        <w:spacing w:line="240" w:lineRule="auto"/>
        <w:ind w:firstLine="709"/>
        <w:rPr>
          <w:szCs w:val="24"/>
        </w:rPr>
      </w:pPr>
      <w:r w:rsidRPr="00453B7F">
        <w:rPr>
          <w:szCs w:val="24"/>
        </w:rPr>
        <w:lastRenderedPageBreak/>
        <w:t>По сравнению с уравнением для неподвижных сеток, уравнение вида (5) включает скорость изменения контрольного объёма и скорость движения его границы. Отметим, что сохранение порядка аппроксимации численной схемы гарантируется соблюдением условия геометрической консервативности (Geometric Conservation Law, GCL), как показано в [</w:t>
      </w:r>
      <w:r w:rsidR="009B4B0C" w:rsidRPr="009B4B0C">
        <w:rPr>
          <w:szCs w:val="24"/>
        </w:rPr>
        <w:t>20</w:t>
      </w:r>
      <w:r w:rsidRPr="00453B7F">
        <w:rPr>
          <w:szCs w:val="24"/>
        </w:rPr>
        <w:t>].</w:t>
      </w:r>
    </w:p>
    <w:p w14:paraId="1962B812" w14:textId="785676D7" w:rsidR="004C6FE3" w:rsidRPr="00453B7F" w:rsidRDefault="004C6FE3" w:rsidP="00453B7F">
      <w:pPr>
        <w:pStyle w:val="BodyL"/>
        <w:spacing w:line="240" w:lineRule="auto"/>
        <w:ind w:firstLine="709"/>
        <w:rPr>
          <w:szCs w:val="24"/>
        </w:rPr>
      </w:pPr>
      <w:r w:rsidRPr="00453B7F">
        <w:rPr>
          <w:szCs w:val="24"/>
        </w:rPr>
        <w:t>Движение границ в свою очередь требует построения нестационарных схем расчёта для уравнений типа (5). Один из широко применяемых подходов</w:t>
      </w:r>
      <w:r w:rsidR="00B97C5E" w:rsidRPr="00453B7F">
        <w:rPr>
          <w:szCs w:val="24"/>
        </w:rPr>
        <w:t xml:space="preserve"> моделирования нестационарных течений</w:t>
      </w:r>
      <w:r w:rsidRPr="00453B7F">
        <w:rPr>
          <w:szCs w:val="24"/>
        </w:rPr>
        <w:t xml:space="preserve"> исходит из предположения, что течение потока в каждый момент времени рассматривается как результат установления некоторого стационарного процесса [</w:t>
      </w:r>
      <w:r w:rsidR="00D13617" w:rsidRPr="00453B7F">
        <w:rPr>
          <w:szCs w:val="24"/>
        </w:rPr>
        <w:t>2</w:t>
      </w:r>
      <w:r w:rsidR="009B4B0C" w:rsidRPr="009B4B0C">
        <w:rPr>
          <w:szCs w:val="24"/>
        </w:rPr>
        <w:t>1</w:t>
      </w:r>
      <w:r w:rsidRPr="00453B7F">
        <w:rPr>
          <w:szCs w:val="24"/>
        </w:rPr>
        <w:t>]. Поэтому вместо решения уравнений вида (5) рассматриваются модифицированные уравнения:</w:t>
      </w:r>
    </w:p>
    <w:p w14:paraId="7B3C42A8" w14:textId="77777777" w:rsidR="004C6FE3" w:rsidRPr="00453B7F" w:rsidRDefault="00F56641" w:rsidP="00453B7F">
      <w:pPr>
        <w:pStyle w:val="BodyL"/>
        <w:tabs>
          <w:tab w:val="left" w:pos="7797"/>
        </w:tabs>
        <w:spacing w:line="240" w:lineRule="auto"/>
        <w:jc w:val="right"/>
        <w:rPr>
          <w:szCs w:val="24"/>
        </w:rPr>
      </w:pPr>
      <w:r w:rsidRPr="00453B7F">
        <w:rPr>
          <w:position w:val="-36"/>
          <w:szCs w:val="24"/>
        </w:rPr>
        <w:object w:dxaOrig="5520" w:dyaOrig="740" w14:anchorId="69B7478F">
          <v:shape id="_x0000_i1056" type="#_x0000_t75" style="width:296.85pt;height:40.75pt" o:ole="">
            <v:imagedata r:id="rId70" o:title=""/>
          </v:shape>
          <o:OLEObject Type="Embed" ProgID="Equation.DSMT4" ShapeID="_x0000_i1056" DrawAspect="Content" ObjectID="_1774734553" r:id="rId71"/>
        </w:object>
      </w:r>
      <w:r w:rsidR="004C6FE3" w:rsidRPr="00453B7F">
        <w:rPr>
          <w:szCs w:val="24"/>
        </w:rPr>
        <w:t>,</w:t>
      </w:r>
      <w:r w:rsidR="004C6FE3" w:rsidRPr="00453B7F">
        <w:rPr>
          <w:szCs w:val="24"/>
        </w:rPr>
        <w:tab/>
        <w:t>(6)</w:t>
      </w:r>
    </w:p>
    <w:p w14:paraId="51D6291B" w14:textId="77777777" w:rsidR="004C6FE3" w:rsidRPr="00453B7F" w:rsidRDefault="004C6FE3" w:rsidP="00453B7F">
      <w:pPr>
        <w:pStyle w:val="BodyL"/>
        <w:spacing w:line="240" w:lineRule="auto"/>
        <w:ind w:firstLine="709"/>
        <w:rPr>
          <w:szCs w:val="24"/>
        </w:rPr>
      </w:pPr>
      <w:r w:rsidRPr="00453B7F">
        <w:rPr>
          <w:szCs w:val="24"/>
        </w:rPr>
        <w:t xml:space="preserve">где </w:t>
      </w:r>
      <w:r w:rsidRPr="00453B7F">
        <w:rPr>
          <w:i/>
          <w:szCs w:val="24"/>
        </w:rPr>
        <w:t>τ</w:t>
      </w:r>
      <w:r w:rsidRPr="00453B7F">
        <w:rPr>
          <w:szCs w:val="24"/>
        </w:rPr>
        <w:t xml:space="preserve"> – псевдовремя.</w:t>
      </w:r>
    </w:p>
    <w:p w14:paraId="1FF3D73D" w14:textId="77777777" w:rsidR="00132B8A" w:rsidRPr="00453B7F" w:rsidRDefault="00132B8A" w:rsidP="00453B7F">
      <w:pPr>
        <w:pStyle w:val="BodyL"/>
        <w:spacing w:line="240" w:lineRule="auto"/>
        <w:ind w:firstLine="709"/>
        <w:rPr>
          <w:szCs w:val="24"/>
        </w:rPr>
      </w:pPr>
      <w:r w:rsidRPr="00453B7F">
        <w:rPr>
          <w:szCs w:val="24"/>
        </w:rPr>
        <w:t>При интегрировании будем использовать теорему о среднем. В качестве среднего значения по объ</w:t>
      </w:r>
      <w:r w:rsidR="00363C20" w:rsidRPr="00453B7F">
        <w:rPr>
          <w:szCs w:val="24"/>
        </w:rPr>
        <w:t>ё</w:t>
      </w:r>
      <w:r w:rsidRPr="00453B7F">
        <w:rPr>
          <w:szCs w:val="24"/>
        </w:rPr>
        <w:t>му принимается значение в центре ячейки, а в качестве среднего значения на грани – значение в центре грани. Тогда уравнение (</w:t>
      </w:r>
      <w:r w:rsidR="004C6FE3" w:rsidRPr="00453B7F">
        <w:rPr>
          <w:szCs w:val="24"/>
        </w:rPr>
        <w:t>6</w:t>
      </w:r>
      <w:r w:rsidRPr="00453B7F">
        <w:rPr>
          <w:szCs w:val="24"/>
        </w:rPr>
        <w:t>) запишется следующим образом</w:t>
      </w:r>
      <w:r w:rsidR="00EE11C0" w:rsidRPr="00453B7F">
        <w:rPr>
          <w:szCs w:val="24"/>
        </w:rPr>
        <w:t>:</w:t>
      </w:r>
    </w:p>
    <w:p w14:paraId="6894FE3F" w14:textId="77777777" w:rsidR="004C6FE3" w:rsidRPr="00453B7F" w:rsidRDefault="006E6583" w:rsidP="00453B7F">
      <w:pPr>
        <w:pStyle w:val="Equation"/>
        <w:tabs>
          <w:tab w:val="clear" w:pos="4536"/>
          <w:tab w:val="clear" w:pos="9078"/>
          <w:tab w:val="left" w:pos="8222"/>
        </w:tabs>
        <w:spacing w:before="0" w:after="0" w:line="240" w:lineRule="auto"/>
        <w:jc w:val="right"/>
        <w:rPr>
          <w:szCs w:val="24"/>
          <w:lang w:val="ru-RU"/>
        </w:rPr>
      </w:pPr>
      <w:r w:rsidRPr="00453B7F">
        <w:rPr>
          <w:position w:val="-30"/>
          <w:szCs w:val="24"/>
        </w:rPr>
        <w:object w:dxaOrig="8199" w:dyaOrig="700" w14:anchorId="37412393">
          <v:shape id="_x0000_i1057" type="#_x0000_t75" style="width:410.25pt;height:34.65pt" o:ole="">
            <v:imagedata r:id="rId72" o:title=""/>
          </v:shape>
          <o:OLEObject Type="Embed" ProgID="Equation.DSMT4" ShapeID="_x0000_i1057" DrawAspect="Content" ObjectID="_1774734554" r:id="rId73"/>
        </w:object>
      </w:r>
      <w:r w:rsidR="004C6FE3" w:rsidRPr="00453B7F">
        <w:rPr>
          <w:szCs w:val="24"/>
          <w:lang w:val="ru-RU"/>
        </w:rPr>
        <w:tab/>
        <w:t>(7)</w:t>
      </w:r>
    </w:p>
    <w:p w14:paraId="36EAB4D8" w14:textId="77777777" w:rsidR="004C6FE3" w:rsidRPr="00453B7F" w:rsidRDefault="004C6FE3" w:rsidP="00453B7F">
      <w:pPr>
        <w:pStyle w:val="Equation"/>
        <w:tabs>
          <w:tab w:val="clear" w:pos="4536"/>
          <w:tab w:val="clear" w:pos="9078"/>
          <w:tab w:val="left" w:pos="8222"/>
        </w:tabs>
        <w:spacing w:before="0" w:after="0" w:line="240" w:lineRule="auto"/>
        <w:jc w:val="right"/>
        <w:rPr>
          <w:szCs w:val="24"/>
          <w:lang w:val="ru-RU"/>
        </w:rPr>
      </w:pPr>
    </w:p>
    <w:p w14:paraId="652882E8" w14:textId="77777777" w:rsidR="006E6583" w:rsidRPr="00453B7F" w:rsidRDefault="006E6583" w:rsidP="00453B7F">
      <w:pPr>
        <w:pStyle w:val="BodyLNoTab"/>
        <w:spacing w:line="240" w:lineRule="auto"/>
        <w:ind w:firstLine="709"/>
        <w:rPr>
          <w:szCs w:val="24"/>
        </w:rPr>
      </w:pPr>
      <w:r w:rsidRPr="00453B7F">
        <w:rPr>
          <w:szCs w:val="24"/>
        </w:rPr>
        <w:t xml:space="preserve">где </w:t>
      </w:r>
      <w:r w:rsidRPr="00453B7F">
        <w:rPr>
          <w:i/>
          <w:szCs w:val="24"/>
          <w:lang w:val="en-US"/>
        </w:rPr>
        <w:t>n</w:t>
      </w:r>
      <w:r w:rsidRPr="00453B7F">
        <w:rPr>
          <w:szCs w:val="24"/>
        </w:rPr>
        <w:t xml:space="preserve"> – шаг по времени, </w:t>
      </w:r>
      <w:r w:rsidRPr="00453B7F">
        <w:rPr>
          <w:i/>
          <w:szCs w:val="24"/>
          <w:lang w:val="en-US"/>
        </w:rPr>
        <w:t>N</w:t>
      </w:r>
      <w:r w:rsidRPr="00453B7F">
        <w:rPr>
          <w:szCs w:val="24"/>
        </w:rPr>
        <w:t xml:space="preserve"> – количество граней в ячейке </w:t>
      </w:r>
      <w:r w:rsidRPr="00453B7F">
        <w:rPr>
          <w:i/>
          <w:szCs w:val="24"/>
          <w:lang w:val="en-US"/>
        </w:rPr>
        <w:t>P</w:t>
      </w:r>
      <w:r w:rsidRPr="00453B7F">
        <w:rPr>
          <w:szCs w:val="24"/>
        </w:rPr>
        <w:t>.</w:t>
      </w:r>
    </w:p>
    <w:p w14:paraId="5E32E036" w14:textId="77777777" w:rsidR="00132B8A" w:rsidRPr="00453B7F" w:rsidRDefault="0091414A" w:rsidP="00453B7F">
      <w:pPr>
        <w:pStyle w:val="BodyLNoTab"/>
        <w:spacing w:line="240" w:lineRule="auto"/>
        <w:ind w:firstLine="709"/>
        <w:rPr>
          <w:szCs w:val="24"/>
        </w:rPr>
      </w:pPr>
      <w:r w:rsidRPr="00453B7F">
        <w:rPr>
          <w:szCs w:val="24"/>
        </w:rPr>
        <w:t>Выражение (7) можно представить</w:t>
      </w:r>
      <w:r w:rsidR="00132B8A" w:rsidRPr="00453B7F">
        <w:rPr>
          <w:szCs w:val="24"/>
        </w:rPr>
        <w:t xml:space="preserve"> в операторной форме</w:t>
      </w:r>
      <w:r w:rsidR="006E6583" w:rsidRPr="00453B7F">
        <w:rPr>
          <w:szCs w:val="24"/>
        </w:rPr>
        <w:t>:</w:t>
      </w:r>
    </w:p>
    <w:p w14:paraId="60D060F7" w14:textId="77777777" w:rsidR="00E37316" w:rsidRPr="00453B7F" w:rsidRDefault="00700B83" w:rsidP="00453B7F">
      <w:pPr>
        <w:pStyle w:val="Equation"/>
        <w:tabs>
          <w:tab w:val="clear" w:pos="4536"/>
          <w:tab w:val="clear" w:pos="9078"/>
          <w:tab w:val="left" w:pos="5670"/>
        </w:tabs>
        <w:spacing w:before="0" w:after="0" w:line="240" w:lineRule="auto"/>
        <w:jc w:val="right"/>
        <w:rPr>
          <w:szCs w:val="24"/>
          <w:lang w:val="ru-RU"/>
        </w:rPr>
      </w:pPr>
      <w:r w:rsidRPr="00453B7F">
        <w:rPr>
          <w:position w:val="-24"/>
          <w:szCs w:val="24"/>
        </w:rPr>
        <w:object w:dxaOrig="3360" w:dyaOrig="620" w14:anchorId="58FE8416">
          <v:shape id="_x0000_i1058" type="#_x0000_t75" style="width:168.45pt;height:31.25pt" o:ole="">
            <v:imagedata r:id="rId74" o:title=""/>
          </v:shape>
          <o:OLEObject Type="Embed" ProgID="Equation.DSMT4" ShapeID="_x0000_i1058" DrawAspect="Content" ObjectID="_1774734555" r:id="rId75"/>
        </w:object>
      </w:r>
      <w:r w:rsidR="00E37316" w:rsidRPr="00453B7F">
        <w:rPr>
          <w:szCs w:val="24"/>
          <w:lang w:val="ru-RU"/>
        </w:rPr>
        <w:tab/>
        <w:t>(8)</w:t>
      </w:r>
    </w:p>
    <w:p w14:paraId="3524CC68" w14:textId="77777777" w:rsidR="00E37316" w:rsidRPr="00453B7F" w:rsidRDefault="00E37316" w:rsidP="00453B7F">
      <w:pPr>
        <w:pStyle w:val="Equation"/>
        <w:tabs>
          <w:tab w:val="clear" w:pos="4536"/>
          <w:tab w:val="clear" w:pos="9078"/>
          <w:tab w:val="left" w:pos="5670"/>
        </w:tabs>
        <w:spacing w:before="0" w:after="0" w:line="240" w:lineRule="auto"/>
        <w:jc w:val="right"/>
        <w:rPr>
          <w:szCs w:val="24"/>
          <w:lang w:val="ru-RU"/>
        </w:rPr>
      </w:pPr>
    </w:p>
    <w:p w14:paraId="5FC2821A" w14:textId="77777777" w:rsidR="00132B8A" w:rsidRPr="00453B7F" w:rsidRDefault="00132B8A" w:rsidP="00453B7F">
      <w:pPr>
        <w:pStyle w:val="BodyLNoTab"/>
        <w:spacing w:line="240" w:lineRule="auto"/>
        <w:ind w:firstLine="709"/>
        <w:rPr>
          <w:szCs w:val="24"/>
        </w:rPr>
      </w:pPr>
      <w:r w:rsidRPr="00453B7F">
        <w:rPr>
          <w:szCs w:val="24"/>
        </w:rPr>
        <w:t>где</w:t>
      </w:r>
    </w:p>
    <w:p w14:paraId="440614DC" w14:textId="77777777" w:rsidR="00132B8A" w:rsidRPr="00453B7F" w:rsidRDefault="006E6583" w:rsidP="00453B7F">
      <w:pPr>
        <w:pStyle w:val="Equation"/>
        <w:tabs>
          <w:tab w:val="clear" w:pos="4536"/>
          <w:tab w:val="clear" w:pos="9078"/>
          <w:tab w:val="right" w:pos="7513"/>
        </w:tabs>
        <w:spacing w:before="0" w:after="0" w:line="240" w:lineRule="auto"/>
        <w:jc w:val="right"/>
        <w:rPr>
          <w:szCs w:val="24"/>
          <w:lang w:val="ru-RU"/>
        </w:rPr>
      </w:pPr>
      <w:r w:rsidRPr="00453B7F">
        <w:rPr>
          <w:position w:val="-30"/>
          <w:szCs w:val="24"/>
          <w:lang w:val="ru-RU"/>
        </w:rPr>
        <w:object w:dxaOrig="6280" w:dyaOrig="700" w14:anchorId="371E16FC">
          <v:shape id="_x0000_i1059" type="#_x0000_t75" style="width:313.15pt;height:37.35pt" o:ole="">
            <v:imagedata r:id="rId76" o:title=""/>
          </v:shape>
          <o:OLEObject Type="Embed" ProgID="Equation.DSMT4" ShapeID="_x0000_i1059" DrawAspect="Content" ObjectID="_1774734556" r:id="rId77"/>
        </w:object>
      </w:r>
      <w:r w:rsidR="004C6FE3" w:rsidRPr="00453B7F">
        <w:rPr>
          <w:szCs w:val="24"/>
          <w:lang w:val="ru-RU"/>
        </w:rPr>
        <w:tab/>
        <w:t>(9</w:t>
      </w:r>
      <w:r w:rsidR="00132B8A" w:rsidRPr="00453B7F">
        <w:rPr>
          <w:szCs w:val="24"/>
          <w:lang w:val="ru-RU"/>
        </w:rPr>
        <w:t>)</w:t>
      </w:r>
    </w:p>
    <w:p w14:paraId="385B079A" w14:textId="06574BAB" w:rsidR="00132B8A" w:rsidRPr="00453B7F" w:rsidRDefault="00132B8A" w:rsidP="00453B7F">
      <w:pPr>
        <w:pStyle w:val="BodyL"/>
        <w:spacing w:line="240" w:lineRule="auto"/>
        <w:ind w:firstLine="709"/>
        <w:rPr>
          <w:szCs w:val="24"/>
        </w:rPr>
      </w:pPr>
      <w:r w:rsidRPr="00453B7F">
        <w:rPr>
          <w:szCs w:val="24"/>
        </w:rPr>
        <w:t xml:space="preserve">Разностный оператор </w:t>
      </w:r>
      <w:r w:rsidRPr="00453B7F">
        <w:rPr>
          <w:position w:val="-14"/>
          <w:szCs w:val="24"/>
        </w:rPr>
        <w:object w:dxaOrig="639" w:dyaOrig="400" w14:anchorId="186496F8">
          <v:shape id="_x0000_i1060" type="#_x0000_t75" style="width:31.25pt;height:19.7pt" o:ole="">
            <v:imagedata r:id="rId78" o:title=""/>
          </v:shape>
          <o:OLEObject Type="Embed" ProgID="Equation.DSMT4" ShapeID="_x0000_i1060" DrawAspect="Content" ObjectID="_1774734557" r:id="rId79"/>
        </w:object>
      </w:r>
      <w:r w:rsidRPr="00453B7F">
        <w:rPr>
          <w:szCs w:val="24"/>
        </w:rPr>
        <w:t xml:space="preserve"> включает аппроксимацию конвективных и диффузионных потоков и источника. Построение разностного оператора </w:t>
      </w:r>
      <w:r w:rsidRPr="00453B7F">
        <w:rPr>
          <w:position w:val="-14"/>
          <w:szCs w:val="24"/>
        </w:rPr>
        <w:object w:dxaOrig="639" w:dyaOrig="400" w14:anchorId="66005E44">
          <v:shape id="_x0000_i1061" type="#_x0000_t75" style="width:31.25pt;height:19.7pt" o:ole="">
            <v:imagedata r:id="rId80" o:title=""/>
          </v:shape>
          <o:OLEObject Type="Embed" ProgID="Equation.DSMT4" ShapeID="_x0000_i1061" DrawAspect="Content" ObjectID="_1774734558" r:id="rId81"/>
        </w:object>
      </w:r>
      <w:r w:rsidRPr="00453B7F">
        <w:rPr>
          <w:szCs w:val="24"/>
        </w:rPr>
        <w:t xml:space="preserve"> основано на неявных аппроксимациях конвективных и диффузионных потоков. Для аппроксимации конвективных потоков, как правило, используются односторонние разности. Поэтому аппроксимаци</w:t>
      </w:r>
      <w:r w:rsidR="00DF7A0F" w:rsidRPr="00453B7F">
        <w:rPr>
          <w:szCs w:val="24"/>
        </w:rPr>
        <w:t>я</w:t>
      </w:r>
      <w:r w:rsidRPr="00453B7F">
        <w:rPr>
          <w:szCs w:val="24"/>
        </w:rPr>
        <w:t xml:space="preserve"> дифференциального оператора разностным оператором </w:t>
      </w:r>
      <w:r w:rsidR="00DF7A0F" w:rsidRPr="00453B7F">
        <w:rPr>
          <w:szCs w:val="24"/>
        </w:rPr>
        <w:t>обладает</w:t>
      </w:r>
      <w:r w:rsidRPr="00453B7F">
        <w:rPr>
          <w:szCs w:val="24"/>
        </w:rPr>
        <w:t xml:space="preserve"> первы</w:t>
      </w:r>
      <w:r w:rsidR="00DF7A0F" w:rsidRPr="00453B7F">
        <w:rPr>
          <w:szCs w:val="24"/>
        </w:rPr>
        <w:t>м</w:t>
      </w:r>
      <w:r w:rsidRPr="00453B7F">
        <w:rPr>
          <w:szCs w:val="24"/>
        </w:rPr>
        <w:t xml:space="preserve"> </w:t>
      </w:r>
      <w:r w:rsidR="00DF7A0F" w:rsidRPr="00453B7F">
        <w:rPr>
          <w:szCs w:val="24"/>
        </w:rPr>
        <w:t xml:space="preserve">порядком </w:t>
      </w:r>
      <w:r w:rsidRPr="00453B7F">
        <w:rPr>
          <w:szCs w:val="24"/>
        </w:rPr>
        <w:t>по пространственной переменной. Поскольку уравнения являются нелинейными, то для определения решения на новом временном слое использ</w:t>
      </w:r>
      <w:r w:rsidR="006F2CF6" w:rsidRPr="00453B7F">
        <w:rPr>
          <w:szCs w:val="24"/>
        </w:rPr>
        <w:t>уют</w:t>
      </w:r>
      <w:r w:rsidRPr="00453B7F">
        <w:rPr>
          <w:szCs w:val="24"/>
        </w:rPr>
        <w:t xml:space="preserve">ся итерации по нелинейности. Обозначим индексом </w:t>
      </w:r>
      <w:r w:rsidR="00377ADC" w:rsidRPr="00453B7F">
        <w:rPr>
          <w:position w:val="-10"/>
          <w:szCs w:val="24"/>
        </w:rPr>
        <w:object w:dxaOrig="200" w:dyaOrig="260" w14:anchorId="372D3D0E">
          <v:shape id="_x0000_i1062" type="#_x0000_t75" style="width:13.6pt;height:13.6pt" o:ole="">
            <v:imagedata r:id="rId82" o:title=""/>
          </v:shape>
          <o:OLEObject Type="Embed" ProgID="Equation.DSMT4" ShapeID="_x0000_i1062" DrawAspect="Content" ObjectID="_1774734559" r:id="rId83"/>
        </w:object>
      </w:r>
      <w:r w:rsidRPr="00453B7F">
        <w:rPr>
          <w:szCs w:val="24"/>
        </w:rPr>
        <w:t xml:space="preserve"> параметры, найденные на предыдущей итерации. Тогда, представим значение оператора (</w:t>
      </w:r>
      <w:r w:rsidR="004C6FE3" w:rsidRPr="00453B7F">
        <w:rPr>
          <w:szCs w:val="24"/>
        </w:rPr>
        <w:t>9</w:t>
      </w:r>
      <w:r w:rsidRPr="00453B7F">
        <w:rPr>
          <w:szCs w:val="24"/>
        </w:rPr>
        <w:t>) в виде</w:t>
      </w:r>
      <w:r w:rsidR="00EE11C0" w:rsidRPr="00453B7F">
        <w:rPr>
          <w:szCs w:val="24"/>
        </w:rPr>
        <w:t>:</w:t>
      </w:r>
    </w:p>
    <w:p w14:paraId="173F63F5" w14:textId="77777777" w:rsidR="00132B8A" w:rsidRPr="00453B7F" w:rsidRDefault="00132B8A" w:rsidP="00453B7F">
      <w:pPr>
        <w:pStyle w:val="Equation"/>
        <w:tabs>
          <w:tab w:val="clear" w:pos="4536"/>
          <w:tab w:val="clear" w:pos="9078"/>
          <w:tab w:val="right" w:pos="8080"/>
        </w:tabs>
        <w:spacing w:before="0" w:after="0" w:line="240" w:lineRule="auto"/>
        <w:jc w:val="right"/>
        <w:rPr>
          <w:szCs w:val="24"/>
          <w:lang w:val="ru-RU"/>
        </w:rPr>
      </w:pPr>
      <w:r w:rsidRPr="00453B7F">
        <w:rPr>
          <w:position w:val="-16"/>
          <w:szCs w:val="24"/>
        </w:rPr>
        <w:object w:dxaOrig="6300" w:dyaOrig="440" w14:anchorId="5D8C2092">
          <v:shape id="_x0000_i1063" type="#_x0000_t75" style="width:313.15pt;height:21.75pt" o:ole="">
            <v:imagedata r:id="rId84" o:title=""/>
          </v:shape>
          <o:OLEObject Type="Embed" ProgID="Equation.DSMT4" ShapeID="_x0000_i1063" DrawAspect="Content" ObjectID="_1774734560" r:id="rId85"/>
        </w:object>
      </w:r>
      <w:r w:rsidRPr="00453B7F">
        <w:rPr>
          <w:szCs w:val="24"/>
          <w:lang w:val="ru-RU"/>
        </w:rPr>
        <w:tab/>
        <w:t>(</w:t>
      </w:r>
      <w:r w:rsidR="004C6FE3" w:rsidRPr="00453B7F">
        <w:rPr>
          <w:szCs w:val="24"/>
          <w:lang w:val="ru-RU"/>
        </w:rPr>
        <w:t>10</w:t>
      </w:r>
      <w:r w:rsidRPr="00453B7F">
        <w:rPr>
          <w:szCs w:val="24"/>
          <w:lang w:val="ru-RU"/>
        </w:rPr>
        <w:t>)</w:t>
      </w:r>
    </w:p>
    <w:p w14:paraId="75EA6CA4" w14:textId="77777777" w:rsidR="00132B8A" w:rsidRPr="00453B7F" w:rsidRDefault="00132B8A" w:rsidP="00453B7F">
      <w:pPr>
        <w:pStyle w:val="BodyLNoTab"/>
        <w:spacing w:line="240" w:lineRule="auto"/>
        <w:ind w:firstLine="709"/>
        <w:rPr>
          <w:szCs w:val="24"/>
        </w:rPr>
      </w:pPr>
      <w:r w:rsidRPr="00453B7F">
        <w:rPr>
          <w:szCs w:val="24"/>
        </w:rPr>
        <w:t>где</w:t>
      </w:r>
    </w:p>
    <w:p w14:paraId="3D56CA16" w14:textId="77777777" w:rsidR="00E37316" w:rsidRPr="00453B7F" w:rsidRDefault="006E6583" w:rsidP="00453B7F">
      <w:pPr>
        <w:pStyle w:val="Equation"/>
        <w:tabs>
          <w:tab w:val="clear" w:pos="4536"/>
          <w:tab w:val="clear" w:pos="9078"/>
          <w:tab w:val="right" w:pos="8222"/>
        </w:tabs>
        <w:spacing w:before="0" w:after="0" w:line="240" w:lineRule="auto"/>
        <w:jc w:val="right"/>
        <w:rPr>
          <w:szCs w:val="24"/>
          <w:lang w:val="ru-RU"/>
        </w:rPr>
      </w:pPr>
      <w:r w:rsidRPr="00453B7F">
        <w:rPr>
          <w:position w:val="-30"/>
          <w:szCs w:val="24"/>
          <w:lang w:val="ru-RU"/>
        </w:rPr>
        <w:object w:dxaOrig="6900" w:dyaOrig="700" w14:anchorId="63CA5CC0">
          <v:shape id="_x0000_i1064" type="#_x0000_t75" style="width:344.4pt;height:37.35pt" o:ole="">
            <v:imagedata r:id="rId86" o:title=""/>
          </v:shape>
          <o:OLEObject Type="Embed" ProgID="Equation.DSMT4" ShapeID="_x0000_i1064" DrawAspect="Content" ObjectID="_1774734561" r:id="rId87"/>
        </w:object>
      </w:r>
      <w:r w:rsidR="00E37316" w:rsidRPr="00453B7F">
        <w:rPr>
          <w:szCs w:val="24"/>
          <w:lang w:val="ru-RU"/>
        </w:rPr>
        <w:tab/>
        <w:t>(11)</w:t>
      </w:r>
    </w:p>
    <w:p w14:paraId="4593873B" w14:textId="77777777" w:rsidR="00E37316" w:rsidRPr="00453B7F" w:rsidRDefault="006E6583" w:rsidP="00453B7F">
      <w:pPr>
        <w:pStyle w:val="Equation"/>
        <w:tabs>
          <w:tab w:val="clear" w:pos="4536"/>
          <w:tab w:val="clear" w:pos="9078"/>
          <w:tab w:val="right" w:pos="8505"/>
        </w:tabs>
        <w:spacing w:before="0" w:after="0" w:line="240" w:lineRule="auto"/>
        <w:jc w:val="right"/>
        <w:rPr>
          <w:szCs w:val="24"/>
          <w:lang w:val="ru-RU"/>
        </w:rPr>
      </w:pPr>
      <w:r w:rsidRPr="00453B7F">
        <w:rPr>
          <w:position w:val="-34"/>
          <w:szCs w:val="24"/>
          <w:lang w:val="ru-RU"/>
        </w:rPr>
        <w:object w:dxaOrig="7280" w:dyaOrig="820" w14:anchorId="6555182D">
          <v:shape id="_x0000_i1065" type="#_x0000_t75" style="width:362.7pt;height:40.75pt" o:ole="">
            <v:imagedata r:id="rId88" o:title=""/>
          </v:shape>
          <o:OLEObject Type="Embed" ProgID="Equation.DSMT4" ShapeID="_x0000_i1065" DrawAspect="Content" ObjectID="_1774734562" r:id="rId89"/>
        </w:object>
      </w:r>
      <w:r w:rsidR="00E37316" w:rsidRPr="00453B7F">
        <w:rPr>
          <w:szCs w:val="24"/>
          <w:lang w:val="ru-RU"/>
        </w:rPr>
        <w:tab/>
        <w:t>(12)</w:t>
      </w:r>
    </w:p>
    <w:p w14:paraId="47B7C916" w14:textId="77777777" w:rsidR="00E37316" w:rsidRPr="00453B7F" w:rsidRDefault="00E37316" w:rsidP="00453B7F">
      <w:pPr>
        <w:pStyle w:val="Equation"/>
        <w:tabs>
          <w:tab w:val="clear" w:pos="4536"/>
          <w:tab w:val="clear" w:pos="9078"/>
          <w:tab w:val="right" w:pos="8505"/>
        </w:tabs>
        <w:spacing w:before="0" w:after="0" w:line="240" w:lineRule="auto"/>
        <w:jc w:val="right"/>
        <w:rPr>
          <w:szCs w:val="24"/>
          <w:lang w:val="ru-RU"/>
        </w:rPr>
      </w:pPr>
    </w:p>
    <w:p w14:paraId="70AA24FC" w14:textId="77777777" w:rsidR="00132B8A" w:rsidRPr="00453B7F" w:rsidRDefault="00132B8A" w:rsidP="00453B7F">
      <w:pPr>
        <w:pStyle w:val="BodyL"/>
        <w:spacing w:line="240" w:lineRule="auto"/>
        <w:ind w:firstLine="709"/>
        <w:rPr>
          <w:szCs w:val="24"/>
        </w:rPr>
      </w:pPr>
      <w:r w:rsidRPr="00453B7F">
        <w:rPr>
          <w:szCs w:val="24"/>
        </w:rPr>
        <w:t>В результате получим дельта – форму разностных уравнений</w:t>
      </w:r>
    </w:p>
    <w:p w14:paraId="4A59C923" w14:textId="77777777" w:rsidR="00E37316" w:rsidRPr="00453B7F" w:rsidRDefault="00461F3E" w:rsidP="00453B7F">
      <w:pPr>
        <w:pStyle w:val="Equation"/>
        <w:tabs>
          <w:tab w:val="clear" w:pos="4536"/>
          <w:tab w:val="clear" w:pos="9078"/>
          <w:tab w:val="right" w:pos="7938"/>
        </w:tabs>
        <w:spacing w:before="0" w:after="0" w:line="240" w:lineRule="auto"/>
        <w:jc w:val="right"/>
        <w:rPr>
          <w:szCs w:val="24"/>
          <w:lang w:val="ru-RU"/>
        </w:rPr>
      </w:pPr>
      <w:r w:rsidRPr="00453B7F">
        <w:rPr>
          <w:position w:val="-34"/>
          <w:szCs w:val="24"/>
          <w:lang w:val="ru-RU"/>
        </w:rPr>
        <w:object w:dxaOrig="8220" w:dyaOrig="820" w14:anchorId="0C8D5BCE">
          <v:shape id="_x0000_i1066" type="#_x0000_t75" style="width:409.6pt;height:40.75pt" o:ole="">
            <v:imagedata r:id="rId90" o:title=""/>
          </v:shape>
          <o:OLEObject Type="Embed" ProgID="Equation.DSMT4" ShapeID="_x0000_i1066" DrawAspect="Content" ObjectID="_1774734563" r:id="rId91"/>
        </w:object>
      </w:r>
      <w:r w:rsidR="00E37316" w:rsidRPr="00453B7F">
        <w:rPr>
          <w:szCs w:val="24"/>
          <w:lang w:val="ru-RU"/>
        </w:rPr>
        <w:tab/>
        <w:t>(13)</w:t>
      </w:r>
    </w:p>
    <w:p w14:paraId="71862BA3" w14:textId="77777777" w:rsidR="00E37316" w:rsidRPr="00453B7F" w:rsidRDefault="00E37316" w:rsidP="00453B7F">
      <w:pPr>
        <w:pStyle w:val="Equation"/>
        <w:tabs>
          <w:tab w:val="clear" w:pos="4536"/>
          <w:tab w:val="clear" w:pos="9078"/>
          <w:tab w:val="right" w:pos="7938"/>
        </w:tabs>
        <w:spacing w:before="0" w:after="0" w:line="240" w:lineRule="auto"/>
        <w:jc w:val="right"/>
        <w:rPr>
          <w:szCs w:val="24"/>
          <w:lang w:val="ru-RU"/>
        </w:rPr>
      </w:pPr>
    </w:p>
    <w:p w14:paraId="434509F2" w14:textId="77777777" w:rsidR="00132B8A" w:rsidRPr="00453B7F" w:rsidRDefault="00132B8A" w:rsidP="00453B7F">
      <w:pPr>
        <w:pStyle w:val="BodyL"/>
        <w:spacing w:line="240" w:lineRule="auto"/>
        <w:ind w:firstLine="709"/>
        <w:rPr>
          <w:szCs w:val="24"/>
        </w:rPr>
      </w:pPr>
      <w:r w:rsidRPr="00453B7F">
        <w:rPr>
          <w:szCs w:val="24"/>
        </w:rPr>
        <w:t>Правая часть уравнений является невязкой уравнений баланса</w:t>
      </w:r>
    </w:p>
    <w:p w14:paraId="4A9B5AF6" w14:textId="77777777" w:rsidR="00053A6D" w:rsidRPr="00453B7F" w:rsidRDefault="002474D0" w:rsidP="00453B7F">
      <w:pPr>
        <w:pStyle w:val="Equation"/>
        <w:tabs>
          <w:tab w:val="clear" w:pos="4536"/>
          <w:tab w:val="clear" w:pos="9078"/>
          <w:tab w:val="right" w:pos="7655"/>
        </w:tabs>
        <w:spacing w:before="0" w:after="0" w:line="240" w:lineRule="auto"/>
        <w:jc w:val="right"/>
        <w:rPr>
          <w:szCs w:val="24"/>
          <w:lang w:val="ru-RU"/>
        </w:rPr>
      </w:pPr>
      <w:r w:rsidRPr="00453B7F">
        <w:rPr>
          <w:position w:val="-30"/>
          <w:szCs w:val="24"/>
          <w:lang w:val="ru-RU"/>
        </w:rPr>
        <w:object w:dxaOrig="6259" w:dyaOrig="720" w14:anchorId="26079F11">
          <v:shape id="_x0000_i1067" type="#_x0000_t75" style="width:314.5pt;height:36.7pt" o:ole="">
            <v:imagedata r:id="rId92" o:title=""/>
          </v:shape>
          <o:OLEObject Type="Embed" ProgID="Equation.DSMT4" ShapeID="_x0000_i1067" DrawAspect="Content" ObjectID="_1774734564" r:id="rId93"/>
        </w:object>
      </w:r>
      <w:r w:rsidR="00053A6D" w:rsidRPr="00453B7F">
        <w:rPr>
          <w:szCs w:val="24"/>
          <w:lang w:val="ru-RU"/>
        </w:rPr>
        <w:tab/>
        <w:t>(14)</w:t>
      </w:r>
    </w:p>
    <w:p w14:paraId="44FD653C" w14:textId="34E934F8" w:rsidR="001353F0" w:rsidRPr="00453B7F" w:rsidRDefault="00132B8A" w:rsidP="00453B7F">
      <w:pPr>
        <w:pStyle w:val="BodyL"/>
        <w:spacing w:line="240" w:lineRule="auto"/>
        <w:ind w:firstLine="709"/>
        <w:rPr>
          <w:szCs w:val="24"/>
        </w:rPr>
      </w:pPr>
      <w:r w:rsidRPr="00453B7F">
        <w:rPr>
          <w:szCs w:val="24"/>
        </w:rPr>
        <w:t>Для вычисления конвективных потоков используются две наиболее известные схемы: с</w:t>
      </w:r>
      <w:r w:rsidR="00DF7A0F" w:rsidRPr="00453B7F">
        <w:rPr>
          <w:szCs w:val="24"/>
        </w:rPr>
        <w:t>хема</w:t>
      </w:r>
      <w:r w:rsidRPr="00453B7F">
        <w:rPr>
          <w:szCs w:val="24"/>
        </w:rPr>
        <w:t xml:space="preserve"> </w:t>
      </w:r>
      <w:proofErr w:type="spellStart"/>
      <w:r w:rsidRPr="00453B7F">
        <w:rPr>
          <w:szCs w:val="24"/>
        </w:rPr>
        <w:t>Роу</w:t>
      </w:r>
      <w:proofErr w:type="spellEnd"/>
      <w:r w:rsidRPr="00453B7F">
        <w:rPr>
          <w:szCs w:val="24"/>
        </w:rPr>
        <w:t xml:space="preserve"> [</w:t>
      </w:r>
      <w:r w:rsidR="00461F3E" w:rsidRPr="00453B7F">
        <w:rPr>
          <w:szCs w:val="24"/>
        </w:rPr>
        <w:t>2</w:t>
      </w:r>
      <w:r w:rsidR="009B4B0C" w:rsidRPr="009B4B0C">
        <w:rPr>
          <w:szCs w:val="24"/>
        </w:rPr>
        <w:t>2</w:t>
      </w:r>
      <w:r w:rsidRPr="00453B7F">
        <w:rPr>
          <w:szCs w:val="24"/>
        </w:rPr>
        <w:t xml:space="preserve">] и </w:t>
      </w:r>
      <w:r w:rsidRPr="00453B7F">
        <w:rPr>
          <w:szCs w:val="24"/>
          <w:lang w:eastAsia="ru-RU"/>
        </w:rPr>
        <w:t>схемы</w:t>
      </w:r>
      <w:r w:rsidRPr="00453B7F">
        <w:rPr>
          <w:szCs w:val="24"/>
        </w:rPr>
        <w:t xml:space="preserve"> </w:t>
      </w:r>
      <w:r w:rsidR="000E3129" w:rsidRPr="00453B7F">
        <w:rPr>
          <w:szCs w:val="24"/>
          <w:lang w:val="en-US"/>
        </w:rPr>
        <w:t>AUSMP</w:t>
      </w:r>
      <w:r w:rsidRPr="00453B7F">
        <w:rPr>
          <w:szCs w:val="24"/>
        </w:rPr>
        <w:t xml:space="preserve"> [</w:t>
      </w:r>
      <w:r w:rsidR="00D13617" w:rsidRPr="00453B7F">
        <w:rPr>
          <w:szCs w:val="24"/>
        </w:rPr>
        <w:t>2</w:t>
      </w:r>
      <w:r w:rsidR="009B4B0C" w:rsidRPr="009B4B0C">
        <w:rPr>
          <w:szCs w:val="24"/>
        </w:rPr>
        <w:t>3</w:t>
      </w:r>
      <w:r w:rsidRPr="00453B7F">
        <w:rPr>
          <w:szCs w:val="24"/>
        </w:rPr>
        <w:t>]</w:t>
      </w:r>
      <w:r w:rsidR="001353F0" w:rsidRPr="00453B7F">
        <w:rPr>
          <w:szCs w:val="24"/>
        </w:rPr>
        <w:t>.</w:t>
      </w:r>
      <w:r w:rsidRPr="00453B7F">
        <w:rPr>
          <w:szCs w:val="24"/>
        </w:rPr>
        <w:t xml:space="preserve"> Данные схемы относят к схемам типа Годунова. В этих схемах сначала проводится реконструкция (восстановление) решения, в результате чего вычисляются примитивные параметры потока слева и справа от грани ячейки. Для вычисления диффузионных потоков по явной схеме используются параметры и производные, определенные на внутренних гранях интерполяцие</w:t>
      </w:r>
      <w:r w:rsidR="001353F0" w:rsidRPr="00453B7F">
        <w:rPr>
          <w:szCs w:val="24"/>
        </w:rPr>
        <w:t>й по их значениям в ячейках.</w:t>
      </w:r>
    </w:p>
    <w:p w14:paraId="48218EC8" w14:textId="6F4FA0AE" w:rsidR="0066553E" w:rsidRPr="00453B7F" w:rsidRDefault="00680BB6" w:rsidP="00453B7F">
      <w:pPr>
        <w:pStyle w:val="BodyL"/>
        <w:spacing w:line="240" w:lineRule="auto"/>
        <w:ind w:firstLine="709"/>
        <w:rPr>
          <w:szCs w:val="24"/>
        </w:rPr>
      </w:pPr>
      <w:r w:rsidRPr="00453B7F">
        <w:rPr>
          <w:szCs w:val="24"/>
        </w:rPr>
        <w:t>Дополнительно для возможности численного моделирования задач обтекания подвижных тел требуется применение алгоритмов деформирования расчётной сетки. Далее будет рассмотрен</w:t>
      </w:r>
      <w:r w:rsidR="0027537E" w:rsidRPr="00453B7F">
        <w:rPr>
          <w:szCs w:val="24"/>
        </w:rPr>
        <w:t xml:space="preserve"> метод </w:t>
      </w:r>
      <w:r w:rsidRPr="00453B7F">
        <w:rPr>
          <w:szCs w:val="24"/>
        </w:rPr>
        <w:t>обратн</w:t>
      </w:r>
      <w:r w:rsidR="00D01801">
        <w:rPr>
          <w:szCs w:val="24"/>
        </w:rPr>
        <w:t>ых взвешенных</w:t>
      </w:r>
      <w:r w:rsidRPr="00453B7F">
        <w:rPr>
          <w:szCs w:val="24"/>
        </w:rPr>
        <w:t xml:space="preserve"> </w:t>
      </w:r>
      <w:r w:rsidR="00D01801">
        <w:rPr>
          <w:szCs w:val="24"/>
        </w:rPr>
        <w:t>расстояний</w:t>
      </w:r>
      <w:r w:rsidR="0027537E" w:rsidRPr="00453B7F">
        <w:rPr>
          <w:szCs w:val="24"/>
        </w:rPr>
        <w:t xml:space="preserve"> и представ</w:t>
      </w:r>
      <w:r w:rsidRPr="00453B7F">
        <w:rPr>
          <w:szCs w:val="24"/>
        </w:rPr>
        <w:t>лено</w:t>
      </w:r>
      <w:r w:rsidR="0027537E" w:rsidRPr="00453B7F">
        <w:rPr>
          <w:szCs w:val="24"/>
        </w:rPr>
        <w:t xml:space="preserve"> его мо</w:t>
      </w:r>
      <w:r w:rsidR="001D2DC4" w:rsidRPr="00453B7F">
        <w:rPr>
          <w:szCs w:val="24"/>
        </w:rPr>
        <w:t>ди</w:t>
      </w:r>
      <w:r w:rsidR="0027537E" w:rsidRPr="00453B7F">
        <w:rPr>
          <w:szCs w:val="24"/>
        </w:rPr>
        <w:t>фицированн</w:t>
      </w:r>
      <w:r w:rsidR="005F51E8" w:rsidRPr="00453B7F">
        <w:rPr>
          <w:szCs w:val="24"/>
        </w:rPr>
        <w:t>ая</w:t>
      </w:r>
      <w:r w:rsidR="0027537E" w:rsidRPr="00453B7F">
        <w:rPr>
          <w:szCs w:val="24"/>
        </w:rPr>
        <w:t xml:space="preserve"> </w:t>
      </w:r>
      <w:r w:rsidR="005F51E8" w:rsidRPr="00453B7F">
        <w:rPr>
          <w:szCs w:val="24"/>
        </w:rPr>
        <w:t>реализация</w:t>
      </w:r>
      <w:r w:rsidR="0027537E" w:rsidRPr="00453B7F">
        <w:rPr>
          <w:szCs w:val="24"/>
        </w:rPr>
        <w:t xml:space="preserve"> </w:t>
      </w:r>
      <w:r w:rsidR="005F51E8" w:rsidRPr="00453B7F">
        <w:rPr>
          <w:szCs w:val="24"/>
        </w:rPr>
        <w:t>для улучшения точности расчё</w:t>
      </w:r>
      <w:r w:rsidR="0027537E" w:rsidRPr="00453B7F">
        <w:rPr>
          <w:szCs w:val="24"/>
        </w:rPr>
        <w:t>тов на произвольных неструктурированных сетках.</w:t>
      </w:r>
    </w:p>
    <w:p w14:paraId="4A6F5C48" w14:textId="77777777" w:rsidR="00132B8A" w:rsidRPr="00453B7F" w:rsidRDefault="00132B8A" w:rsidP="00453B7F">
      <w:pPr>
        <w:pStyle w:val="BodyL"/>
        <w:spacing w:line="240" w:lineRule="auto"/>
        <w:ind w:firstLine="709"/>
        <w:rPr>
          <w:szCs w:val="24"/>
        </w:rPr>
      </w:pPr>
    </w:p>
    <w:p w14:paraId="2D3416E4" w14:textId="45E1F17D" w:rsidR="00003A80" w:rsidRPr="00453B7F" w:rsidRDefault="00E41DBA"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Д</w:t>
      </w:r>
      <w:r w:rsidR="00003A80" w:rsidRPr="00453B7F">
        <w:rPr>
          <w:rFonts w:ascii="Times New Roman" w:hAnsi="Times New Roman" w:cs="Times New Roman"/>
          <w:b/>
          <w:sz w:val="24"/>
          <w:szCs w:val="24"/>
        </w:rPr>
        <w:t>еформ</w:t>
      </w:r>
      <w:r w:rsidR="00B85461">
        <w:rPr>
          <w:rFonts w:ascii="Times New Roman" w:hAnsi="Times New Roman" w:cs="Times New Roman"/>
          <w:b/>
          <w:sz w:val="24"/>
          <w:szCs w:val="24"/>
        </w:rPr>
        <w:t>ирование</w:t>
      </w:r>
      <w:r w:rsidRPr="00453B7F">
        <w:rPr>
          <w:rFonts w:ascii="Times New Roman" w:hAnsi="Times New Roman" w:cs="Times New Roman"/>
          <w:b/>
          <w:sz w:val="24"/>
          <w:szCs w:val="24"/>
        </w:rPr>
        <w:t xml:space="preserve"> расчётной</w:t>
      </w:r>
      <w:r w:rsidR="00003A80" w:rsidRPr="00453B7F">
        <w:rPr>
          <w:rFonts w:ascii="Times New Roman" w:hAnsi="Times New Roman" w:cs="Times New Roman"/>
          <w:b/>
          <w:sz w:val="24"/>
          <w:szCs w:val="24"/>
        </w:rPr>
        <w:t xml:space="preserve"> сетки</w:t>
      </w:r>
    </w:p>
    <w:p w14:paraId="425EEF69" w14:textId="25774370" w:rsidR="00C3029A" w:rsidRPr="00453B7F" w:rsidRDefault="00C3029A" w:rsidP="00453B7F">
      <w:pPr>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Метод </w:t>
      </w:r>
      <w:r w:rsidR="00D01801" w:rsidRPr="00D01801">
        <w:rPr>
          <w:rFonts w:ascii="Times New Roman" w:eastAsia="Times New Roman" w:hAnsi="Times New Roman" w:cs="Times New Roman"/>
          <w:sz w:val="24"/>
          <w:szCs w:val="24"/>
          <w:lang w:eastAsia="ru-RU"/>
        </w:rPr>
        <w:t xml:space="preserve">обратных взвешенных расстояний </w:t>
      </w:r>
      <w:r w:rsidRPr="00453B7F">
        <w:rPr>
          <w:rFonts w:ascii="Times New Roman" w:eastAsia="Times New Roman" w:hAnsi="Times New Roman" w:cs="Times New Roman"/>
          <w:sz w:val="24"/>
          <w:szCs w:val="24"/>
          <w:lang w:eastAsia="ru-RU"/>
        </w:rPr>
        <w:t xml:space="preserve">позволяет вычислить перемещение </w:t>
      </w:r>
      <w:r w:rsidR="0038221E" w:rsidRPr="00453B7F">
        <w:rPr>
          <w:rFonts w:ascii="Times New Roman" w:eastAsia="Times New Roman" w:hAnsi="Times New Roman" w:cs="Times New Roman"/>
          <w:sz w:val="24"/>
          <w:szCs w:val="24"/>
          <w:lang w:eastAsia="ru-RU"/>
        </w:rPr>
        <w:t>вершин</w:t>
      </w:r>
      <w:r w:rsidRPr="00453B7F">
        <w:rPr>
          <w:rFonts w:ascii="Times New Roman" w:eastAsia="Times New Roman" w:hAnsi="Times New Roman" w:cs="Times New Roman"/>
          <w:sz w:val="24"/>
          <w:szCs w:val="24"/>
          <w:lang w:eastAsia="ru-RU"/>
        </w:rPr>
        <w:t xml:space="preserve"> расчётной сетки на основе выражения</w:t>
      </w:r>
      <w:r w:rsidR="00D852B1" w:rsidRPr="00453B7F">
        <w:rPr>
          <w:rFonts w:ascii="Times New Roman" w:eastAsia="Times New Roman" w:hAnsi="Times New Roman" w:cs="Times New Roman"/>
          <w:sz w:val="24"/>
          <w:szCs w:val="24"/>
          <w:lang w:eastAsia="ru-RU"/>
        </w:rPr>
        <w:t xml:space="preserve"> [</w:t>
      </w:r>
      <w:r w:rsidR="00461F3E" w:rsidRPr="00453B7F">
        <w:rPr>
          <w:rFonts w:ascii="Times New Roman" w:eastAsia="Times New Roman" w:hAnsi="Times New Roman" w:cs="Times New Roman"/>
          <w:sz w:val="24"/>
          <w:szCs w:val="24"/>
          <w:lang w:eastAsia="ru-RU"/>
        </w:rPr>
        <w:t>8</w:t>
      </w:r>
      <w:r w:rsidR="00D852B1"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w:t>
      </w:r>
    </w:p>
    <w:p w14:paraId="4F136D07" w14:textId="77777777" w:rsidR="00003A80" w:rsidRPr="00453B7F" w:rsidRDefault="00003A80" w:rsidP="00453B7F">
      <w:pPr>
        <w:spacing w:after="0" w:line="240" w:lineRule="auto"/>
        <w:ind w:firstLine="709"/>
        <w:jc w:val="both"/>
        <w:rPr>
          <w:rFonts w:ascii="Times New Roman" w:hAnsi="Times New Roman" w:cs="Times New Roman"/>
          <w:sz w:val="24"/>
          <w:szCs w:val="24"/>
        </w:rPr>
      </w:pPr>
    </w:p>
    <w:p w14:paraId="374A963C" w14:textId="77777777" w:rsidR="00003A80" w:rsidRPr="00453B7F" w:rsidRDefault="00003A80" w:rsidP="00453B7F">
      <w:pPr>
        <w:tabs>
          <w:tab w:val="left" w:pos="5387"/>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8"/>
          <w:sz w:val="24"/>
          <w:szCs w:val="24"/>
        </w:rPr>
        <w:object w:dxaOrig="2040" w:dyaOrig="880" w14:anchorId="0D6E0F9E">
          <v:shape id="_x0000_i1068" type="#_x0000_t75" style="width:101.9pt;height:44.85pt" o:ole="">
            <v:imagedata r:id="rId94" o:title=""/>
          </v:shape>
          <o:OLEObject Type="Embed" ProgID="Equation.DSMT4" ShapeID="_x0000_i1068" DrawAspect="Content" ObjectID="_1774734565" r:id="rId95"/>
        </w:object>
      </w:r>
      <w:r w:rsidR="00E44F74" w:rsidRPr="00453B7F">
        <w:rPr>
          <w:rFonts w:ascii="Times New Roman" w:hAnsi="Times New Roman" w:cs="Times New Roman"/>
          <w:sz w:val="24"/>
          <w:szCs w:val="24"/>
        </w:rPr>
        <w:tab/>
        <w:t>(</w:t>
      </w:r>
      <w:r w:rsidR="00461F3E" w:rsidRPr="00453B7F">
        <w:rPr>
          <w:rFonts w:ascii="Times New Roman" w:hAnsi="Times New Roman" w:cs="Times New Roman"/>
          <w:sz w:val="24"/>
          <w:szCs w:val="24"/>
        </w:rPr>
        <w:t>15</w:t>
      </w:r>
      <w:r w:rsidRPr="00453B7F">
        <w:rPr>
          <w:rFonts w:ascii="Times New Roman" w:hAnsi="Times New Roman" w:cs="Times New Roman"/>
          <w:sz w:val="24"/>
          <w:szCs w:val="24"/>
        </w:rPr>
        <w:t>)</w:t>
      </w:r>
    </w:p>
    <w:p w14:paraId="43725CD4" w14:textId="77777777" w:rsidR="00003A80" w:rsidRPr="00453B7F" w:rsidRDefault="00003A80" w:rsidP="00453B7F">
      <w:pPr>
        <w:tabs>
          <w:tab w:val="left" w:pos="5670"/>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22"/>
          <w:sz w:val="24"/>
          <w:szCs w:val="24"/>
        </w:rPr>
        <w:object w:dxaOrig="2700" w:dyaOrig="620" w14:anchorId="5259DBF7">
          <v:shape id="_x0000_i1069" type="#_x0000_t75" style="width:135.85pt;height:31.25pt" o:ole="">
            <v:imagedata r:id="rId96" o:title=""/>
          </v:shape>
          <o:OLEObject Type="Embed" ProgID="Equation.DSMT4" ShapeID="_x0000_i1069" DrawAspect="Content" ObjectID="_1774734566" r:id="rId97"/>
        </w:object>
      </w:r>
      <w:r w:rsidRPr="00453B7F">
        <w:rPr>
          <w:rFonts w:ascii="Times New Roman" w:hAnsi="Times New Roman" w:cs="Times New Roman"/>
          <w:sz w:val="24"/>
          <w:szCs w:val="24"/>
        </w:rPr>
        <w:t>,</w:t>
      </w:r>
      <w:r w:rsidR="00680BB6" w:rsidRPr="00453B7F">
        <w:rPr>
          <w:rFonts w:ascii="Times New Roman" w:hAnsi="Times New Roman" w:cs="Times New Roman"/>
          <w:sz w:val="24"/>
          <w:szCs w:val="24"/>
        </w:rPr>
        <w:tab/>
        <w:t>(</w:t>
      </w:r>
      <w:r w:rsidR="00461F3E" w:rsidRPr="00453B7F">
        <w:rPr>
          <w:rFonts w:ascii="Times New Roman" w:hAnsi="Times New Roman" w:cs="Times New Roman"/>
          <w:sz w:val="24"/>
          <w:szCs w:val="24"/>
        </w:rPr>
        <w:t>16</w:t>
      </w:r>
      <w:r w:rsidRPr="00453B7F">
        <w:rPr>
          <w:rFonts w:ascii="Times New Roman" w:hAnsi="Times New Roman" w:cs="Times New Roman"/>
          <w:sz w:val="24"/>
          <w:szCs w:val="24"/>
        </w:rPr>
        <w:t>)</w:t>
      </w:r>
    </w:p>
    <w:p w14:paraId="15601379" w14:textId="435C0A01" w:rsidR="00003A80" w:rsidRPr="00453B7F" w:rsidRDefault="00003A80" w:rsidP="00453B7F">
      <w:pPr>
        <w:spacing w:after="0" w:line="240" w:lineRule="auto"/>
        <w:jc w:val="both"/>
        <w:rPr>
          <w:rFonts w:ascii="Times New Roman" w:hAnsi="Times New Roman" w:cs="Times New Roman"/>
          <w:sz w:val="24"/>
          <w:szCs w:val="24"/>
        </w:rPr>
      </w:pPr>
      <w:r w:rsidRPr="00453B7F">
        <w:rPr>
          <w:rFonts w:ascii="Times New Roman" w:hAnsi="Times New Roman" w:cs="Times New Roman"/>
          <w:sz w:val="24"/>
          <w:szCs w:val="24"/>
        </w:rPr>
        <w:t xml:space="preserve">где </w:t>
      </w:r>
      <w:r w:rsidRPr="00453B7F">
        <w:rPr>
          <w:rFonts w:ascii="Times New Roman" w:hAnsi="Times New Roman" w:cs="Times New Roman"/>
          <w:position w:val="-16"/>
          <w:sz w:val="24"/>
          <w:szCs w:val="24"/>
        </w:rPr>
        <w:object w:dxaOrig="700" w:dyaOrig="420" w14:anchorId="5C587C14">
          <v:shape id="_x0000_i1070" type="#_x0000_t75" style="width:34.65pt;height:21.75pt" o:ole="">
            <v:imagedata r:id="rId98" o:title=""/>
          </v:shape>
          <o:OLEObject Type="Embed" ProgID="Equation.DSMT4" ShapeID="_x0000_i1070" DrawAspect="Content" ObjectID="_1774734567" r:id="rId99"/>
        </w:object>
      </w:r>
      <w:r w:rsidRPr="00453B7F">
        <w:rPr>
          <w:rFonts w:ascii="Times New Roman" w:hAnsi="Times New Roman" w:cs="Times New Roman"/>
          <w:sz w:val="24"/>
          <w:szCs w:val="24"/>
        </w:rPr>
        <w:t xml:space="preserve"> –</w:t>
      </w:r>
      <w:r w:rsidR="005F51E8"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весовая функция, </w:t>
      </w:r>
      <w:r w:rsidRPr="00453B7F">
        <w:rPr>
          <w:position w:val="-16"/>
          <w:sz w:val="24"/>
          <w:szCs w:val="24"/>
        </w:rPr>
        <w:object w:dxaOrig="279" w:dyaOrig="420" w14:anchorId="499CF3F1">
          <v:shape id="_x0000_i1071" type="#_x0000_t75" style="width:14.25pt;height:21.75pt" o:ole="">
            <v:imagedata r:id="rId100" o:title=""/>
          </v:shape>
          <o:OLEObject Type="Embed" ProgID="Equation.DSMT4" ShapeID="_x0000_i1071" DrawAspect="Content" ObjectID="_1774734568" r:id="rId101"/>
        </w:object>
      </w:r>
      <w:r w:rsidRPr="00453B7F">
        <w:rPr>
          <w:rFonts w:ascii="Times New Roman" w:hAnsi="Times New Roman" w:cs="Times New Roman"/>
          <w:sz w:val="24"/>
          <w:szCs w:val="24"/>
        </w:rPr>
        <w:t xml:space="preserve"> – перемещение </w:t>
      </w:r>
      <w:r w:rsidR="0038221E" w:rsidRPr="00453B7F">
        <w:rPr>
          <w:rFonts w:ascii="Times New Roman" w:hAnsi="Times New Roman" w:cs="Times New Roman"/>
          <w:sz w:val="24"/>
          <w:szCs w:val="24"/>
        </w:rPr>
        <w:t>вершины</w:t>
      </w:r>
      <w:r w:rsidRPr="00453B7F">
        <w:rPr>
          <w:rFonts w:ascii="Times New Roman" w:hAnsi="Times New Roman" w:cs="Times New Roman"/>
          <w:sz w:val="24"/>
          <w:szCs w:val="24"/>
        </w:rPr>
        <w:t xml:space="preserve"> на границе.</w:t>
      </w:r>
    </w:p>
    <w:p w14:paraId="21D7D65C" w14:textId="39CE7786" w:rsidR="00C3029A" w:rsidRPr="00453B7F" w:rsidRDefault="006F2CF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К</w:t>
      </w:r>
      <w:r w:rsidR="00680BB6" w:rsidRPr="00453B7F">
        <w:rPr>
          <w:rFonts w:ascii="Times New Roman" w:hAnsi="Times New Roman" w:cs="Times New Roman"/>
          <w:sz w:val="24"/>
          <w:szCs w:val="24"/>
        </w:rPr>
        <w:t>лючевы</w:t>
      </w:r>
      <w:r w:rsidRPr="00453B7F">
        <w:rPr>
          <w:rFonts w:ascii="Times New Roman" w:hAnsi="Times New Roman" w:cs="Times New Roman"/>
          <w:sz w:val="24"/>
          <w:szCs w:val="24"/>
        </w:rPr>
        <w:t>м</w:t>
      </w:r>
      <w:r w:rsidR="00680BB6" w:rsidRPr="00453B7F">
        <w:rPr>
          <w:rFonts w:ascii="Times New Roman" w:hAnsi="Times New Roman" w:cs="Times New Roman"/>
          <w:sz w:val="24"/>
          <w:szCs w:val="24"/>
        </w:rPr>
        <w:t xml:space="preserve"> параметро</w:t>
      </w:r>
      <w:r w:rsidRPr="00453B7F">
        <w:rPr>
          <w:rFonts w:ascii="Times New Roman" w:hAnsi="Times New Roman" w:cs="Times New Roman"/>
          <w:sz w:val="24"/>
          <w:szCs w:val="24"/>
        </w:rPr>
        <w:t>м</w:t>
      </w:r>
      <w:r w:rsidR="00680BB6" w:rsidRPr="00453B7F">
        <w:rPr>
          <w:rFonts w:ascii="Times New Roman" w:hAnsi="Times New Roman" w:cs="Times New Roman"/>
          <w:sz w:val="24"/>
          <w:szCs w:val="24"/>
        </w:rPr>
        <w:t xml:space="preserve"> выражения (</w:t>
      </w:r>
      <w:r w:rsidR="00461F3E" w:rsidRPr="00453B7F">
        <w:rPr>
          <w:rFonts w:ascii="Times New Roman" w:hAnsi="Times New Roman" w:cs="Times New Roman"/>
          <w:sz w:val="24"/>
          <w:szCs w:val="24"/>
        </w:rPr>
        <w:t>16</w:t>
      </w:r>
      <w:r w:rsidR="00C3029A" w:rsidRPr="00453B7F">
        <w:rPr>
          <w:rFonts w:ascii="Times New Roman" w:hAnsi="Times New Roman" w:cs="Times New Roman"/>
          <w:sz w:val="24"/>
          <w:szCs w:val="24"/>
        </w:rPr>
        <w:t xml:space="preserve">) является константа </w:t>
      </w:r>
      <w:r w:rsidR="00C3029A" w:rsidRPr="00453B7F">
        <w:rPr>
          <w:rFonts w:ascii="Times New Roman" w:hAnsi="Times New Roman" w:cs="Times New Roman"/>
          <w:i/>
          <w:sz w:val="24"/>
          <w:szCs w:val="24"/>
          <w:lang w:val="en-US"/>
        </w:rPr>
        <w:t>p</w:t>
      </w:r>
      <w:r w:rsidR="00C3029A" w:rsidRPr="00453B7F">
        <w:rPr>
          <w:rFonts w:ascii="Times New Roman" w:hAnsi="Times New Roman" w:cs="Times New Roman"/>
          <w:sz w:val="24"/>
          <w:szCs w:val="24"/>
        </w:rPr>
        <w:t xml:space="preserve">. Уменьшение данного параметра приводит к затуханию деформирования расчётной сетки вдали от подвижных границ. Данная реализация хорошо подходит для небольших деформаций сдвига и, как правило, для таких задач </w:t>
      </w:r>
      <w:r w:rsidR="00C3029A" w:rsidRPr="00453B7F">
        <w:rPr>
          <w:rFonts w:ascii="Times New Roman" w:hAnsi="Times New Roman" w:cs="Times New Roman"/>
          <w:position w:val="-14"/>
          <w:sz w:val="24"/>
          <w:szCs w:val="24"/>
        </w:rPr>
        <w:object w:dxaOrig="1400" w:dyaOrig="420" w14:anchorId="254734E0">
          <v:shape id="_x0000_i1072" type="#_x0000_t75" style="width:70.65pt;height:21.75pt" o:ole="">
            <v:imagedata r:id="rId102" o:title=""/>
          </v:shape>
          <o:OLEObject Type="Embed" ProgID="Equation.DSMT4" ShapeID="_x0000_i1072" DrawAspect="Content" ObjectID="_1774734569" r:id="rId103"/>
        </w:object>
      </w:r>
      <w:r w:rsidR="00C3029A" w:rsidRPr="00453B7F">
        <w:rPr>
          <w:rFonts w:ascii="Times New Roman" w:hAnsi="Times New Roman" w:cs="Times New Roman"/>
          <w:sz w:val="24"/>
          <w:szCs w:val="24"/>
        </w:rPr>
        <w:t xml:space="preserve">. Однако, для произвольного изменения формы поверхностной сетки алгоритм изменения координат </w:t>
      </w:r>
      <w:r w:rsidR="0038221E" w:rsidRPr="00453B7F">
        <w:rPr>
          <w:rFonts w:ascii="Times New Roman" w:hAnsi="Times New Roman" w:cs="Times New Roman"/>
          <w:sz w:val="24"/>
          <w:szCs w:val="24"/>
        </w:rPr>
        <w:t>элементов сетки</w:t>
      </w:r>
      <w:r w:rsidR="00680BB6" w:rsidRPr="00453B7F">
        <w:rPr>
          <w:rFonts w:ascii="Times New Roman" w:hAnsi="Times New Roman" w:cs="Times New Roman"/>
          <w:sz w:val="24"/>
          <w:szCs w:val="24"/>
        </w:rPr>
        <w:t>, основанный на выражении (1</w:t>
      </w:r>
      <w:r w:rsidR="00461F3E" w:rsidRPr="00453B7F">
        <w:rPr>
          <w:rFonts w:ascii="Times New Roman" w:hAnsi="Times New Roman" w:cs="Times New Roman"/>
          <w:sz w:val="24"/>
          <w:szCs w:val="24"/>
        </w:rPr>
        <w:t>5</w:t>
      </w:r>
      <w:r w:rsidR="00C3029A" w:rsidRPr="00453B7F">
        <w:rPr>
          <w:rFonts w:ascii="Times New Roman" w:hAnsi="Times New Roman" w:cs="Times New Roman"/>
          <w:sz w:val="24"/>
          <w:szCs w:val="24"/>
        </w:rPr>
        <w:t>), не рекомендуется ввиду отсутствия поправок на вращение.</w:t>
      </w:r>
    </w:p>
    <w:p w14:paraId="7047533F" w14:textId="157FF0C9" w:rsidR="00003A80" w:rsidRPr="00453B7F" w:rsidRDefault="00C3029A" w:rsidP="00453B7F">
      <w:pPr>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hAnsi="Times New Roman" w:cs="Times New Roman"/>
          <w:sz w:val="24"/>
          <w:szCs w:val="24"/>
        </w:rPr>
        <w:t xml:space="preserve">Улучшение исходного алгоритма </w:t>
      </w:r>
      <w:r w:rsidR="0038221E" w:rsidRPr="00453B7F">
        <w:rPr>
          <w:rFonts w:ascii="Times New Roman" w:hAnsi="Times New Roman" w:cs="Times New Roman"/>
          <w:sz w:val="24"/>
          <w:szCs w:val="24"/>
        </w:rPr>
        <w:t>смещения</w:t>
      </w:r>
      <w:r w:rsidRPr="00453B7F">
        <w:rPr>
          <w:rFonts w:ascii="Times New Roman" w:hAnsi="Times New Roman" w:cs="Times New Roman"/>
          <w:sz w:val="24"/>
          <w:szCs w:val="24"/>
        </w:rPr>
        <w:t xml:space="preserve"> </w:t>
      </w:r>
      <w:r w:rsidR="0038221E" w:rsidRPr="00453B7F">
        <w:rPr>
          <w:rFonts w:ascii="Times New Roman" w:hAnsi="Times New Roman" w:cs="Times New Roman"/>
          <w:sz w:val="24"/>
          <w:szCs w:val="24"/>
        </w:rPr>
        <w:t>вершин сетки</w:t>
      </w:r>
      <w:r w:rsidR="00003A80" w:rsidRPr="00453B7F">
        <w:rPr>
          <w:rFonts w:ascii="Times New Roman" w:hAnsi="Times New Roman" w:cs="Times New Roman"/>
          <w:sz w:val="24"/>
          <w:szCs w:val="24"/>
        </w:rPr>
        <w:t xml:space="preserve"> </w:t>
      </w:r>
      <w:r w:rsidR="00E41DBA" w:rsidRPr="00453B7F">
        <w:rPr>
          <w:rFonts w:ascii="Times New Roman" w:hAnsi="Times New Roman" w:cs="Times New Roman"/>
          <w:sz w:val="24"/>
          <w:szCs w:val="24"/>
        </w:rPr>
        <w:t>достигается</w:t>
      </w:r>
      <w:r w:rsidR="00003A80" w:rsidRPr="00453B7F">
        <w:rPr>
          <w:rFonts w:ascii="Times New Roman" w:hAnsi="Times New Roman" w:cs="Times New Roman"/>
          <w:sz w:val="24"/>
          <w:szCs w:val="24"/>
        </w:rPr>
        <w:t xml:space="preserve"> путём корректировки весовой функции</w:t>
      </w:r>
      <w:r w:rsidR="00E41DBA" w:rsidRPr="00453B7F">
        <w:rPr>
          <w:rFonts w:ascii="Times New Roman" w:hAnsi="Times New Roman" w:cs="Times New Roman"/>
          <w:sz w:val="24"/>
          <w:szCs w:val="24"/>
        </w:rPr>
        <w:t xml:space="preserve"> и введения</w:t>
      </w:r>
      <w:r w:rsidR="00003A80" w:rsidRPr="00453B7F">
        <w:rPr>
          <w:rFonts w:ascii="Times New Roman" w:hAnsi="Times New Roman" w:cs="Times New Roman"/>
          <w:sz w:val="24"/>
          <w:szCs w:val="24"/>
        </w:rPr>
        <w:t xml:space="preserve"> функции перемещения</w:t>
      </w:r>
      <w:r w:rsidR="00461F3E"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9</w:t>
      </w:r>
      <w:r w:rsidR="00461F3E" w:rsidRPr="00453B7F">
        <w:rPr>
          <w:rFonts w:ascii="Times New Roman" w:hAnsi="Times New Roman" w:cs="Times New Roman"/>
          <w:sz w:val="24"/>
          <w:szCs w:val="24"/>
        </w:rPr>
        <w:t>]</w:t>
      </w:r>
      <w:r w:rsidR="00003A80"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4E5350" w:rsidRPr="00453B7F">
        <w:rPr>
          <w:rFonts w:ascii="Times New Roman" w:eastAsia="Times New Roman" w:hAnsi="Times New Roman" w:cs="Times New Roman"/>
          <w:sz w:val="24"/>
          <w:szCs w:val="24"/>
          <w:lang w:eastAsia="ru-RU"/>
        </w:rPr>
        <w:t>Идея введения</w:t>
      </w:r>
      <w:r w:rsidR="006F3BF3" w:rsidRPr="00453B7F">
        <w:rPr>
          <w:rFonts w:ascii="Times New Roman" w:eastAsia="Times New Roman" w:hAnsi="Times New Roman" w:cs="Times New Roman"/>
          <w:sz w:val="24"/>
          <w:szCs w:val="24"/>
          <w:lang w:eastAsia="ru-RU"/>
        </w:rPr>
        <w:t xml:space="preserve"> подобной</w:t>
      </w:r>
      <w:r w:rsidR="004E5350" w:rsidRPr="00453B7F">
        <w:rPr>
          <w:rFonts w:ascii="Times New Roman" w:eastAsia="Times New Roman" w:hAnsi="Times New Roman" w:cs="Times New Roman"/>
          <w:sz w:val="24"/>
          <w:szCs w:val="24"/>
          <w:lang w:eastAsia="ru-RU"/>
        </w:rPr>
        <w:t xml:space="preserve"> функции лежит в предположении, что </w:t>
      </w:r>
      <w:r w:rsidRPr="00453B7F">
        <w:rPr>
          <w:rFonts w:ascii="Times New Roman" w:eastAsia="Times New Roman" w:hAnsi="Times New Roman" w:cs="Times New Roman"/>
          <w:sz w:val="24"/>
          <w:szCs w:val="24"/>
          <w:lang w:eastAsia="ru-RU"/>
        </w:rPr>
        <w:t xml:space="preserve">перемещение </w:t>
      </w:r>
      <w:r w:rsidRPr="00453B7F">
        <w:rPr>
          <w:rFonts w:ascii="Times New Roman" w:eastAsia="Times New Roman" w:hAnsi="Times New Roman" w:cs="Times New Roman"/>
          <w:position w:val="-16"/>
          <w:sz w:val="24"/>
          <w:szCs w:val="24"/>
          <w:lang w:eastAsia="ru-RU"/>
        </w:rPr>
        <w:object w:dxaOrig="639" w:dyaOrig="420" w14:anchorId="37C4446D">
          <v:shape id="_x0000_i1073" type="#_x0000_t75" style="width:31.25pt;height:21.75pt" o:ole="">
            <v:imagedata r:id="rId104" o:title=""/>
          </v:shape>
          <o:OLEObject Type="Embed" ProgID="Equation.DSMT4" ShapeID="_x0000_i1073" DrawAspect="Content" ObjectID="_1774734570" r:id="rId105"/>
        </w:object>
      </w:r>
      <w:r w:rsidRPr="00453B7F">
        <w:rPr>
          <w:rFonts w:ascii="Times New Roman" w:eastAsia="Times New Roman" w:hAnsi="Times New Roman" w:cs="Times New Roman"/>
          <w:sz w:val="24"/>
          <w:szCs w:val="24"/>
          <w:lang w:eastAsia="ru-RU"/>
        </w:rPr>
        <w:t xml:space="preserve"> </w:t>
      </w:r>
      <w:r w:rsidR="00003A80" w:rsidRPr="00453B7F">
        <w:rPr>
          <w:rFonts w:ascii="Times New Roman" w:eastAsia="Times New Roman" w:hAnsi="Times New Roman" w:cs="Times New Roman"/>
          <w:sz w:val="24"/>
          <w:szCs w:val="24"/>
          <w:lang w:eastAsia="ru-RU"/>
        </w:rPr>
        <w:t>определя</w:t>
      </w:r>
      <w:r w:rsidR="0038221E" w:rsidRPr="00453B7F">
        <w:rPr>
          <w:rFonts w:ascii="Times New Roman" w:eastAsia="Times New Roman" w:hAnsi="Times New Roman" w:cs="Times New Roman"/>
          <w:sz w:val="24"/>
          <w:szCs w:val="24"/>
          <w:lang w:eastAsia="ru-RU"/>
        </w:rPr>
        <w:t>е</w:t>
      </w:r>
      <w:r w:rsidR="00003A80" w:rsidRPr="00453B7F">
        <w:rPr>
          <w:rFonts w:ascii="Times New Roman" w:eastAsia="Times New Roman" w:hAnsi="Times New Roman" w:cs="Times New Roman"/>
          <w:sz w:val="24"/>
          <w:szCs w:val="24"/>
          <w:lang w:eastAsia="ru-RU"/>
        </w:rPr>
        <w:t xml:space="preserve">тся не только перемещением </w:t>
      </w:r>
      <w:r w:rsidR="00003A80" w:rsidRPr="00453B7F">
        <w:rPr>
          <w:rFonts w:ascii="Times New Roman" w:eastAsia="Times New Roman" w:hAnsi="Times New Roman" w:cs="Times New Roman"/>
          <w:position w:val="-12"/>
          <w:sz w:val="24"/>
          <w:szCs w:val="24"/>
          <w:lang w:eastAsia="ru-RU"/>
        </w:rPr>
        <w:object w:dxaOrig="220" w:dyaOrig="340" w14:anchorId="7F81D546">
          <v:shape id="_x0000_i1074" type="#_x0000_t75" style="width:11.55pt;height:18.35pt" o:ole="">
            <v:imagedata r:id="rId106" o:title=""/>
          </v:shape>
          <o:OLEObject Type="Embed" ProgID="Equation.DSMT4" ShapeID="_x0000_i1074" DrawAspect="Content" ObjectID="_1774734571" r:id="rId107"/>
        </w:object>
      </w:r>
      <w:r w:rsidR="00003A80" w:rsidRPr="00453B7F">
        <w:rPr>
          <w:rFonts w:ascii="Times New Roman" w:eastAsia="Times New Roman" w:hAnsi="Times New Roman" w:cs="Times New Roman"/>
          <w:sz w:val="24"/>
          <w:szCs w:val="24"/>
          <w:lang w:eastAsia="ru-RU"/>
        </w:rPr>
        <w:t>-</w:t>
      </w:r>
      <w:r w:rsidR="00003A80" w:rsidRPr="00453B7F">
        <w:rPr>
          <w:rFonts w:ascii="Times New Roman" w:eastAsia="Times New Roman" w:hAnsi="Times New Roman" w:cs="Times New Roman"/>
          <w:sz w:val="24"/>
          <w:szCs w:val="24"/>
          <w:lang w:eastAsia="ru-RU"/>
        </w:rPr>
        <w:t>о</w:t>
      </w:r>
      <w:r w:rsidR="0038221E" w:rsidRPr="00453B7F">
        <w:rPr>
          <w:rFonts w:ascii="Times New Roman" w:eastAsia="Times New Roman" w:hAnsi="Times New Roman" w:cs="Times New Roman"/>
          <w:sz w:val="24"/>
          <w:szCs w:val="24"/>
          <w:lang w:eastAsia="ru-RU"/>
        </w:rPr>
        <w:t>й вершины на поверхности</w:t>
      </w:r>
      <w:r w:rsidR="00003A80" w:rsidRPr="00453B7F">
        <w:rPr>
          <w:rFonts w:ascii="Times New Roman" w:eastAsia="Times New Roman" w:hAnsi="Times New Roman" w:cs="Times New Roman"/>
          <w:sz w:val="24"/>
          <w:szCs w:val="24"/>
          <w:lang w:eastAsia="ru-RU"/>
        </w:rPr>
        <w:t xml:space="preserve">, но и положением </w:t>
      </w:r>
      <w:r w:rsidRPr="00453B7F">
        <w:rPr>
          <w:rFonts w:ascii="Times New Roman" w:eastAsia="Times New Roman" w:hAnsi="Times New Roman" w:cs="Times New Roman"/>
          <w:sz w:val="24"/>
          <w:szCs w:val="24"/>
          <w:lang w:eastAsia="ru-RU"/>
        </w:rPr>
        <w:t xml:space="preserve">произвольной точки </w:t>
      </w:r>
      <w:r w:rsidR="00003A80" w:rsidRPr="00453B7F">
        <w:rPr>
          <w:rFonts w:ascii="Times New Roman" w:eastAsia="Times New Roman" w:hAnsi="Times New Roman" w:cs="Times New Roman"/>
          <w:position w:val="-6"/>
          <w:sz w:val="24"/>
          <w:szCs w:val="24"/>
          <w:lang w:eastAsia="ru-RU"/>
        </w:rPr>
        <w:object w:dxaOrig="220" w:dyaOrig="240" w14:anchorId="32DFC9CE">
          <v:shape id="_x0000_i1075" type="#_x0000_t75" style="width:11.55pt;height:12.25pt" o:ole="">
            <v:imagedata r:id="rId108" o:title=""/>
          </v:shape>
          <o:OLEObject Type="Embed" ProgID="Equation.DSMT4" ShapeID="_x0000_i1075" DrawAspect="Content" ObjectID="_1774734572" r:id="rId109"/>
        </w:object>
      </w:r>
      <w:r w:rsidR="00003A80" w:rsidRPr="00453B7F">
        <w:rPr>
          <w:rFonts w:ascii="Times New Roman" w:eastAsia="Times New Roman" w:hAnsi="Times New Roman" w:cs="Times New Roman"/>
          <w:sz w:val="24"/>
          <w:szCs w:val="24"/>
          <w:lang w:eastAsia="ru-RU"/>
        </w:rPr>
        <w:t xml:space="preserve">, для которой производится </w:t>
      </w:r>
      <w:r w:rsidR="0038221E" w:rsidRPr="00453B7F">
        <w:rPr>
          <w:rFonts w:ascii="Times New Roman" w:eastAsia="Times New Roman" w:hAnsi="Times New Roman" w:cs="Times New Roman"/>
          <w:sz w:val="24"/>
          <w:szCs w:val="24"/>
          <w:lang w:eastAsia="ru-RU"/>
        </w:rPr>
        <w:t>расчёт</w:t>
      </w:r>
      <w:r w:rsidR="00003A80" w:rsidRPr="00453B7F">
        <w:rPr>
          <w:rFonts w:ascii="Times New Roman" w:eastAsia="Times New Roman" w:hAnsi="Times New Roman" w:cs="Times New Roman"/>
          <w:sz w:val="24"/>
          <w:szCs w:val="24"/>
          <w:lang w:eastAsia="ru-RU"/>
        </w:rPr>
        <w:t xml:space="preserve"> </w:t>
      </w:r>
      <w:r w:rsidR="00AC042B" w:rsidRPr="00453B7F">
        <w:rPr>
          <w:rFonts w:ascii="Times New Roman" w:eastAsia="Times New Roman" w:hAnsi="Times New Roman" w:cs="Times New Roman"/>
          <w:sz w:val="24"/>
          <w:szCs w:val="24"/>
          <w:lang w:eastAsia="ru-RU"/>
        </w:rPr>
        <w:t>смещения.</w:t>
      </w:r>
      <w:r w:rsidRPr="00453B7F">
        <w:rPr>
          <w:rFonts w:ascii="Times New Roman" w:eastAsia="Times New Roman" w:hAnsi="Times New Roman" w:cs="Times New Roman"/>
          <w:sz w:val="24"/>
          <w:szCs w:val="24"/>
          <w:lang w:eastAsia="ru-RU"/>
        </w:rPr>
        <w:t xml:space="preserve"> </w:t>
      </w:r>
      <w:r w:rsidR="006F3BF3" w:rsidRPr="00453B7F">
        <w:rPr>
          <w:rFonts w:ascii="Times New Roman" w:eastAsia="Times New Roman" w:hAnsi="Times New Roman" w:cs="Times New Roman"/>
          <w:sz w:val="24"/>
          <w:szCs w:val="24"/>
          <w:lang w:eastAsia="ru-RU"/>
        </w:rPr>
        <w:t>Р</w:t>
      </w:r>
      <w:r w:rsidRPr="00453B7F">
        <w:rPr>
          <w:rFonts w:ascii="Times New Roman" w:eastAsia="Times New Roman" w:hAnsi="Times New Roman" w:cs="Times New Roman"/>
          <w:sz w:val="24"/>
          <w:szCs w:val="24"/>
          <w:lang w:eastAsia="ru-RU"/>
        </w:rPr>
        <w:t xml:space="preserve">ассмотрим полное перемещение </w:t>
      </w:r>
      <w:r w:rsidR="0038221E" w:rsidRPr="00453B7F">
        <w:rPr>
          <w:rFonts w:ascii="Times New Roman" w:eastAsia="Times New Roman" w:hAnsi="Times New Roman" w:cs="Times New Roman"/>
          <w:sz w:val="24"/>
          <w:szCs w:val="24"/>
          <w:lang w:eastAsia="ru-RU"/>
        </w:rPr>
        <w:t xml:space="preserve">произвольной </w:t>
      </w:r>
      <w:r w:rsidRPr="00453B7F">
        <w:rPr>
          <w:rFonts w:ascii="Times New Roman" w:eastAsia="Times New Roman" w:hAnsi="Times New Roman" w:cs="Times New Roman"/>
          <w:sz w:val="24"/>
          <w:szCs w:val="24"/>
          <w:lang w:eastAsia="ru-RU"/>
        </w:rPr>
        <w:t xml:space="preserve">точки </w:t>
      </w:r>
      <w:r w:rsidRPr="00453B7F">
        <w:rPr>
          <w:rFonts w:ascii="Times New Roman" w:eastAsia="Times New Roman" w:hAnsi="Times New Roman" w:cs="Times New Roman"/>
          <w:i/>
          <w:sz w:val="24"/>
          <w:szCs w:val="24"/>
          <w:lang w:val="en-US" w:eastAsia="ru-RU"/>
        </w:rPr>
        <w:t>r</w:t>
      </w:r>
      <w:r w:rsidRPr="00453B7F">
        <w:rPr>
          <w:rFonts w:ascii="Times New Roman" w:eastAsia="Times New Roman" w:hAnsi="Times New Roman" w:cs="Times New Roman"/>
          <w:sz w:val="24"/>
          <w:szCs w:val="24"/>
          <w:lang w:eastAsia="ru-RU"/>
        </w:rPr>
        <w:t xml:space="preserve"> твёрдого тела, как показано на рисунке </w:t>
      </w:r>
      <w:r w:rsidR="00680BB6" w:rsidRPr="00453B7F">
        <w:rPr>
          <w:rFonts w:ascii="Times New Roman" w:eastAsia="Times New Roman" w:hAnsi="Times New Roman" w:cs="Times New Roman"/>
          <w:sz w:val="24"/>
          <w:szCs w:val="24"/>
          <w:lang w:eastAsia="ru-RU"/>
        </w:rPr>
        <w:t>2</w:t>
      </w:r>
      <w:r w:rsidRPr="00453B7F">
        <w:rPr>
          <w:rFonts w:ascii="Times New Roman" w:eastAsia="Times New Roman" w:hAnsi="Times New Roman" w:cs="Times New Roman"/>
          <w:sz w:val="24"/>
          <w:szCs w:val="24"/>
          <w:lang w:eastAsia="ru-RU"/>
        </w:rPr>
        <w:t>.</w:t>
      </w:r>
    </w:p>
    <w:p w14:paraId="7B519131" w14:textId="77777777" w:rsidR="00003A80" w:rsidRPr="00453B7F" w:rsidRDefault="00003A80"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E4DA28D" wp14:editId="1361D657">
            <wp:extent cx="3993824" cy="2717800"/>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3528" cy="2731208"/>
                    </a:xfrm>
                    <a:prstGeom prst="rect">
                      <a:avLst/>
                    </a:prstGeom>
                    <a:noFill/>
                    <a:ln>
                      <a:noFill/>
                    </a:ln>
                  </pic:spPr>
                </pic:pic>
              </a:graphicData>
            </a:graphic>
          </wp:inline>
        </w:drawing>
      </w:r>
    </w:p>
    <w:p w14:paraId="033C0801" w14:textId="77777777" w:rsidR="00003A80" w:rsidRPr="00453B7F" w:rsidRDefault="00E44F74" w:rsidP="00453B7F">
      <w:pPr>
        <w:pStyle w:val="BodyL"/>
        <w:keepNext/>
        <w:spacing w:after="240" w:line="240" w:lineRule="auto"/>
        <w:ind w:firstLine="0"/>
        <w:jc w:val="center"/>
        <w:rPr>
          <w:bCs/>
          <w:szCs w:val="24"/>
        </w:rPr>
      </w:pPr>
      <w:r w:rsidRPr="00453B7F">
        <w:rPr>
          <w:bCs/>
          <w:szCs w:val="24"/>
        </w:rPr>
        <w:t xml:space="preserve">Рисунок </w:t>
      </w:r>
      <w:r w:rsidR="00680BB6" w:rsidRPr="00453B7F">
        <w:rPr>
          <w:bCs/>
          <w:szCs w:val="24"/>
        </w:rPr>
        <w:t>2</w:t>
      </w:r>
      <w:r w:rsidR="00003A80" w:rsidRPr="00453B7F">
        <w:rPr>
          <w:bCs/>
          <w:szCs w:val="24"/>
        </w:rPr>
        <w:t xml:space="preserve"> – Поворот и перемещение твёрдого тела</w:t>
      </w:r>
    </w:p>
    <w:p w14:paraId="310BC3F0" w14:textId="77777777"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Очевидно, что:</w:t>
      </w:r>
    </w:p>
    <w:p w14:paraId="2B68A329" w14:textId="77777777" w:rsidR="00003A80" w:rsidRPr="00453B7F" w:rsidRDefault="00003A80" w:rsidP="00453B7F">
      <w:pPr>
        <w:widowControl w:val="0"/>
        <w:tabs>
          <w:tab w:val="left" w:pos="609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2"/>
          <w:sz w:val="24"/>
          <w:szCs w:val="24"/>
          <w:lang w:eastAsia="ru-RU"/>
        </w:rPr>
        <w:object w:dxaOrig="3580" w:dyaOrig="380" w14:anchorId="2B68764A">
          <v:shape id="_x0000_i1076" type="#_x0000_t75" style="width:179.3pt;height:19pt" o:ole="">
            <v:imagedata r:id="rId111" o:title=""/>
          </v:shape>
          <o:OLEObject Type="Embed" ProgID="Equation.DSMT4" ShapeID="_x0000_i1076" DrawAspect="Content" ObjectID="_1774734573" r:id="rId112"/>
        </w:object>
      </w:r>
      <w:r w:rsidRPr="00453B7F">
        <w:rPr>
          <w:rFonts w:ascii="Times New Roman" w:eastAsia="Times New Roman" w:hAnsi="Times New Roman" w:cs="Times New Roman"/>
          <w:sz w:val="24"/>
          <w:szCs w:val="24"/>
          <w:lang w:eastAsia="ru-RU"/>
        </w:rPr>
        <w:t>,</w:t>
      </w:r>
      <w:r w:rsidR="00E44F74"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7</w:t>
      </w:r>
      <w:r w:rsidRPr="00453B7F">
        <w:rPr>
          <w:rFonts w:ascii="Times New Roman" w:eastAsia="Times New Roman" w:hAnsi="Times New Roman" w:cs="Times New Roman"/>
          <w:sz w:val="24"/>
          <w:szCs w:val="24"/>
          <w:lang w:eastAsia="ru-RU"/>
        </w:rPr>
        <w:t>)</w:t>
      </w:r>
    </w:p>
    <w:p w14:paraId="6848259F" w14:textId="77777777" w:rsidR="00003A80"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где </w:t>
      </w:r>
      <w:r w:rsidRPr="00453B7F">
        <w:rPr>
          <w:rFonts w:ascii="Times New Roman" w:eastAsia="Times New Roman" w:hAnsi="Times New Roman" w:cs="Times New Roman"/>
          <w:position w:val="-4"/>
          <w:sz w:val="24"/>
          <w:szCs w:val="24"/>
          <w:lang w:eastAsia="ru-RU"/>
        </w:rPr>
        <w:object w:dxaOrig="360" w:dyaOrig="279" w14:anchorId="618EAE93">
          <v:shape id="_x0000_i1077" type="#_x0000_t75" style="width:19pt;height:14.25pt" o:ole="">
            <v:imagedata r:id="rId113" o:title=""/>
          </v:shape>
          <o:OLEObject Type="Embed" ProgID="Equation.DSMT4" ShapeID="_x0000_i1077" DrawAspect="Content" ObjectID="_1774734574" r:id="rId114"/>
        </w:object>
      </w:r>
      <w:r w:rsidRPr="00453B7F">
        <w:rPr>
          <w:rFonts w:ascii="Times New Roman" w:eastAsia="Times New Roman" w:hAnsi="Times New Roman" w:cs="Times New Roman"/>
          <w:sz w:val="24"/>
          <w:szCs w:val="24"/>
          <w:lang w:eastAsia="ru-RU"/>
        </w:rPr>
        <w:t xml:space="preserve"> </w:t>
      </w:r>
      <w:r w:rsidR="00E44F74"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 xml:space="preserve"> матрица поворота на угол между нормалями </w:t>
      </w:r>
      <w:r w:rsidRPr="00453B7F">
        <w:rPr>
          <w:rFonts w:ascii="Times New Roman" w:eastAsia="Times New Roman" w:hAnsi="Times New Roman" w:cs="Times New Roman"/>
          <w:position w:val="-6"/>
          <w:sz w:val="24"/>
          <w:szCs w:val="24"/>
          <w:lang w:eastAsia="ru-RU"/>
        </w:rPr>
        <w:object w:dxaOrig="920" w:dyaOrig="320" w14:anchorId="39CC385C">
          <v:shape id="_x0000_i1078" type="#_x0000_t75" style="width:46.2pt;height:17pt" o:ole="">
            <v:imagedata r:id="rId115" o:title=""/>
          </v:shape>
          <o:OLEObject Type="Embed" ProgID="Equation.DSMT4" ShapeID="_x0000_i1078" DrawAspect="Content" ObjectID="_1774734575" r:id="rId116"/>
        </w:object>
      </w:r>
      <w:r w:rsidR="00E44F74" w:rsidRPr="00453B7F">
        <w:rPr>
          <w:rFonts w:ascii="Times New Roman" w:eastAsia="Times New Roman" w:hAnsi="Times New Roman" w:cs="Times New Roman"/>
          <w:sz w:val="24"/>
          <w:szCs w:val="24"/>
          <w:lang w:eastAsia="ru-RU"/>
        </w:rPr>
        <w:t xml:space="preserve"> (рисунок </w:t>
      </w:r>
      <w:r w:rsidR="00680BB6" w:rsidRPr="00453B7F">
        <w:rPr>
          <w:rFonts w:ascii="Times New Roman" w:eastAsia="Times New Roman" w:hAnsi="Times New Roman" w:cs="Times New Roman"/>
          <w:sz w:val="24"/>
          <w:szCs w:val="24"/>
          <w:lang w:eastAsia="ru-RU"/>
        </w:rPr>
        <w:t>2</w:t>
      </w:r>
      <w:r w:rsidRPr="00453B7F">
        <w:rPr>
          <w:rFonts w:ascii="Times New Roman" w:eastAsia="Times New Roman" w:hAnsi="Times New Roman" w:cs="Times New Roman"/>
          <w:sz w:val="24"/>
          <w:szCs w:val="24"/>
          <w:lang w:eastAsia="ru-RU"/>
        </w:rPr>
        <w:t xml:space="preserve">). Тогда для смещения точки </w:t>
      </w:r>
      <w:r w:rsidRPr="00453B7F">
        <w:rPr>
          <w:rFonts w:ascii="Times New Roman" w:eastAsia="Times New Roman" w:hAnsi="Times New Roman" w:cs="Times New Roman"/>
          <w:position w:val="-4"/>
          <w:sz w:val="24"/>
          <w:szCs w:val="24"/>
          <w:lang w:eastAsia="ru-RU"/>
        </w:rPr>
        <w:object w:dxaOrig="200" w:dyaOrig="220" w14:anchorId="6A9AFE08">
          <v:shape id="_x0000_i1079" type="#_x0000_t75" style="width:10.2pt;height:11.55pt" o:ole="">
            <v:imagedata r:id="rId117" o:title=""/>
          </v:shape>
          <o:OLEObject Type="Embed" ProgID="Equation.DSMT4" ShapeID="_x0000_i1079" DrawAspect="Content" ObjectID="_1774734576" r:id="rId118"/>
        </w:object>
      </w:r>
      <w:r w:rsidRPr="00453B7F">
        <w:rPr>
          <w:rFonts w:ascii="Times New Roman" w:eastAsia="Times New Roman" w:hAnsi="Times New Roman" w:cs="Times New Roman"/>
          <w:sz w:val="24"/>
          <w:szCs w:val="24"/>
          <w:lang w:eastAsia="ru-RU"/>
        </w:rPr>
        <w:t xml:space="preserve"> получим:</w:t>
      </w:r>
    </w:p>
    <w:p w14:paraId="32D83AC6" w14:textId="77777777" w:rsidR="00003A80" w:rsidRPr="00453B7F" w:rsidRDefault="00003A80" w:rsidP="00453B7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2"/>
          <w:sz w:val="24"/>
          <w:szCs w:val="24"/>
          <w:lang w:eastAsia="ru-RU"/>
        </w:rPr>
        <w:object w:dxaOrig="7100" w:dyaOrig="380" w14:anchorId="5710663A">
          <v:shape id="_x0000_i1080" type="#_x0000_t75" style="width:356.6pt;height:19pt" o:ole="">
            <v:imagedata r:id="rId119" o:title=""/>
          </v:shape>
          <o:OLEObject Type="Embed" ProgID="Equation.DSMT4" ShapeID="_x0000_i1080" DrawAspect="Content" ObjectID="_1774734577" r:id="rId120"/>
        </w:object>
      </w:r>
      <w:r w:rsidR="00680BB6" w:rsidRPr="00453B7F">
        <w:rPr>
          <w:rFonts w:ascii="Times New Roman" w:eastAsia="Times New Roman" w:hAnsi="Times New Roman" w:cs="Times New Roman"/>
          <w:sz w:val="24"/>
          <w:szCs w:val="24"/>
          <w:lang w:eastAsia="ru-RU"/>
        </w:rPr>
        <w:t>,</w:t>
      </w:r>
      <w:r w:rsidR="00680BB6"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8</w:t>
      </w:r>
      <w:r w:rsidRPr="00453B7F">
        <w:rPr>
          <w:rFonts w:ascii="Times New Roman" w:eastAsia="Times New Roman" w:hAnsi="Times New Roman" w:cs="Times New Roman"/>
          <w:sz w:val="24"/>
          <w:szCs w:val="24"/>
          <w:lang w:eastAsia="ru-RU"/>
        </w:rPr>
        <w:t>)</w:t>
      </w:r>
    </w:p>
    <w:p w14:paraId="2C539AFE" w14:textId="77777777" w:rsidR="00003A80"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где </w:t>
      </w:r>
      <w:r w:rsidRPr="00453B7F">
        <w:rPr>
          <w:rFonts w:ascii="Times New Roman" w:eastAsia="Times New Roman" w:hAnsi="Times New Roman" w:cs="Times New Roman"/>
          <w:position w:val="-12"/>
          <w:sz w:val="24"/>
          <w:szCs w:val="24"/>
          <w:lang w:eastAsia="ru-RU"/>
        </w:rPr>
        <w:object w:dxaOrig="3240" w:dyaOrig="380" w14:anchorId="2B2E996F">
          <v:shape id="_x0000_i1081" type="#_x0000_t75" style="width:163pt;height:19pt" o:ole="">
            <v:imagedata r:id="rId121" o:title=""/>
          </v:shape>
          <o:OLEObject Type="Embed" ProgID="Equation.DSMT4" ShapeID="_x0000_i1081" DrawAspect="Content" ObjectID="_1774734578" r:id="rId122"/>
        </w:object>
      </w:r>
      <w:r w:rsidRPr="00453B7F">
        <w:rPr>
          <w:rFonts w:ascii="Times New Roman" w:eastAsia="Times New Roman" w:hAnsi="Times New Roman" w:cs="Times New Roman"/>
          <w:sz w:val="24"/>
          <w:szCs w:val="24"/>
          <w:lang w:eastAsia="ru-RU"/>
        </w:rPr>
        <w:t>.</w:t>
      </w:r>
    </w:p>
    <w:p w14:paraId="1E6DCCAE" w14:textId="0AFFE11C"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color w:val="000000"/>
          <w:sz w:val="24"/>
          <w:szCs w:val="24"/>
          <w:lang w:eastAsia="ru-RU"/>
        </w:rPr>
        <w:t>Аналогичным образом функци</w:t>
      </w:r>
      <w:r w:rsidR="00C3029A" w:rsidRPr="00453B7F">
        <w:rPr>
          <w:rFonts w:ascii="Times New Roman" w:eastAsia="Times New Roman" w:hAnsi="Times New Roman" w:cs="Times New Roman"/>
          <w:color w:val="000000"/>
          <w:sz w:val="24"/>
          <w:szCs w:val="24"/>
          <w:lang w:eastAsia="ru-RU"/>
        </w:rPr>
        <w:t>я</w:t>
      </w:r>
      <w:r w:rsidRPr="00453B7F">
        <w:rPr>
          <w:rFonts w:ascii="Times New Roman" w:eastAsia="Times New Roman" w:hAnsi="Times New Roman" w:cs="Times New Roman"/>
          <w:color w:val="000000"/>
          <w:sz w:val="24"/>
          <w:szCs w:val="24"/>
          <w:lang w:eastAsia="ru-RU"/>
        </w:rPr>
        <w:t xml:space="preserve"> </w:t>
      </w:r>
      <w:r w:rsidRPr="00453B7F">
        <w:rPr>
          <w:rFonts w:ascii="Times New Roman" w:eastAsia="Times New Roman" w:hAnsi="Times New Roman" w:cs="Times New Roman"/>
          <w:position w:val="-16"/>
          <w:sz w:val="24"/>
          <w:szCs w:val="24"/>
          <w:lang w:eastAsia="ru-RU"/>
        </w:rPr>
        <w:object w:dxaOrig="639" w:dyaOrig="420" w14:anchorId="35C11369">
          <v:shape id="_x0000_i1082" type="#_x0000_t75" style="width:31.25pt;height:21.75pt" o:ole="">
            <v:imagedata r:id="rId123" o:title=""/>
          </v:shape>
          <o:OLEObject Type="Embed" ProgID="Equation.DSMT4" ShapeID="_x0000_i1082" DrawAspect="Content" ObjectID="_1774734579" r:id="rId124"/>
        </w:object>
      </w:r>
      <w:r w:rsidR="00C3029A" w:rsidRPr="00453B7F">
        <w:rPr>
          <w:rFonts w:ascii="Times New Roman" w:eastAsia="Times New Roman" w:hAnsi="Times New Roman" w:cs="Times New Roman"/>
          <w:sz w:val="24"/>
          <w:szCs w:val="24"/>
          <w:lang w:eastAsia="ru-RU"/>
        </w:rPr>
        <w:t xml:space="preserve"> можно представить</w:t>
      </w:r>
      <w:r w:rsidRPr="00453B7F">
        <w:rPr>
          <w:rFonts w:ascii="Times New Roman" w:eastAsia="Times New Roman" w:hAnsi="Times New Roman" w:cs="Times New Roman"/>
          <w:sz w:val="24"/>
          <w:szCs w:val="24"/>
          <w:lang w:eastAsia="ru-RU"/>
        </w:rPr>
        <w:t>, как смещение рассматриваемой точки в результате переноса и поворота расч</w:t>
      </w:r>
      <w:r w:rsidR="00377ADC" w:rsidRPr="00453B7F">
        <w:rPr>
          <w:rFonts w:ascii="Times New Roman" w:eastAsia="Times New Roman" w:hAnsi="Times New Roman" w:cs="Times New Roman"/>
          <w:sz w:val="24"/>
          <w:szCs w:val="24"/>
          <w:lang w:eastAsia="ru-RU"/>
        </w:rPr>
        <w:t>ё</w:t>
      </w:r>
      <w:r w:rsidRPr="00453B7F">
        <w:rPr>
          <w:rFonts w:ascii="Times New Roman" w:eastAsia="Times New Roman" w:hAnsi="Times New Roman" w:cs="Times New Roman"/>
          <w:sz w:val="24"/>
          <w:szCs w:val="24"/>
          <w:lang w:eastAsia="ru-RU"/>
        </w:rPr>
        <w:t xml:space="preserve">тной области относительно </w:t>
      </w:r>
      <w:r w:rsidRPr="00453B7F">
        <w:rPr>
          <w:rFonts w:ascii="Times New Roman" w:eastAsia="Times New Roman" w:hAnsi="Times New Roman" w:cs="Times New Roman"/>
          <w:position w:val="-12"/>
          <w:sz w:val="24"/>
          <w:szCs w:val="24"/>
          <w:lang w:eastAsia="ru-RU"/>
        </w:rPr>
        <w:object w:dxaOrig="220" w:dyaOrig="340" w14:anchorId="4B12860D">
          <v:shape id="_x0000_i1083" type="#_x0000_t75" style="width:11.55pt;height:18.35pt" o:ole="">
            <v:imagedata r:id="rId125" o:title=""/>
          </v:shape>
          <o:OLEObject Type="Embed" ProgID="Equation.DSMT4" ShapeID="_x0000_i1083" DrawAspect="Content" ObjectID="_1774734580" r:id="rId126"/>
        </w:object>
      </w:r>
      <w:r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о</w:t>
      </w:r>
      <w:r w:rsidR="0038221E" w:rsidRPr="00453B7F">
        <w:rPr>
          <w:rFonts w:ascii="Times New Roman" w:eastAsia="Times New Roman" w:hAnsi="Times New Roman" w:cs="Times New Roman"/>
          <w:sz w:val="24"/>
          <w:szCs w:val="24"/>
          <w:lang w:eastAsia="ru-RU"/>
        </w:rPr>
        <w:t>й вершины</w:t>
      </w:r>
      <w:r w:rsidRPr="00453B7F">
        <w:rPr>
          <w:rFonts w:ascii="Times New Roman" w:eastAsia="Times New Roman" w:hAnsi="Times New Roman" w:cs="Times New Roman"/>
          <w:sz w:val="24"/>
          <w:szCs w:val="24"/>
          <w:lang w:eastAsia="ru-RU"/>
        </w:rPr>
        <w:t>:</w:t>
      </w:r>
    </w:p>
    <w:p w14:paraId="7551F0D8" w14:textId="77777777" w:rsidR="00003A80" w:rsidRPr="00453B7F" w:rsidRDefault="00003A80" w:rsidP="00453B7F">
      <w:pPr>
        <w:widowControl w:val="0"/>
        <w:tabs>
          <w:tab w:val="left" w:pos="5529"/>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6"/>
          <w:sz w:val="24"/>
          <w:szCs w:val="24"/>
          <w:lang w:eastAsia="ru-RU"/>
        </w:rPr>
        <w:object w:dxaOrig="2280" w:dyaOrig="420" w14:anchorId="20AD7193">
          <v:shape id="_x0000_i1084" type="#_x0000_t75" style="width:114.1pt;height:21.75pt" o:ole="">
            <v:imagedata r:id="rId127" o:title=""/>
          </v:shape>
          <o:OLEObject Type="Embed" ProgID="Equation.DSMT4" ShapeID="_x0000_i1084" DrawAspect="Content" ObjectID="_1774734581" r:id="rId128"/>
        </w:object>
      </w:r>
      <w:r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9</w:t>
      </w:r>
      <w:r w:rsidRPr="00453B7F">
        <w:rPr>
          <w:rFonts w:ascii="Times New Roman" w:eastAsia="Times New Roman" w:hAnsi="Times New Roman" w:cs="Times New Roman"/>
          <w:sz w:val="24"/>
          <w:szCs w:val="24"/>
          <w:lang w:eastAsia="ru-RU"/>
        </w:rPr>
        <w:t>)</w:t>
      </w:r>
    </w:p>
    <w:p w14:paraId="6391932A" w14:textId="6EB9F5B6"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При этом вектор </w:t>
      </w:r>
      <w:r w:rsidRPr="00453B7F">
        <w:rPr>
          <w:rFonts w:ascii="Times New Roman" w:eastAsia="Times New Roman" w:hAnsi="Times New Roman" w:cs="Times New Roman"/>
          <w:position w:val="-16"/>
          <w:sz w:val="24"/>
          <w:szCs w:val="24"/>
          <w:lang w:eastAsia="ru-RU"/>
        </w:rPr>
        <w:object w:dxaOrig="279" w:dyaOrig="420" w14:anchorId="38EAC781">
          <v:shape id="_x0000_i1085" type="#_x0000_t75" style="width:14.25pt;height:21.75pt" o:ole="">
            <v:imagedata r:id="rId129" o:title=""/>
          </v:shape>
          <o:OLEObject Type="Embed" ProgID="Equation.DSMT4" ShapeID="_x0000_i1085" DrawAspect="Content" ObjectID="_1774734582" r:id="rId130"/>
        </w:object>
      </w:r>
      <w:r w:rsidRPr="00453B7F">
        <w:rPr>
          <w:rFonts w:ascii="Times New Roman" w:eastAsia="Times New Roman" w:hAnsi="Times New Roman" w:cs="Times New Roman"/>
          <w:sz w:val="24"/>
          <w:szCs w:val="24"/>
          <w:lang w:eastAsia="ru-RU"/>
        </w:rPr>
        <w:t xml:space="preserve"> будет находиться из условия </w:t>
      </w:r>
      <w:r w:rsidRPr="00453B7F">
        <w:rPr>
          <w:rFonts w:ascii="Times New Roman" w:eastAsia="Times New Roman" w:hAnsi="Times New Roman" w:cs="Times New Roman"/>
          <w:position w:val="-18"/>
          <w:sz w:val="24"/>
          <w:szCs w:val="24"/>
          <w:lang w:eastAsia="ru-RU"/>
        </w:rPr>
        <w:object w:dxaOrig="2260" w:dyaOrig="440" w14:anchorId="21F4750F">
          <v:shape id="_x0000_i1086" type="#_x0000_t75" style="width:112.75pt;height:21.75pt" o:ole="">
            <v:imagedata r:id="rId131" o:title=""/>
          </v:shape>
          <o:OLEObject Type="Embed" ProgID="Equation.DSMT4" ShapeID="_x0000_i1086" DrawAspect="Content" ObjectID="_1774734583" r:id="rId132"/>
        </w:object>
      </w:r>
      <w:r w:rsidRPr="00453B7F">
        <w:rPr>
          <w:rFonts w:ascii="Times New Roman" w:eastAsia="Times New Roman" w:hAnsi="Times New Roman" w:cs="Times New Roman"/>
          <w:sz w:val="24"/>
          <w:szCs w:val="24"/>
          <w:lang w:eastAsia="ru-RU"/>
        </w:rPr>
        <w:t>.</w:t>
      </w:r>
      <w:r w:rsidR="00E44F74"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sz w:val="24"/>
          <w:szCs w:val="24"/>
          <w:lang w:eastAsia="ru-RU"/>
        </w:rPr>
        <w:t xml:space="preserve">Таким образом, </w:t>
      </w:r>
      <w:r w:rsidR="000C6F0A" w:rsidRPr="00453B7F">
        <w:rPr>
          <w:rFonts w:ascii="Times New Roman" w:eastAsia="Times New Roman" w:hAnsi="Times New Roman" w:cs="Times New Roman"/>
          <w:sz w:val="24"/>
          <w:szCs w:val="24"/>
          <w:lang w:eastAsia="ru-RU"/>
        </w:rPr>
        <w:t>применение данной функции к точкам на поверхности точно описывает их перемещения</w:t>
      </w:r>
      <w:r w:rsidR="0038221E"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 xml:space="preserve"> </w:t>
      </w:r>
      <w:r w:rsidR="0038221E" w:rsidRPr="00453B7F">
        <w:rPr>
          <w:rFonts w:ascii="Times New Roman" w:eastAsia="Times New Roman" w:hAnsi="Times New Roman" w:cs="Times New Roman"/>
          <w:sz w:val="24"/>
          <w:szCs w:val="24"/>
          <w:lang w:eastAsia="ru-RU"/>
        </w:rPr>
        <w:t>Это</w:t>
      </w:r>
      <w:r w:rsidRPr="00453B7F">
        <w:rPr>
          <w:rFonts w:ascii="Times New Roman" w:eastAsia="Times New Roman" w:hAnsi="Times New Roman" w:cs="Times New Roman"/>
          <w:sz w:val="24"/>
          <w:szCs w:val="24"/>
          <w:lang w:eastAsia="ru-RU"/>
        </w:rPr>
        <w:t xml:space="preserve"> соответствует корректной постановке задачи интерполяции, то есть </w:t>
      </w:r>
      <w:r w:rsidRPr="00453B7F">
        <w:rPr>
          <w:rFonts w:ascii="Times New Roman" w:eastAsia="Times New Roman" w:hAnsi="Times New Roman" w:cs="Times New Roman"/>
          <w:position w:val="-18"/>
          <w:sz w:val="24"/>
          <w:szCs w:val="24"/>
          <w:lang w:eastAsia="ru-RU"/>
        </w:rPr>
        <w:object w:dxaOrig="1280" w:dyaOrig="440" w14:anchorId="3A3B8815">
          <v:shape id="_x0000_i1087" type="#_x0000_t75" style="width:64.55pt;height:21.75pt" o:ole="">
            <v:imagedata r:id="rId133" o:title=""/>
          </v:shape>
          <o:OLEObject Type="Embed" ProgID="Equation.DSMT4" ShapeID="_x0000_i1087" DrawAspect="Content" ObjectID="_1774734584" r:id="rId134"/>
        </w:object>
      </w:r>
      <w:r w:rsidR="00B23316" w:rsidRPr="00453B7F">
        <w:rPr>
          <w:rFonts w:ascii="Times New Roman" w:eastAsia="Times New Roman" w:hAnsi="Times New Roman" w:cs="Times New Roman"/>
          <w:sz w:val="24"/>
          <w:szCs w:val="24"/>
          <w:lang w:eastAsia="ru-RU"/>
        </w:rPr>
        <w:t xml:space="preserve">. </w:t>
      </w:r>
      <w:r w:rsidR="005F51E8" w:rsidRPr="00453B7F">
        <w:rPr>
          <w:rFonts w:ascii="Times New Roman" w:eastAsia="Times New Roman" w:hAnsi="Times New Roman" w:cs="Times New Roman"/>
          <w:sz w:val="24"/>
          <w:szCs w:val="24"/>
          <w:lang w:eastAsia="ru-RU"/>
        </w:rPr>
        <w:t>С учётом выражения для функции смещения</w:t>
      </w:r>
      <w:r w:rsidR="00C3029A" w:rsidRPr="00453B7F">
        <w:rPr>
          <w:rFonts w:ascii="Times New Roman" w:eastAsia="Times New Roman" w:hAnsi="Times New Roman" w:cs="Times New Roman"/>
          <w:sz w:val="24"/>
          <w:szCs w:val="24"/>
          <w:lang w:eastAsia="ru-RU"/>
        </w:rPr>
        <w:t xml:space="preserve"> ф</w:t>
      </w:r>
      <w:r w:rsidR="00B23316" w:rsidRPr="00453B7F">
        <w:rPr>
          <w:rFonts w:ascii="Times New Roman" w:eastAsia="Times New Roman" w:hAnsi="Times New Roman" w:cs="Times New Roman"/>
          <w:sz w:val="24"/>
          <w:szCs w:val="24"/>
          <w:lang w:eastAsia="ru-RU"/>
        </w:rPr>
        <w:t>ормула (1</w:t>
      </w:r>
      <w:r w:rsidR="00461F3E" w:rsidRPr="00453B7F">
        <w:rPr>
          <w:rFonts w:ascii="Times New Roman" w:eastAsia="Times New Roman" w:hAnsi="Times New Roman" w:cs="Times New Roman"/>
          <w:sz w:val="24"/>
          <w:szCs w:val="24"/>
          <w:lang w:eastAsia="ru-RU"/>
        </w:rPr>
        <w:t>5</w:t>
      </w:r>
      <w:r w:rsidRPr="00453B7F">
        <w:rPr>
          <w:rFonts w:ascii="Times New Roman" w:eastAsia="Times New Roman" w:hAnsi="Times New Roman" w:cs="Times New Roman"/>
          <w:sz w:val="24"/>
          <w:szCs w:val="24"/>
          <w:lang w:eastAsia="ru-RU"/>
        </w:rPr>
        <w:t>) будет иметь вид:</w:t>
      </w:r>
    </w:p>
    <w:p w14:paraId="62C7A678" w14:textId="77777777" w:rsidR="00003A80" w:rsidRPr="00453B7F" w:rsidRDefault="00003A80" w:rsidP="00453B7F">
      <w:pPr>
        <w:widowControl w:val="0"/>
        <w:tabs>
          <w:tab w:val="left" w:pos="5529"/>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38"/>
          <w:sz w:val="24"/>
          <w:szCs w:val="24"/>
          <w:lang w:eastAsia="ru-RU"/>
        </w:rPr>
        <w:object w:dxaOrig="2360" w:dyaOrig="880" w14:anchorId="18E059FC">
          <v:shape id="_x0000_i1088" type="#_x0000_t75" style="width:117.5pt;height:44.85pt" o:ole="">
            <v:imagedata r:id="rId135" o:title=""/>
          </v:shape>
          <o:OLEObject Type="Embed" ProgID="Equation.DSMT4" ShapeID="_x0000_i1088" DrawAspect="Content" ObjectID="_1774734585" r:id="rId136"/>
        </w:object>
      </w:r>
      <w:r w:rsidRPr="00453B7F">
        <w:rPr>
          <w:rFonts w:ascii="Times New Roman" w:eastAsia="Times New Roman" w:hAnsi="Times New Roman" w:cs="Times New Roman"/>
          <w:sz w:val="24"/>
          <w:szCs w:val="24"/>
          <w:lang w:eastAsia="ru-RU"/>
        </w:rPr>
        <w:tab/>
        <w:t>(</w:t>
      </w:r>
      <w:r w:rsidR="00461F3E" w:rsidRPr="00453B7F">
        <w:rPr>
          <w:rFonts w:ascii="Times New Roman" w:eastAsia="Times New Roman" w:hAnsi="Times New Roman" w:cs="Times New Roman"/>
          <w:sz w:val="24"/>
          <w:szCs w:val="24"/>
          <w:lang w:eastAsia="ru-RU"/>
        </w:rPr>
        <w:t>20</w:t>
      </w:r>
      <w:r w:rsidRPr="00453B7F">
        <w:rPr>
          <w:rFonts w:ascii="Times New Roman" w:eastAsia="Times New Roman" w:hAnsi="Times New Roman" w:cs="Times New Roman"/>
          <w:sz w:val="24"/>
          <w:szCs w:val="24"/>
          <w:lang w:eastAsia="ru-RU"/>
        </w:rPr>
        <w:t>)</w:t>
      </w:r>
    </w:p>
    <w:p w14:paraId="204A3F3C" w14:textId="3F56B863" w:rsidR="00C3029A" w:rsidRPr="00453B7F" w:rsidRDefault="00316AAB"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Таким образом</w:t>
      </w:r>
      <w:r w:rsidR="00003A80" w:rsidRPr="00453B7F">
        <w:rPr>
          <w:rFonts w:ascii="Times New Roman" w:eastAsia="Times New Roman" w:hAnsi="Times New Roman" w:cs="Times New Roman"/>
          <w:sz w:val="24"/>
          <w:szCs w:val="24"/>
          <w:lang w:eastAsia="ru-RU"/>
        </w:rPr>
        <w:t xml:space="preserve">, </w:t>
      </w:r>
      <w:r w:rsidR="006C5703" w:rsidRPr="00453B7F">
        <w:rPr>
          <w:rFonts w:ascii="Times New Roman" w:eastAsia="Times New Roman" w:hAnsi="Times New Roman" w:cs="Times New Roman"/>
          <w:sz w:val="24"/>
          <w:szCs w:val="24"/>
          <w:lang w:eastAsia="ru-RU"/>
        </w:rPr>
        <w:t xml:space="preserve">вклад </w:t>
      </w:r>
      <w:r w:rsidRPr="00453B7F">
        <w:rPr>
          <w:rFonts w:ascii="Times New Roman" w:eastAsia="Times New Roman" w:hAnsi="Times New Roman" w:cs="Times New Roman"/>
          <w:sz w:val="24"/>
          <w:szCs w:val="24"/>
          <w:lang w:eastAsia="ru-RU"/>
        </w:rPr>
        <w:t>вращени</w:t>
      </w:r>
      <w:r w:rsidR="006C5703" w:rsidRPr="00453B7F">
        <w:rPr>
          <w:rFonts w:ascii="Times New Roman" w:eastAsia="Times New Roman" w:hAnsi="Times New Roman" w:cs="Times New Roman"/>
          <w:sz w:val="24"/>
          <w:szCs w:val="24"/>
          <w:lang w:eastAsia="ru-RU"/>
        </w:rPr>
        <w:t>я поверхностных</w:t>
      </w:r>
      <w:r w:rsidR="0038221E" w:rsidRPr="00453B7F">
        <w:rPr>
          <w:rFonts w:ascii="Times New Roman" w:eastAsia="Times New Roman" w:hAnsi="Times New Roman" w:cs="Times New Roman"/>
          <w:sz w:val="24"/>
          <w:szCs w:val="24"/>
          <w:lang w:eastAsia="ru-RU"/>
        </w:rPr>
        <w:t xml:space="preserve"> границ</w:t>
      </w:r>
      <w:r w:rsidR="00003A80" w:rsidRPr="00453B7F">
        <w:rPr>
          <w:rFonts w:ascii="Times New Roman" w:eastAsia="Times New Roman" w:hAnsi="Times New Roman" w:cs="Times New Roman"/>
          <w:sz w:val="24"/>
          <w:szCs w:val="24"/>
          <w:lang w:eastAsia="ru-RU"/>
        </w:rPr>
        <w:t xml:space="preserve"> </w:t>
      </w:r>
      <w:r w:rsidR="006C5703" w:rsidRPr="00453B7F">
        <w:rPr>
          <w:rFonts w:ascii="Times New Roman" w:eastAsia="Times New Roman" w:hAnsi="Times New Roman" w:cs="Times New Roman"/>
          <w:sz w:val="24"/>
          <w:szCs w:val="24"/>
          <w:lang w:eastAsia="ru-RU"/>
        </w:rPr>
        <w:t xml:space="preserve">в итоговое перемещение любой вершины сетки </w:t>
      </w:r>
      <w:r w:rsidRPr="00453B7F">
        <w:rPr>
          <w:rFonts w:ascii="Times New Roman" w:eastAsia="Times New Roman" w:hAnsi="Times New Roman" w:cs="Times New Roman"/>
          <w:sz w:val="24"/>
          <w:szCs w:val="24"/>
          <w:lang w:eastAsia="ru-RU"/>
        </w:rPr>
        <w:t>учт</w:t>
      </w:r>
      <w:r w:rsidR="006C5703" w:rsidRPr="00453B7F">
        <w:rPr>
          <w:rFonts w:ascii="Times New Roman" w:eastAsia="Times New Roman" w:hAnsi="Times New Roman" w:cs="Times New Roman"/>
          <w:sz w:val="24"/>
          <w:szCs w:val="24"/>
          <w:lang w:eastAsia="ru-RU"/>
        </w:rPr>
        <w:t>ё</w:t>
      </w:r>
      <w:r w:rsidRPr="00453B7F">
        <w:rPr>
          <w:rFonts w:ascii="Times New Roman" w:eastAsia="Times New Roman" w:hAnsi="Times New Roman" w:cs="Times New Roman"/>
          <w:sz w:val="24"/>
          <w:szCs w:val="24"/>
          <w:lang w:eastAsia="ru-RU"/>
        </w:rPr>
        <w:t>н</w:t>
      </w:r>
      <w:r w:rsidR="00003A80" w:rsidRPr="00453B7F">
        <w:rPr>
          <w:rFonts w:ascii="Times New Roman" w:eastAsia="Times New Roman" w:hAnsi="Times New Roman" w:cs="Times New Roman"/>
          <w:sz w:val="24"/>
          <w:szCs w:val="24"/>
          <w:lang w:eastAsia="ru-RU"/>
        </w:rPr>
        <w:t xml:space="preserve">, в результате чего ортогональность </w:t>
      </w:r>
      <w:r w:rsidR="0038221E" w:rsidRPr="00453B7F">
        <w:rPr>
          <w:rFonts w:ascii="Times New Roman" w:eastAsia="Times New Roman" w:hAnsi="Times New Roman" w:cs="Times New Roman"/>
          <w:sz w:val="24"/>
          <w:szCs w:val="24"/>
          <w:lang w:eastAsia="ru-RU"/>
        </w:rPr>
        <w:t>призматического слоя</w:t>
      </w:r>
      <w:r w:rsidR="00003A80" w:rsidRPr="00453B7F">
        <w:rPr>
          <w:rFonts w:ascii="Times New Roman" w:eastAsia="Times New Roman" w:hAnsi="Times New Roman" w:cs="Times New Roman"/>
          <w:sz w:val="24"/>
          <w:szCs w:val="24"/>
          <w:lang w:eastAsia="ru-RU"/>
        </w:rPr>
        <w:t xml:space="preserve"> будет сохраняться.</w:t>
      </w:r>
    </w:p>
    <w:p w14:paraId="5B689B04" w14:textId="42CE0D86" w:rsidR="00003A80" w:rsidRPr="00453B7F" w:rsidRDefault="00C3029A" w:rsidP="00453B7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sz w:val="24"/>
          <w:szCs w:val="24"/>
          <w:lang w:eastAsia="ru-RU"/>
        </w:rPr>
        <w:t>В свою очередь м</w:t>
      </w:r>
      <w:r w:rsidR="00003A80" w:rsidRPr="00453B7F">
        <w:rPr>
          <w:rFonts w:ascii="Times New Roman" w:eastAsia="Times New Roman" w:hAnsi="Times New Roman" w:cs="Times New Roman"/>
          <w:sz w:val="24"/>
          <w:szCs w:val="24"/>
          <w:lang w:eastAsia="ru-RU"/>
        </w:rPr>
        <w:t>атрицы поворота</w:t>
      </w:r>
      <w:r w:rsidRPr="00453B7F">
        <w:rPr>
          <w:rFonts w:ascii="Times New Roman" w:eastAsia="Times New Roman" w:hAnsi="Times New Roman" w:cs="Times New Roman"/>
          <w:sz w:val="24"/>
          <w:szCs w:val="24"/>
          <w:lang w:eastAsia="ru-RU"/>
        </w:rPr>
        <w:t xml:space="preserve"> определяются</w:t>
      </w:r>
      <w:r w:rsidR="00003A80" w:rsidRPr="00453B7F">
        <w:rPr>
          <w:rFonts w:ascii="Times New Roman" w:eastAsia="Times New Roman" w:hAnsi="Times New Roman" w:cs="Times New Roman"/>
          <w:sz w:val="24"/>
          <w:szCs w:val="24"/>
          <w:lang w:eastAsia="ru-RU"/>
        </w:rPr>
        <w:t xml:space="preserve"> </w:t>
      </w:r>
      <w:r w:rsidR="00A54164" w:rsidRPr="00453B7F">
        <w:rPr>
          <w:rFonts w:ascii="Times New Roman" w:eastAsia="Times New Roman" w:hAnsi="Times New Roman" w:cs="Times New Roman"/>
          <w:sz w:val="24"/>
          <w:szCs w:val="24"/>
          <w:lang w:eastAsia="ru-RU"/>
        </w:rPr>
        <w:t>на основе</w:t>
      </w:r>
      <w:r w:rsidR="00003A80" w:rsidRPr="00453B7F">
        <w:rPr>
          <w:rFonts w:ascii="Times New Roman" w:eastAsia="Times New Roman" w:hAnsi="Times New Roman" w:cs="Times New Roman"/>
          <w:sz w:val="24"/>
          <w:szCs w:val="24"/>
          <w:lang w:eastAsia="ru-RU"/>
        </w:rPr>
        <w:t xml:space="preserve"> изменени</w:t>
      </w:r>
      <w:r w:rsidR="00A54164" w:rsidRPr="00453B7F">
        <w:rPr>
          <w:rFonts w:ascii="Times New Roman" w:eastAsia="Times New Roman" w:hAnsi="Times New Roman" w:cs="Times New Roman"/>
          <w:sz w:val="24"/>
          <w:szCs w:val="24"/>
          <w:lang w:eastAsia="ru-RU"/>
        </w:rPr>
        <w:t>я</w:t>
      </w:r>
      <w:r w:rsidR="00003A80" w:rsidRPr="00453B7F">
        <w:rPr>
          <w:rFonts w:ascii="Times New Roman" w:eastAsia="Times New Roman" w:hAnsi="Times New Roman" w:cs="Times New Roman"/>
          <w:sz w:val="24"/>
          <w:szCs w:val="24"/>
          <w:lang w:eastAsia="ru-RU"/>
        </w:rPr>
        <w:t xml:space="preserve"> направлени</w:t>
      </w:r>
      <w:r w:rsidR="00A54164" w:rsidRPr="00453B7F">
        <w:rPr>
          <w:rFonts w:ascii="Times New Roman" w:eastAsia="Times New Roman" w:hAnsi="Times New Roman" w:cs="Times New Roman"/>
          <w:sz w:val="24"/>
          <w:szCs w:val="24"/>
          <w:lang w:eastAsia="ru-RU"/>
        </w:rPr>
        <w:t>я</w:t>
      </w:r>
      <w:r w:rsidR="00003A80" w:rsidRPr="00453B7F">
        <w:rPr>
          <w:rFonts w:ascii="Times New Roman" w:eastAsia="Times New Roman" w:hAnsi="Times New Roman" w:cs="Times New Roman"/>
          <w:sz w:val="24"/>
          <w:szCs w:val="24"/>
          <w:lang w:eastAsia="ru-RU"/>
        </w:rPr>
        <w:t xml:space="preserve"> нормал</w:t>
      </w:r>
      <w:r w:rsidR="007C7EDE" w:rsidRPr="00453B7F">
        <w:rPr>
          <w:rFonts w:ascii="Times New Roman" w:eastAsia="Times New Roman" w:hAnsi="Times New Roman" w:cs="Times New Roman"/>
          <w:sz w:val="24"/>
          <w:szCs w:val="24"/>
          <w:lang w:eastAsia="ru-RU"/>
        </w:rPr>
        <w:t>ей</w:t>
      </w:r>
      <w:r w:rsidR="00003A80"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sz w:val="24"/>
          <w:szCs w:val="24"/>
          <w:lang w:eastAsia="ru-RU"/>
        </w:rPr>
        <w:t xml:space="preserve">поверхностной сетки </w:t>
      </w:r>
      <w:r w:rsidR="00003A80" w:rsidRPr="00453B7F">
        <w:rPr>
          <w:rFonts w:ascii="Times New Roman" w:eastAsia="Times New Roman" w:hAnsi="Times New Roman" w:cs="Times New Roman"/>
          <w:sz w:val="24"/>
          <w:szCs w:val="24"/>
          <w:lang w:eastAsia="ru-RU"/>
        </w:rPr>
        <w:t xml:space="preserve">в точках </w:t>
      </w:r>
      <w:r w:rsidR="00003A80" w:rsidRPr="00453B7F">
        <w:rPr>
          <w:rFonts w:ascii="Times New Roman" w:eastAsia="Times New Roman" w:hAnsi="Times New Roman" w:cs="Times New Roman"/>
          <w:position w:val="-18"/>
          <w:sz w:val="24"/>
          <w:szCs w:val="24"/>
          <w:lang w:eastAsia="ru-RU"/>
        </w:rPr>
        <w:object w:dxaOrig="360" w:dyaOrig="440" w14:anchorId="71E8CF8B">
          <v:shape id="_x0000_i1089" type="#_x0000_t75" style="width:18.35pt;height:21.75pt" o:ole="">
            <v:imagedata r:id="rId137" o:title=""/>
          </v:shape>
          <o:OLEObject Type="Embed" ProgID="Equation.DSMT4" ShapeID="_x0000_i1089" DrawAspect="Content" ObjectID="_1774734586" r:id="rId138"/>
        </w:object>
      </w:r>
      <w:r w:rsidR="00003A80" w:rsidRPr="00453B7F">
        <w:rPr>
          <w:rFonts w:ascii="Times New Roman" w:eastAsia="Times New Roman" w:hAnsi="Times New Roman" w:cs="Times New Roman"/>
          <w:sz w:val="24"/>
          <w:szCs w:val="24"/>
          <w:lang w:eastAsia="ru-RU"/>
        </w:rPr>
        <w:t>.</w:t>
      </w:r>
      <w:r w:rsidR="00EA4774" w:rsidRPr="00453B7F">
        <w:rPr>
          <w:rFonts w:ascii="Times New Roman" w:eastAsia="Times New Roman" w:hAnsi="Times New Roman" w:cs="Times New Roman"/>
          <w:sz w:val="24"/>
          <w:szCs w:val="24"/>
          <w:lang w:eastAsia="ru-RU"/>
        </w:rPr>
        <w:t xml:space="preserve"> </w:t>
      </w:r>
      <w:r w:rsidR="00003A80" w:rsidRPr="00453B7F">
        <w:rPr>
          <w:rFonts w:ascii="Times New Roman" w:eastAsia="Times New Roman" w:hAnsi="Times New Roman" w:cs="Times New Roman"/>
          <w:sz w:val="24"/>
          <w:szCs w:val="24"/>
          <w:lang w:eastAsia="ru-RU"/>
        </w:rPr>
        <w:t xml:space="preserve">Нормаль в </w:t>
      </w:r>
      <w:r w:rsidR="00591D4B" w:rsidRPr="00453B7F">
        <w:rPr>
          <w:rFonts w:ascii="Times New Roman" w:eastAsia="Times New Roman" w:hAnsi="Times New Roman" w:cs="Times New Roman"/>
          <w:sz w:val="24"/>
          <w:szCs w:val="24"/>
          <w:lang w:eastAsia="ru-RU"/>
        </w:rPr>
        <w:t>вершине на поверхности</w:t>
      </w:r>
      <w:r w:rsidR="00003A80" w:rsidRPr="00453B7F">
        <w:rPr>
          <w:rFonts w:ascii="Times New Roman" w:eastAsia="Times New Roman" w:hAnsi="Times New Roman" w:cs="Times New Roman"/>
          <w:sz w:val="24"/>
          <w:szCs w:val="24"/>
          <w:lang w:eastAsia="ru-RU"/>
        </w:rPr>
        <w:t xml:space="preserve"> может быть вычислена, как среднее от нормалей</w:t>
      </w:r>
      <w:r w:rsidR="00591D4B" w:rsidRPr="00453B7F">
        <w:rPr>
          <w:rFonts w:ascii="Times New Roman" w:eastAsia="Times New Roman" w:hAnsi="Times New Roman" w:cs="Times New Roman"/>
          <w:sz w:val="24"/>
          <w:szCs w:val="24"/>
          <w:lang w:eastAsia="ru-RU"/>
        </w:rPr>
        <w:t xml:space="preserve"> смежных граней.</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Но данный подход</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 xml:space="preserve">даёт хорошие результаты в случае </w:t>
      </w:r>
      <w:r w:rsidR="00BB0B8D" w:rsidRPr="00453B7F">
        <w:rPr>
          <w:rFonts w:ascii="Times New Roman" w:eastAsia="Times New Roman" w:hAnsi="Times New Roman" w:cs="Times New Roman"/>
          <w:sz w:val="24"/>
          <w:szCs w:val="24"/>
          <w:lang w:eastAsia="ru-RU"/>
        </w:rPr>
        <w:t>малого отличия площадей</w:t>
      </w:r>
      <w:r w:rsidR="00B23316" w:rsidRPr="00453B7F">
        <w:rPr>
          <w:rFonts w:ascii="Times New Roman" w:eastAsia="Times New Roman" w:hAnsi="Times New Roman" w:cs="Times New Roman"/>
          <w:sz w:val="24"/>
          <w:szCs w:val="24"/>
          <w:lang w:eastAsia="ru-RU"/>
        </w:rPr>
        <w:t xml:space="preserve"> смежных граней. Для нерегулярных дискретных моделей соразмерность </w:t>
      </w:r>
      <w:r w:rsidR="00591D4B" w:rsidRPr="00453B7F">
        <w:rPr>
          <w:rFonts w:ascii="Times New Roman" w:eastAsia="Times New Roman" w:hAnsi="Times New Roman" w:cs="Times New Roman"/>
          <w:sz w:val="24"/>
          <w:szCs w:val="24"/>
          <w:lang w:eastAsia="ru-RU"/>
        </w:rPr>
        <w:t>соседних</w:t>
      </w:r>
      <w:r w:rsidR="00B23316" w:rsidRPr="00453B7F">
        <w:rPr>
          <w:rFonts w:ascii="Times New Roman" w:eastAsia="Times New Roman" w:hAnsi="Times New Roman" w:cs="Times New Roman"/>
          <w:sz w:val="24"/>
          <w:szCs w:val="24"/>
          <w:lang w:eastAsia="ru-RU"/>
        </w:rPr>
        <w:t xml:space="preserve"> граней, как правило, не гарантируется, поэтому в зонах локального сгущения поверхностной сетки правильней </w:t>
      </w:r>
      <w:r w:rsidR="00003A80" w:rsidRPr="00453B7F">
        <w:rPr>
          <w:rFonts w:ascii="Times New Roman" w:eastAsia="Times New Roman" w:hAnsi="Times New Roman" w:cs="Times New Roman"/>
          <w:sz w:val="24"/>
          <w:szCs w:val="24"/>
          <w:lang w:eastAsia="ru-RU"/>
        </w:rPr>
        <w:t xml:space="preserve">нормаль </w:t>
      </w:r>
      <w:r w:rsidR="00B23316" w:rsidRPr="00453B7F">
        <w:rPr>
          <w:rFonts w:ascii="Times New Roman" w:eastAsia="Times New Roman" w:hAnsi="Times New Roman" w:cs="Times New Roman"/>
          <w:sz w:val="24"/>
          <w:szCs w:val="24"/>
          <w:lang w:eastAsia="ru-RU"/>
        </w:rPr>
        <w:t>вычислять</w:t>
      </w:r>
      <w:r w:rsidR="00003A80" w:rsidRPr="00453B7F">
        <w:rPr>
          <w:rFonts w:ascii="Times New Roman" w:eastAsia="Times New Roman" w:hAnsi="Times New Roman" w:cs="Times New Roman"/>
          <w:sz w:val="24"/>
          <w:szCs w:val="24"/>
          <w:lang w:eastAsia="ru-RU"/>
        </w:rPr>
        <w:t xml:space="preserve"> как средне</w:t>
      </w:r>
      <w:r w:rsidR="00B23316" w:rsidRPr="00453B7F">
        <w:rPr>
          <w:rFonts w:ascii="Times New Roman" w:eastAsia="Times New Roman" w:hAnsi="Times New Roman" w:cs="Times New Roman"/>
          <w:sz w:val="24"/>
          <w:szCs w:val="24"/>
          <w:lang w:eastAsia="ru-RU"/>
        </w:rPr>
        <w:t>взвешенную</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сумму нормалей граней, где вес зависит от площади самой грани</w:t>
      </w:r>
      <w:r w:rsidR="00003A80" w:rsidRPr="00453B7F">
        <w:rPr>
          <w:rFonts w:ascii="Times New Roman" w:eastAsia="Times New Roman" w:hAnsi="Times New Roman" w:cs="Times New Roman"/>
          <w:sz w:val="24"/>
          <w:szCs w:val="24"/>
          <w:lang w:eastAsia="ru-RU"/>
        </w:rPr>
        <w:t xml:space="preserve">. Из найденных нормалей до и после сдвига границы на данном шаге, вычисляется соответствующая матрица поворота </w:t>
      </w:r>
      <w:r w:rsidR="00003A80" w:rsidRPr="00453B7F">
        <w:rPr>
          <w:rFonts w:ascii="Times New Roman" w:eastAsia="Times New Roman" w:hAnsi="Times New Roman" w:cs="Times New Roman"/>
          <w:position w:val="-16"/>
          <w:sz w:val="24"/>
          <w:szCs w:val="24"/>
          <w:lang w:eastAsia="ru-RU"/>
        </w:rPr>
        <w:object w:dxaOrig="420" w:dyaOrig="420" w14:anchorId="0B6EEDC7">
          <v:shape id="_x0000_i1090" type="#_x0000_t75" style="width:21.75pt;height:21.75pt" o:ole="">
            <v:imagedata r:id="rId139" o:title=""/>
          </v:shape>
          <o:OLEObject Type="Embed" ProgID="Equation.DSMT4" ShapeID="_x0000_i1090" DrawAspect="Content" ObjectID="_1774734587" r:id="rId140"/>
        </w:object>
      </w:r>
      <w:r w:rsidR="00003A80" w:rsidRPr="00453B7F">
        <w:rPr>
          <w:rFonts w:ascii="Times New Roman" w:eastAsia="Times New Roman" w:hAnsi="Times New Roman" w:cs="Times New Roman"/>
          <w:sz w:val="24"/>
          <w:szCs w:val="24"/>
          <w:lang w:eastAsia="ru-RU"/>
        </w:rPr>
        <w:t>.</w:t>
      </w:r>
    </w:p>
    <w:p w14:paraId="570FC776" w14:textId="3AEDAEC4"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lastRenderedPageBreak/>
        <w:t>В качестве весовой функции берётс</w:t>
      </w:r>
      <w:r w:rsidR="00DB77F1" w:rsidRPr="00453B7F">
        <w:rPr>
          <w:rFonts w:ascii="Times New Roman" w:eastAsia="Times New Roman" w:hAnsi="Times New Roman" w:cs="Times New Roman"/>
          <w:color w:val="000000"/>
          <w:sz w:val="24"/>
          <w:szCs w:val="24"/>
          <w:lang w:eastAsia="ru-RU"/>
        </w:rPr>
        <w:t>я более общее по сравнению с (1</w:t>
      </w:r>
      <w:r w:rsidR="00461F3E" w:rsidRPr="00453B7F">
        <w:rPr>
          <w:rFonts w:ascii="Times New Roman" w:eastAsia="Times New Roman" w:hAnsi="Times New Roman" w:cs="Times New Roman"/>
          <w:color w:val="000000"/>
          <w:sz w:val="24"/>
          <w:szCs w:val="24"/>
          <w:lang w:eastAsia="ru-RU"/>
        </w:rPr>
        <w:t>5</w:t>
      </w:r>
      <w:r w:rsidR="00DB77F1" w:rsidRPr="00453B7F">
        <w:rPr>
          <w:rFonts w:ascii="Times New Roman" w:eastAsia="Times New Roman" w:hAnsi="Times New Roman" w:cs="Times New Roman"/>
          <w:color w:val="000000"/>
          <w:sz w:val="24"/>
          <w:szCs w:val="24"/>
          <w:lang w:eastAsia="ru-RU"/>
        </w:rPr>
        <w:t>), (1</w:t>
      </w:r>
      <w:r w:rsidR="00461F3E" w:rsidRPr="00453B7F">
        <w:rPr>
          <w:rFonts w:ascii="Times New Roman" w:eastAsia="Times New Roman" w:hAnsi="Times New Roman" w:cs="Times New Roman"/>
          <w:color w:val="000000"/>
          <w:sz w:val="24"/>
          <w:szCs w:val="24"/>
          <w:lang w:eastAsia="ru-RU"/>
        </w:rPr>
        <w:t>6</w:t>
      </w:r>
      <w:r w:rsidRPr="00453B7F">
        <w:rPr>
          <w:rFonts w:ascii="Times New Roman" w:eastAsia="Times New Roman" w:hAnsi="Times New Roman" w:cs="Times New Roman"/>
          <w:color w:val="000000"/>
          <w:sz w:val="24"/>
          <w:szCs w:val="24"/>
          <w:lang w:eastAsia="ru-RU"/>
        </w:rPr>
        <w:t xml:space="preserve">) выражение в виде суммы двух степенных членов, что позволяет </w:t>
      </w:r>
      <w:r w:rsidR="00A54164" w:rsidRPr="00453B7F">
        <w:rPr>
          <w:rFonts w:ascii="Times New Roman" w:eastAsia="Times New Roman" w:hAnsi="Times New Roman" w:cs="Times New Roman"/>
          <w:color w:val="000000"/>
          <w:sz w:val="24"/>
          <w:szCs w:val="24"/>
          <w:lang w:eastAsia="ru-RU"/>
        </w:rPr>
        <w:t>сохранить качество призматического слоя расчётной сетки</w:t>
      </w:r>
      <w:r w:rsidRPr="00453B7F">
        <w:rPr>
          <w:rFonts w:ascii="Times New Roman" w:eastAsia="Times New Roman" w:hAnsi="Times New Roman" w:cs="Times New Roman"/>
          <w:color w:val="000000"/>
          <w:sz w:val="24"/>
          <w:szCs w:val="24"/>
          <w:lang w:eastAsia="ru-RU"/>
        </w:rPr>
        <w:t xml:space="preserve"> </w:t>
      </w:r>
      <w:r w:rsidR="00A54164" w:rsidRPr="00453B7F">
        <w:rPr>
          <w:rFonts w:ascii="Times New Roman" w:eastAsia="Times New Roman" w:hAnsi="Times New Roman" w:cs="Times New Roman"/>
          <w:color w:val="000000"/>
          <w:sz w:val="24"/>
          <w:szCs w:val="24"/>
          <w:lang w:eastAsia="ru-RU"/>
        </w:rPr>
        <w:t xml:space="preserve">в результате </w:t>
      </w:r>
      <w:r w:rsidRPr="00453B7F">
        <w:rPr>
          <w:rFonts w:ascii="Times New Roman" w:eastAsia="Times New Roman" w:hAnsi="Times New Roman" w:cs="Times New Roman"/>
          <w:color w:val="000000"/>
          <w:sz w:val="24"/>
          <w:szCs w:val="24"/>
          <w:lang w:eastAsia="ru-RU"/>
        </w:rPr>
        <w:t>деформи</w:t>
      </w:r>
      <w:r w:rsidR="00A54164" w:rsidRPr="00453B7F">
        <w:rPr>
          <w:rFonts w:ascii="Times New Roman" w:eastAsia="Times New Roman" w:hAnsi="Times New Roman" w:cs="Times New Roman"/>
          <w:color w:val="000000"/>
          <w:sz w:val="24"/>
          <w:szCs w:val="24"/>
          <w:lang w:eastAsia="ru-RU"/>
        </w:rPr>
        <w:t>рования</w:t>
      </w:r>
      <w:r w:rsidRPr="00453B7F">
        <w:rPr>
          <w:rFonts w:ascii="Times New Roman" w:eastAsia="Times New Roman" w:hAnsi="Times New Roman" w:cs="Times New Roman"/>
          <w:color w:val="000000"/>
          <w:sz w:val="24"/>
          <w:szCs w:val="24"/>
          <w:lang w:eastAsia="ru-RU"/>
        </w:rPr>
        <w:t xml:space="preserve"> и сглаживать интерполяционную функцию вдали от границы расч</w:t>
      </w:r>
      <w:r w:rsidR="00316AAB" w:rsidRPr="00453B7F">
        <w:rPr>
          <w:rFonts w:ascii="Times New Roman" w:eastAsia="Times New Roman" w:hAnsi="Times New Roman" w:cs="Times New Roman"/>
          <w:color w:val="000000"/>
          <w:sz w:val="24"/>
          <w:szCs w:val="24"/>
          <w:lang w:eastAsia="ru-RU"/>
        </w:rPr>
        <w:t>ё</w:t>
      </w:r>
      <w:r w:rsidRPr="00453B7F">
        <w:rPr>
          <w:rFonts w:ascii="Times New Roman" w:eastAsia="Times New Roman" w:hAnsi="Times New Roman" w:cs="Times New Roman"/>
          <w:color w:val="000000"/>
          <w:sz w:val="24"/>
          <w:szCs w:val="24"/>
          <w:lang w:eastAsia="ru-RU"/>
        </w:rPr>
        <w:t xml:space="preserve">тной области. </w:t>
      </w:r>
      <w:r w:rsidR="00591D4B" w:rsidRPr="00453B7F">
        <w:rPr>
          <w:rFonts w:ascii="Times New Roman" w:eastAsia="Times New Roman" w:hAnsi="Times New Roman" w:cs="Times New Roman"/>
          <w:color w:val="000000"/>
          <w:sz w:val="24"/>
          <w:szCs w:val="24"/>
          <w:lang w:eastAsia="ru-RU"/>
        </w:rPr>
        <w:t>Согласно работе</w:t>
      </w:r>
      <w:r w:rsidRPr="00453B7F">
        <w:rPr>
          <w:rFonts w:ascii="Times New Roman" w:eastAsia="Times New Roman" w:hAnsi="Times New Roman" w:cs="Times New Roman"/>
          <w:color w:val="000000"/>
          <w:sz w:val="24"/>
          <w:szCs w:val="24"/>
          <w:lang w:eastAsia="ru-RU"/>
        </w:rPr>
        <w:t xml:space="preserve"> [</w:t>
      </w:r>
      <w:r w:rsidR="00D13617" w:rsidRPr="00453B7F">
        <w:rPr>
          <w:rFonts w:ascii="Times New Roman" w:eastAsia="Times New Roman" w:hAnsi="Times New Roman" w:cs="Times New Roman"/>
          <w:color w:val="000000"/>
          <w:sz w:val="24"/>
          <w:szCs w:val="24"/>
          <w:lang w:eastAsia="ru-RU"/>
        </w:rPr>
        <w:t>9</w:t>
      </w:r>
      <w:r w:rsidRPr="00453B7F">
        <w:rPr>
          <w:rFonts w:ascii="Times New Roman" w:eastAsia="Times New Roman" w:hAnsi="Times New Roman" w:cs="Times New Roman"/>
          <w:color w:val="000000"/>
          <w:sz w:val="24"/>
          <w:szCs w:val="24"/>
          <w:lang w:eastAsia="ru-RU"/>
        </w:rPr>
        <w:t xml:space="preserve">] </w:t>
      </w:r>
      <w:r w:rsidR="00591D4B" w:rsidRPr="00453B7F">
        <w:rPr>
          <w:rFonts w:ascii="Times New Roman" w:eastAsia="Times New Roman" w:hAnsi="Times New Roman" w:cs="Times New Roman"/>
          <w:color w:val="000000"/>
          <w:sz w:val="24"/>
          <w:szCs w:val="24"/>
          <w:lang w:eastAsia="ru-RU"/>
        </w:rPr>
        <w:t>весовая</w:t>
      </w:r>
      <w:r w:rsidRPr="00453B7F">
        <w:rPr>
          <w:rFonts w:ascii="Times New Roman" w:eastAsia="Times New Roman" w:hAnsi="Times New Roman" w:cs="Times New Roman"/>
          <w:color w:val="000000"/>
          <w:sz w:val="24"/>
          <w:szCs w:val="24"/>
          <w:lang w:eastAsia="ru-RU"/>
        </w:rPr>
        <w:t xml:space="preserve"> функция может иметь следующий вид:</w:t>
      </w:r>
    </w:p>
    <w:p w14:paraId="1363DFFF" w14:textId="77777777" w:rsidR="00003A80" w:rsidRPr="00453B7F" w:rsidRDefault="00003A80" w:rsidP="00453B7F">
      <w:pPr>
        <w:widowControl w:val="0"/>
        <w:tabs>
          <w:tab w:val="left" w:pos="6663"/>
        </w:tabs>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position w:val="-58"/>
          <w:sz w:val="24"/>
          <w:szCs w:val="24"/>
          <w:lang w:eastAsia="ru-RU"/>
        </w:rPr>
        <w:object w:dxaOrig="4440" w:dyaOrig="1300" w14:anchorId="39A49C86">
          <v:shape id="_x0000_i1091" type="#_x0000_t75" style="width:222.1pt;height:64.55pt" o:ole="">
            <v:imagedata r:id="rId141" o:title=""/>
          </v:shape>
          <o:OLEObject Type="Embed" ProgID="Equation.DSMT4" ShapeID="_x0000_i1091" DrawAspect="Content" ObjectID="_1774734588" r:id="rId142"/>
        </w:object>
      </w:r>
      <w:r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color w:val="000000"/>
          <w:sz w:val="24"/>
          <w:szCs w:val="24"/>
          <w:lang w:eastAsia="ru-RU"/>
        </w:rPr>
        <w:tab/>
        <w:t>(</w:t>
      </w:r>
      <w:r w:rsidR="00461F3E" w:rsidRPr="00453B7F">
        <w:rPr>
          <w:rFonts w:ascii="Times New Roman" w:eastAsia="Times New Roman" w:hAnsi="Times New Roman" w:cs="Times New Roman"/>
          <w:color w:val="000000"/>
          <w:sz w:val="24"/>
          <w:szCs w:val="24"/>
          <w:lang w:eastAsia="ru-RU"/>
        </w:rPr>
        <w:t>21</w:t>
      </w:r>
      <w:r w:rsidRPr="00453B7F">
        <w:rPr>
          <w:rFonts w:ascii="Times New Roman" w:eastAsia="Times New Roman" w:hAnsi="Times New Roman" w:cs="Times New Roman"/>
          <w:color w:val="000000"/>
          <w:sz w:val="24"/>
          <w:szCs w:val="24"/>
          <w:lang w:eastAsia="ru-RU"/>
        </w:rPr>
        <w:t>)</w:t>
      </w:r>
    </w:p>
    <w:p w14:paraId="79950337" w14:textId="77777777" w:rsidR="00DA7243"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t xml:space="preserve">где </w:t>
      </w:r>
      <w:r w:rsidRPr="00453B7F">
        <w:rPr>
          <w:rFonts w:ascii="Times New Roman" w:eastAsia="Times New Roman" w:hAnsi="Times New Roman" w:cs="Times New Roman"/>
          <w:position w:val="-16"/>
          <w:sz w:val="24"/>
          <w:szCs w:val="24"/>
          <w:lang w:eastAsia="ru-RU"/>
        </w:rPr>
        <w:object w:dxaOrig="340" w:dyaOrig="420" w14:anchorId="7B15811D">
          <v:shape id="_x0000_i1092" type="#_x0000_t75" style="width:18.35pt;height:21.75pt" o:ole="">
            <v:imagedata r:id="rId143" o:title=""/>
          </v:shape>
          <o:OLEObject Type="Embed" ProgID="Equation.DSMT4" ShapeID="_x0000_i1092" DrawAspect="Content" ObjectID="_1774734589" r:id="rId144"/>
        </w:object>
      </w:r>
      <w:r w:rsidR="00DB77F1" w:rsidRPr="00453B7F">
        <w:rPr>
          <w:rFonts w:ascii="Times New Roman" w:eastAsia="Times New Roman" w:hAnsi="Times New Roman" w:cs="Times New Roman"/>
          <w:sz w:val="24"/>
          <w:szCs w:val="24"/>
          <w:lang w:eastAsia="ru-RU"/>
        </w:rPr>
        <w:t xml:space="preserve"> </w:t>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вес </w:t>
      </w:r>
      <w:r w:rsidR="00591D4B" w:rsidRPr="00453B7F">
        <w:rPr>
          <w:rFonts w:ascii="Times New Roman" w:eastAsia="Times New Roman" w:hAnsi="Times New Roman" w:cs="Times New Roman"/>
          <w:color w:val="000000"/>
          <w:sz w:val="24"/>
          <w:szCs w:val="24"/>
          <w:lang w:eastAsia="ru-RU"/>
        </w:rPr>
        <w:t>вершины</w:t>
      </w:r>
      <w:r w:rsidRPr="00453B7F">
        <w:rPr>
          <w:rFonts w:ascii="Times New Roman" w:eastAsia="Times New Roman" w:hAnsi="Times New Roman" w:cs="Times New Roman"/>
          <w:color w:val="000000"/>
          <w:sz w:val="24"/>
          <w:szCs w:val="24"/>
          <w:lang w:eastAsia="ru-RU"/>
        </w:rPr>
        <w:t xml:space="preserve"> пропорциональный площади окружающих его граней, </w:t>
      </w:r>
      <w:r w:rsidRPr="00453B7F">
        <w:rPr>
          <w:rFonts w:ascii="Times New Roman" w:eastAsia="Times New Roman" w:hAnsi="Times New Roman" w:cs="Times New Roman"/>
          <w:position w:val="-4"/>
          <w:sz w:val="24"/>
          <w:szCs w:val="24"/>
          <w:lang w:eastAsia="ru-RU"/>
        </w:rPr>
        <w:object w:dxaOrig="240" w:dyaOrig="279" w14:anchorId="03073DD5">
          <v:shape id="_x0000_i1093" type="#_x0000_t75" style="width:11.55pt;height:14.25pt" o:ole="">
            <v:imagedata r:id="rId145" o:title=""/>
          </v:shape>
          <o:OLEObject Type="Embed" ProgID="Equation.DSMT4" ShapeID="_x0000_i1093" DrawAspect="Content" ObjectID="_1774734590" r:id="rId146"/>
        </w:object>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color w:val="000000"/>
          <w:sz w:val="24"/>
          <w:szCs w:val="24"/>
          <w:lang w:eastAsia="ru-RU"/>
        </w:rPr>
        <w:fldChar w:fldCharType="begin"/>
      </w:r>
      <w:r w:rsidRPr="00453B7F">
        <w:rPr>
          <w:rFonts w:ascii="Times New Roman" w:eastAsia="Times New Roman" w:hAnsi="Times New Roman" w:cs="Times New Roman"/>
          <w:color w:val="000000"/>
          <w:sz w:val="24"/>
          <w:szCs w:val="24"/>
          <w:lang w:eastAsia="ru-RU"/>
        </w:rPr>
        <w:instrText xml:space="preserve"> QUOTE </w:instrText>
      </w:r>
      <m:oMath>
        <m:sSub>
          <m:sSubPr>
            <m:ctrlPr>
              <w:rPr>
                <w:rFonts w:ascii="Cambria Math" w:eastAsia="Times New Roman" w:hAnsi="Cambria Math"/>
                <w:i/>
                <w:sz w:val="24"/>
                <w:szCs w:val="24"/>
              </w:rPr>
            </m:ctrlPr>
          </m:sSubPr>
          <m:e>
            <m:r>
              <m:rPr>
                <m:sty m:val="p"/>
              </m:rPr>
              <w:rPr>
                <w:rFonts w:ascii="Cambria Math" w:eastAsia="Times New Roman" w:hAnsi="Cambria Math"/>
                <w:sz w:val="24"/>
                <w:szCs w:val="24"/>
              </w:rPr>
              <m:t>L</m:t>
            </m:r>
          </m:e>
          <m:sub>
            <m:r>
              <m:rPr>
                <m:sty m:val="p"/>
              </m:rPr>
              <w:rPr>
                <w:rFonts w:ascii="Cambria Math" w:eastAsia="Times New Roman" w:hAnsi="Cambria Math"/>
                <w:sz w:val="24"/>
                <w:szCs w:val="24"/>
              </w:rPr>
              <m:t>def</m:t>
            </m:r>
          </m:sub>
        </m:sSub>
      </m:oMath>
      <w:r w:rsidRPr="00453B7F">
        <w:rPr>
          <w:rFonts w:ascii="Times New Roman" w:eastAsia="Times New Roman" w:hAnsi="Times New Roman" w:cs="Times New Roman"/>
          <w:color w:val="000000"/>
          <w:sz w:val="24"/>
          <w:szCs w:val="24"/>
          <w:lang w:eastAsia="ru-RU"/>
        </w:rPr>
        <w:instrText xml:space="preserve"> </w:instrText>
      </w:r>
      <w:r w:rsidRPr="00453B7F">
        <w:rPr>
          <w:rFonts w:ascii="Times New Roman" w:eastAsia="Times New Roman" w:hAnsi="Times New Roman" w:cs="Times New Roman"/>
          <w:color w:val="000000"/>
          <w:sz w:val="24"/>
          <w:szCs w:val="24"/>
          <w:lang w:eastAsia="ru-RU"/>
        </w:rPr>
        <w:fldChar w:fldCharType="end"/>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характерный размер области,</w:t>
      </w:r>
      <w:r w:rsidRPr="00453B7F">
        <w:rPr>
          <w:rFonts w:ascii="Times New Roman" w:eastAsia="Times New Roman" w:hAnsi="Times New Roman" w:cs="Times New Roman"/>
          <w:color w:val="000000"/>
          <w:sz w:val="24"/>
          <w:szCs w:val="24"/>
          <w:lang w:eastAsia="ru-RU"/>
        </w:rPr>
        <w:fldChar w:fldCharType="begin"/>
      </w:r>
      <w:r w:rsidRPr="00453B7F">
        <w:rPr>
          <w:rFonts w:ascii="Times New Roman" w:eastAsia="Times New Roman" w:hAnsi="Times New Roman" w:cs="Times New Roman"/>
          <w:color w:val="000000"/>
          <w:sz w:val="24"/>
          <w:szCs w:val="24"/>
          <w:lang w:eastAsia="ru-RU"/>
        </w:rPr>
        <w:instrText xml:space="preserve"> QUOTE </w:instrText>
      </w:r>
      <m:oMath>
        <m:r>
          <m:rPr>
            <m:sty m:val="p"/>
          </m:rPr>
          <w:rPr>
            <w:rFonts w:ascii="Cambria Math" w:eastAsia="Times New Roman" w:hAnsi="Cambria Math"/>
            <w:sz w:val="24"/>
            <w:szCs w:val="24"/>
          </w:rPr>
          <m:t>α</m:t>
        </m:r>
      </m:oMath>
      <w:r w:rsidRPr="00453B7F">
        <w:rPr>
          <w:rFonts w:ascii="Times New Roman" w:eastAsia="Times New Roman" w:hAnsi="Times New Roman" w:cs="Times New Roman"/>
          <w:color w:val="000000"/>
          <w:sz w:val="24"/>
          <w:szCs w:val="24"/>
          <w:lang w:eastAsia="ru-RU"/>
        </w:rPr>
        <w:instrText xml:space="preserve"> </w:instrText>
      </w:r>
      <w:r w:rsidRPr="00453B7F">
        <w:rPr>
          <w:rFonts w:ascii="Times New Roman" w:eastAsia="Times New Roman" w:hAnsi="Times New Roman" w:cs="Times New Roman"/>
          <w:color w:val="000000"/>
          <w:sz w:val="24"/>
          <w:szCs w:val="24"/>
          <w:lang w:eastAsia="ru-RU"/>
        </w:rPr>
        <w:fldChar w:fldCharType="separate"/>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position w:val="-6"/>
          <w:sz w:val="24"/>
          <w:szCs w:val="24"/>
          <w:lang w:eastAsia="ru-RU"/>
        </w:rPr>
        <w:object w:dxaOrig="420" w:dyaOrig="300" w14:anchorId="47DBD771">
          <v:shape id="_x0000_i1094" type="#_x0000_t75" style="width:21.75pt;height:14.95pt" o:ole="">
            <v:imagedata r:id="rId147" o:title=""/>
          </v:shape>
          <o:OLEObject Type="Embed" ProgID="Equation.DSMT4" ShapeID="_x0000_i1094" DrawAspect="Content" ObjectID="_1774734591" r:id="rId148"/>
        </w:object>
      </w:r>
      <w:r w:rsidRPr="00453B7F">
        <w:rPr>
          <w:rFonts w:ascii="Times New Roman" w:eastAsia="Times New Roman" w:hAnsi="Times New Roman" w:cs="Times New Roman"/>
          <w:color w:val="000000"/>
          <w:sz w:val="24"/>
          <w:szCs w:val="24"/>
          <w:lang w:eastAsia="ru-RU"/>
        </w:rPr>
        <w:fldChar w:fldCharType="end"/>
      </w:r>
      <w:r w:rsidRPr="00453B7F">
        <w:rPr>
          <w:rFonts w:ascii="Times New Roman" w:eastAsia="Times New Roman" w:hAnsi="Times New Roman" w:cs="Times New Roman"/>
          <w:color w:val="000000"/>
          <w:sz w:val="24"/>
          <w:szCs w:val="24"/>
          <w:lang w:eastAsia="ru-RU"/>
        </w:rPr>
        <w:t xml:space="preserve"> </w:t>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масштаб приграничной области, </w:t>
      </w:r>
      <w:r w:rsidRPr="00453B7F">
        <w:rPr>
          <w:rFonts w:ascii="Times New Roman" w:eastAsia="Times New Roman" w:hAnsi="Times New Roman" w:cs="Times New Roman"/>
          <w:position w:val="-6"/>
          <w:sz w:val="24"/>
          <w:szCs w:val="24"/>
          <w:lang w:eastAsia="ru-RU"/>
        </w:rPr>
        <w:object w:dxaOrig="220" w:dyaOrig="240" w14:anchorId="57E4D355">
          <v:shape id="_x0000_i1095" type="#_x0000_t75" style="width:11.55pt;height:11.55pt" o:ole="">
            <v:imagedata r:id="rId149" o:title=""/>
          </v:shape>
          <o:OLEObject Type="Embed" ProgID="Equation.DSMT4" ShapeID="_x0000_i1095" DrawAspect="Content" ObjectID="_1774734592" r:id="rId150"/>
        </w:object>
      </w:r>
      <w:r w:rsidRPr="00453B7F">
        <w:rPr>
          <w:rFonts w:ascii="Times New Roman" w:eastAsia="Times New Roman" w:hAnsi="Times New Roman" w:cs="Times New Roman"/>
          <w:sz w:val="24"/>
          <w:szCs w:val="24"/>
          <w:lang w:eastAsia="ru-RU"/>
        </w:rPr>
        <w:t xml:space="preserve"> и </w:t>
      </w:r>
      <w:r w:rsidRPr="00453B7F">
        <w:rPr>
          <w:rFonts w:ascii="Times New Roman" w:eastAsia="Times New Roman" w:hAnsi="Times New Roman" w:cs="Times New Roman"/>
          <w:position w:val="-6"/>
          <w:sz w:val="24"/>
          <w:szCs w:val="24"/>
          <w:lang w:eastAsia="ru-RU"/>
        </w:rPr>
        <w:object w:dxaOrig="200" w:dyaOrig="300" w14:anchorId="008C4717">
          <v:shape id="_x0000_i1096" type="#_x0000_t75" style="width:10.2pt;height:14.95pt" o:ole="">
            <v:imagedata r:id="rId151" o:title=""/>
          </v:shape>
          <o:OLEObject Type="Embed" ProgID="Equation.DSMT4" ShapeID="_x0000_i1096" DrawAspect="Content" ObjectID="_1774734593" r:id="rId152"/>
        </w:object>
      </w:r>
      <w:r w:rsidRPr="00453B7F">
        <w:rPr>
          <w:rFonts w:ascii="Times New Roman" w:eastAsia="Times New Roman" w:hAnsi="Times New Roman" w:cs="Times New Roman"/>
          <w:color w:val="000000"/>
          <w:sz w:val="24"/>
          <w:szCs w:val="24"/>
          <w:lang w:eastAsia="ru-RU"/>
        </w:rPr>
        <w:t xml:space="preserve"> – некоторые показатели степени.</w:t>
      </w:r>
    </w:p>
    <w:p w14:paraId="64A93D0E" w14:textId="4CC6B7FD"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color w:val="000000"/>
          <w:sz w:val="24"/>
          <w:szCs w:val="24"/>
          <w:lang w:eastAsia="ru-RU"/>
        </w:rPr>
        <w:t>Численный эксперимент показывает [</w:t>
      </w:r>
      <w:r w:rsidR="00D13617" w:rsidRPr="00453B7F">
        <w:rPr>
          <w:rFonts w:ascii="Times New Roman" w:eastAsia="Times New Roman" w:hAnsi="Times New Roman" w:cs="Times New Roman"/>
          <w:color w:val="000000"/>
          <w:sz w:val="24"/>
          <w:szCs w:val="24"/>
          <w:lang w:eastAsia="ru-RU"/>
        </w:rPr>
        <w:t>9</w:t>
      </w:r>
      <w:r w:rsidRPr="00453B7F">
        <w:rPr>
          <w:rFonts w:ascii="Times New Roman" w:eastAsia="Times New Roman" w:hAnsi="Times New Roman" w:cs="Times New Roman"/>
          <w:color w:val="000000"/>
          <w:sz w:val="24"/>
          <w:szCs w:val="24"/>
          <w:lang w:eastAsia="ru-RU"/>
        </w:rPr>
        <w:t xml:space="preserve">], что значения </w:t>
      </w:r>
      <w:r w:rsidRPr="00453B7F">
        <w:rPr>
          <w:rFonts w:ascii="Times New Roman" w:eastAsia="Times New Roman" w:hAnsi="Times New Roman" w:cs="Times New Roman"/>
          <w:position w:val="-6"/>
          <w:sz w:val="24"/>
          <w:szCs w:val="24"/>
          <w:lang w:eastAsia="ru-RU"/>
        </w:rPr>
        <w:object w:dxaOrig="620" w:dyaOrig="300" w14:anchorId="208FDD5A">
          <v:shape id="_x0000_i1097" type="#_x0000_t75" style="width:31.25pt;height:14.95pt" o:ole="">
            <v:imagedata r:id="rId153" o:title=""/>
          </v:shape>
          <o:OLEObject Type="Embed" ProgID="Equation.DSMT4" ShapeID="_x0000_i1097" DrawAspect="Content" ObjectID="_1774734594" r:id="rId154"/>
        </w:object>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position w:val="-6"/>
          <w:sz w:val="24"/>
          <w:szCs w:val="24"/>
          <w:lang w:eastAsia="ru-RU"/>
        </w:rPr>
        <w:object w:dxaOrig="600" w:dyaOrig="300" w14:anchorId="4A2B8EAD">
          <v:shape id="_x0000_i1098" type="#_x0000_t75" style="width:29.9pt;height:14.95pt" o:ole="">
            <v:imagedata r:id="rId155" o:title=""/>
          </v:shape>
          <o:OLEObject Type="Embed" ProgID="Equation.DSMT4" ShapeID="_x0000_i1098" DrawAspect="Content" ObjectID="_1774734595" r:id="rId156"/>
        </w:object>
      </w:r>
      <w:r w:rsidRPr="00453B7F">
        <w:rPr>
          <w:rFonts w:ascii="Times New Roman" w:eastAsia="Times New Roman" w:hAnsi="Times New Roman" w:cs="Times New Roman"/>
          <w:sz w:val="24"/>
          <w:szCs w:val="24"/>
          <w:lang w:eastAsia="ru-RU"/>
        </w:rPr>
        <w:t xml:space="preserve"> дают хорош</w:t>
      </w:r>
      <w:r w:rsidR="00365635" w:rsidRPr="00453B7F">
        <w:rPr>
          <w:rFonts w:ascii="Times New Roman" w:eastAsia="Times New Roman" w:hAnsi="Times New Roman" w:cs="Times New Roman"/>
          <w:sz w:val="24"/>
          <w:szCs w:val="24"/>
          <w:lang w:eastAsia="ru-RU"/>
        </w:rPr>
        <w:t>ие результаты</w:t>
      </w:r>
      <w:r w:rsidRPr="00453B7F">
        <w:rPr>
          <w:rFonts w:ascii="Times New Roman" w:eastAsia="Times New Roman" w:hAnsi="Times New Roman" w:cs="Times New Roman"/>
          <w:sz w:val="24"/>
          <w:szCs w:val="24"/>
          <w:lang w:eastAsia="ru-RU"/>
        </w:rPr>
        <w:t xml:space="preserve"> в широком диапазоне деформаций.</w:t>
      </w:r>
      <w:r w:rsidRPr="00453B7F">
        <w:rPr>
          <w:rFonts w:ascii="Times New Roman" w:eastAsia="Times New Roman" w:hAnsi="Times New Roman" w:cs="Times New Roman"/>
          <w:color w:val="000000"/>
          <w:sz w:val="24"/>
          <w:szCs w:val="24"/>
          <w:lang w:eastAsia="ru-RU"/>
        </w:rPr>
        <w:t xml:space="preserve"> </w:t>
      </w:r>
      <w:r w:rsidR="00365635" w:rsidRPr="00453B7F">
        <w:rPr>
          <w:rFonts w:ascii="Times New Roman" w:eastAsia="Times New Roman" w:hAnsi="Times New Roman" w:cs="Times New Roman"/>
          <w:color w:val="000000"/>
          <w:sz w:val="24"/>
          <w:szCs w:val="24"/>
          <w:lang w:eastAsia="ru-RU"/>
        </w:rPr>
        <w:t>З</w:t>
      </w:r>
      <w:r w:rsidRPr="00453B7F">
        <w:rPr>
          <w:rFonts w:ascii="Times New Roman" w:eastAsia="Times New Roman" w:hAnsi="Times New Roman" w:cs="Times New Roman"/>
          <w:color w:val="000000"/>
          <w:sz w:val="24"/>
          <w:szCs w:val="24"/>
          <w:lang w:eastAsia="ru-RU"/>
        </w:rPr>
        <w:t xml:space="preserve">начение параметра </w:t>
      </w:r>
      <w:r w:rsidRPr="00453B7F">
        <w:rPr>
          <w:rFonts w:ascii="Times New Roman" w:eastAsia="Times New Roman" w:hAnsi="Times New Roman" w:cs="Times New Roman"/>
          <w:position w:val="-4"/>
          <w:sz w:val="24"/>
          <w:szCs w:val="24"/>
          <w:lang w:eastAsia="ru-RU"/>
        </w:rPr>
        <w:object w:dxaOrig="240" w:dyaOrig="279" w14:anchorId="040D650C">
          <v:shape id="_x0000_i1099" type="#_x0000_t75" style="width:11.55pt;height:14.25pt" o:ole="">
            <v:imagedata r:id="rId145" o:title=""/>
          </v:shape>
          <o:OLEObject Type="Embed" ProgID="Equation.DSMT4" ShapeID="_x0000_i1099" DrawAspect="Content" ObjectID="_1774734596" r:id="rId157"/>
        </w:object>
      </w:r>
      <w:r w:rsidRPr="00453B7F">
        <w:rPr>
          <w:rFonts w:ascii="Times New Roman" w:eastAsia="Times New Roman" w:hAnsi="Times New Roman" w:cs="Times New Roman"/>
          <w:color w:val="000000"/>
          <w:sz w:val="24"/>
          <w:szCs w:val="24"/>
          <w:lang w:eastAsia="ru-RU"/>
        </w:rPr>
        <w:t xml:space="preserve"> также может варьироваться для разных задач, но в общем случае </w:t>
      </w:r>
      <w:r w:rsidR="00C3029A" w:rsidRPr="00453B7F">
        <w:rPr>
          <w:rFonts w:ascii="Times New Roman" w:eastAsia="Times New Roman" w:hAnsi="Times New Roman" w:cs="Times New Roman"/>
          <w:color w:val="000000"/>
          <w:sz w:val="24"/>
          <w:szCs w:val="24"/>
          <w:lang w:eastAsia="ru-RU"/>
        </w:rPr>
        <w:t>определяется</w:t>
      </w:r>
      <w:r w:rsidRPr="00453B7F">
        <w:rPr>
          <w:rFonts w:ascii="Times New Roman" w:eastAsia="Times New Roman" w:hAnsi="Times New Roman" w:cs="Times New Roman"/>
          <w:color w:val="000000"/>
          <w:sz w:val="24"/>
          <w:szCs w:val="24"/>
          <w:lang w:eastAsia="ru-RU"/>
        </w:rPr>
        <w:t xml:space="preserve"> автоматически как максимальное расстояние между </w:t>
      </w:r>
      <w:r w:rsidR="00591D4B" w:rsidRPr="00453B7F">
        <w:rPr>
          <w:rFonts w:ascii="Times New Roman" w:eastAsia="Times New Roman" w:hAnsi="Times New Roman" w:cs="Times New Roman"/>
          <w:color w:val="000000"/>
          <w:sz w:val="24"/>
          <w:szCs w:val="24"/>
          <w:lang w:eastAsia="ru-RU"/>
        </w:rPr>
        <w:t>элементами</w:t>
      </w:r>
      <w:r w:rsidRPr="00453B7F">
        <w:rPr>
          <w:rFonts w:ascii="Times New Roman" w:eastAsia="Times New Roman" w:hAnsi="Times New Roman" w:cs="Times New Roman"/>
          <w:color w:val="000000"/>
          <w:sz w:val="24"/>
          <w:szCs w:val="24"/>
          <w:lang w:eastAsia="ru-RU"/>
        </w:rPr>
        <w:t xml:space="preserve"> сетки. Параметр </w:t>
      </w:r>
      <w:r w:rsidRPr="00453B7F">
        <w:rPr>
          <w:rFonts w:ascii="Times New Roman" w:eastAsia="Times New Roman" w:hAnsi="Times New Roman" w:cs="Times New Roman"/>
          <w:position w:val="-6"/>
          <w:sz w:val="24"/>
          <w:szCs w:val="24"/>
          <w:lang w:eastAsia="ru-RU"/>
        </w:rPr>
        <w:object w:dxaOrig="260" w:dyaOrig="240" w14:anchorId="10EA1F3B">
          <v:shape id="_x0000_i1100" type="#_x0000_t75" style="width:12.25pt;height:11.55pt" o:ole="">
            <v:imagedata r:id="rId158" o:title=""/>
          </v:shape>
          <o:OLEObject Type="Embed" ProgID="Equation.DSMT4" ShapeID="_x0000_i1100" DrawAspect="Content" ObjectID="_1774734597" r:id="rId159"/>
        </w:object>
      </w:r>
      <w:r w:rsidRPr="00453B7F">
        <w:rPr>
          <w:rFonts w:ascii="Times New Roman" w:eastAsia="Times New Roman" w:hAnsi="Times New Roman" w:cs="Times New Roman"/>
          <w:sz w:val="24"/>
          <w:szCs w:val="24"/>
          <w:lang w:eastAsia="ru-RU"/>
        </w:rPr>
        <w:t xml:space="preserve"> отвечает за отношение величин</w:t>
      </w:r>
      <w:r w:rsidR="00591D4B" w:rsidRPr="00453B7F">
        <w:rPr>
          <w:rFonts w:ascii="Times New Roman" w:eastAsia="Times New Roman" w:hAnsi="Times New Roman" w:cs="Times New Roman"/>
          <w:sz w:val="24"/>
          <w:szCs w:val="24"/>
          <w:lang w:eastAsia="ru-RU"/>
        </w:rPr>
        <w:t>ы</w:t>
      </w:r>
      <w:r w:rsidRPr="00453B7F">
        <w:rPr>
          <w:rFonts w:ascii="Times New Roman" w:eastAsia="Times New Roman" w:hAnsi="Times New Roman" w:cs="Times New Roman"/>
          <w:sz w:val="24"/>
          <w:szCs w:val="24"/>
          <w:lang w:eastAsia="ru-RU"/>
        </w:rPr>
        <w:t xml:space="preserve"> </w:t>
      </w:r>
      <w:r w:rsidR="00591D4B" w:rsidRPr="00453B7F">
        <w:rPr>
          <w:rFonts w:ascii="Times New Roman" w:eastAsia="Times New Roman" w:hAnsi="Times New Roman" w:cs="Times New Roman"/>
          <w:sz w:val="24"/>
          <w:szCs w:val="24"/>
          <w:lang w:eastAsia="ru-RU"/>
        </w:rPr>
        <w:t>смещения вершин</w:t>
      </w:r>
      <w:r w:rsidRPr="00453B7F">
        <w:rPr>
          <w:rFonts w:ascii="Times New Roman" w:eastAsia="Times New Roman" w:hAnsi="Times New Roman" w:cs="Times New Roman"/>
          <w:sz w:val="24"/>
          <w:szCs w:val="24"/>
          <w:lang w:eastAsia="ru-RU"/>
        </w:rPr>
        <w:t xml:space="preserve"> в приграничной области к </w:t>
      </w:r>
      <w:r w:rsidR="00591D4B" w:rsidRPr="00453B7F">
        <w:rPr>
          <w:rFonts w:ascii="Times New Roman" w:eastAsia="Times New Roman" w:hAnsi="Times New Roman" w:cs="Times New Roman"/>
          <w:sz w:val="24"/>
          <w:szCs w:val="24"/>
          <w:lang w:eastAsia="ru-RU"/>
        </w:rPr>
        <w:t>смещению</w:t>
      </w:r>
      <w:r w:rsidRPr="00453B7F">
        <w:rPr>
          <w:rFonts w:ascii="Times New Roman" w:eastAsia="Times New Roman" w:hAnsi="Times New Roman" w:cs="Times New Roman"/>
          <w:sz w:val="24"/>
          <w:szCs w:val="24"/>
          <w:lang w:eastAsia="ru-RU"/>
        </w:rPr>
        <w:t xml:space="preserve"> вдали от неё</w:t>
      </w:r>
      <w:r w:rsidR="00591D4B" w:rsidRPr="00453B7F">
        <w:rPr>
          <w:rFonts w:ascii="Times New Roman" w:eastAsia="Times New Roman" w:hAnsi="Times New Roman" w:cs="Times New Roman"/>
          <w:sz w:val="24"/>
          <w:szCs w:val="24"/>
          <w:lang w:eastAsia="ru-RU"/>
        </w:rPr>
        <w:t>. Д</w:t>
      </w:r>
      <w:r w:rsidRPr="00453B7F">
        <w:rPr>
          <w:rFonts w:ascii="Times New Roman" w:eastAsia="Times New Roman" w:hAnsi="Times New Roman" w:cs="Times New Roman"/>
          <w:sz w:val="24"/>
          <w:szCs w:val="24"/>
          <w:lang w:eastAsia="ru-RU"/>
        </w:rPr>
        <w:t xml:space="preserve">ля лучшей работы метода в задачах с большими смещениями границ </w:t>
      </w:r>
      <w:r w:rsidR="00591D4B" w:rsidRPr="00453B7F">
        <w:rPr>
          <w:rFonts w:ascii="Times New Roman" w:eastAsia="Times New Roman" w:hAnsi="Times New Roman" w:cs="Times New Roman"/>
          <w:sz w:val="24"/>
          <w:szCs w:val="24"/>
          <w:lang w:eastAsia="ru-RU"/>
        </w:rPr>
        <w:t>рекомендуется</w:t>
      </w:r>
      <w:r w:rsidRPr="00453B7F">
        <w:rPr>
          <w:rFonts w:ascii="Times New Roman" w:eastAsia="Times New Roman" w:hAnsi="Times New Roman" w:cs="Times New Roman"/>
          <w:sz w:val="24"/>
          <w:szCs w:val="24"/>
          <w:lang w:eastAsia="ru-RU"/>
        </w:rPr>
        <w:t xml:space="preserve"> увелич</w:t>
      </w:r>
      <w:r w:rsidR="00DB77F1" w:rsidRPr="00453B7F">
        <w:rPr>
          <w:rFonts w:ascii="Times New Roman" w:eastAsia="Times New Roman" w:hAnsi="Times New Roman" w:cs="Times New Roman"/>
          <w:sz w:val="24"/>
          <w:szCs w:val="24"/>
          <w:lang w:eastAsia="ru-RU"/>
        </w:rPr>
        <w:t>ивать значения этого параметра.</w:t>
      </w:r>
    </w:p>
    <w:p w14:paraId="4B982777" w14:textId="6A2EFA4C" w:rsidR="00003A80" w:rsidRPr="00453B7F" w:rsidRDefault="000952AB" w:rsidP="00453B7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53B7F">
        <w:rPr>
          <w:rFonts w:ascii="Times New Roman" w:eastAsia="Times New Roman" w:hAnsi="Times New Roman" w:cs="Times New Roman"/>
          <w:sz w:val="24"/>
          <w:szCs w:val="24"/>
          <w:lang w:eastAsia="ru-RU"/>
        </w:rPr>
        <w:t xml:space="preserve">Анализ выражений (20), (21) показывает, что </w:t>
      </w:r>
      <w:r w:rsidR="003B7E46" w:rsidRPr="00453B7F">
        <w:rPr>
          <w:rFonts w:ascii="Times New Roman" w:eastAsia="Times New Roman" w:hAnsi="Times New Roman" w:cs="Times New Roman"/>
          <w:sz w:val="24"/>
          <w:szCs w:val="24"/>
          <w:lang w:eastAsia="ru-RU"/>
        </w:rPr>
        <w:t>алгоритм деформирования расчётной сетки, основанный на данной модели, весьма требователен к вычислительным мощностям.</w:t>
      </w:r>
      <w:r w:rsidR="001C2DB1" w:rsidRPr="00453B7F">
        <w:rPr>
          <w:rFonts w:ascii="Times New Roman" w:eastAsia="Times New Roman" w:hAnsi="Times New Roman" w:cs="Times New Roman"/>
          <w:sz w:val="24"/>
          <w:szCs w:val="24"/>
          <w:lang w:eastAsia="ru-RU"/>
        </w:rPr>
        <w:t xml:space="preserve"> </w:t>
      </w:r>
      <w:r w:rsidR="00DB77F1" w:rsidRPr="00453B7F">
        <w:rPr>
          <w:rFonts w:ascii="Times New Roman" w:hAnsi="Times New Roman" w:cs="Times New Roman"/>
          <w:sz w:val="24"/>
          <w:szCs w:val="24"/>
        </w:rPr>
        <w:t>Так</w:t>
      </w:r>
      <w:r w:rsidR="00BB0B8D" w:rsidRPr="00453B7F">
        <w:rPr>
          <w:rFonts w:ascii="Times New Roman" w:hAnsi="Times New Roman" w:cs="Times New Roman"/>
          <w:sz w:val="24"/>
          <w:szCs w:val="24"/>
        </w:rPr>
        <w:t xml:space="preserve"> </w:t>
      </w:r>
      <w:r w:rsidR="00DB77F1" w:rsidRPr="00453B7F">
        <w:rPr>
          <w:rFonts w:ascii="Times New Roman" w:hAnsi="Times New Roman" w:cs="Times New Roman"/>
          <w:sz w:val="24"/>
          <w:szCs w:val="24"/>
        </w:rPr>
        <w:t>д</w:t>
      </w:r>
      <w:r w:rsidR="00003A80" w:rsidRPr="00453B7F">
        <w:rPr>
          <w:rFonts w:ascii="Times New Roman" w:hAnsi="Times New Roman" w:cs="Times New Roman"/>
          <w:sz w:val="24"/>
          <w:szCs w:val="24"/>
        </w:rPr>
        <w:t xml:space="preserve">ля двумерных задач число </w:t>
      </w:r>
      <w:r w:rsidR="00591D4B" w:rsidRPr="00453B7F">
        <w:rPr>
          <w:rFonts w:ascii="Times New Roman" w:hAnsi="Times New Roman" w:cs="Times New Roman"/>
          <w:sz w:val="24"/>
          <w:szCs w:val="24"/>
        </w:rPr>
        <w:t>вершин</w:t>
      </w:r>
      <w:r w:rsidR="00003A80" w:rsidRPr="00453B7F">
        <w:rPr>
          <w:rFonts w:ascii="Times New Roman" w:hAnsi="Times New Roman" w:cs="Times New Roman"/>
          <w:sz w:val="24"/>
          <w:szCs w:val="24"/>
        </w:rPr>
        <w:t xml:space="preserve"> на</w:t>
      </w:r>
      <w:r w:rsidR="00591D4B" w:rsidRPr="00453B7F">
        <w:rPr>
          <w:rFonts w:ascii="Times New Roman" w:hAnsi="Times New Roman" w:cs="Times New Roman"/>
          <w:sz w:val="24"/>
          <w:szCs w:val="24"/>
        </w:rPr>
        <w:t xml:space="preserve"> подв</w:t>
      </w:r>
      <w:r w:rsidR="0089768A" w:rsidRPr="00453B7F">
        <w:rPr>
          <w:rFonts w:ascii="Times New Roman" w:hAnsi="Times New Roman" w:cs="Times New Roman"/>
          <w:sz w:val="24"/>
          <w:szCs w:val="24"/>
        </w:rPr>
        <w:t>и</w:t>
      </w:r>
      <w:r w:rsidR="00591D4B" w:rsidRPr="00453B7F">
        <w:rPr>
          <w:rFonts w:ascii="Times New Roman" w:hAnsi="Times New Roman" w:cs="Times New Roman"/>
          <w:sz w:val="24"/>
          <w:szCs w:val="24"/>
        </w:rPr>
        <w:t>жной</w:t>
      </w:r>
      <w:r w:rsidR="00003A80" w:rsidRPr="00453B7F">
        <w:rPr>
          <w:rFonts w:ascii="Times New Roman" w:hAnsi="Times New Roman" w:cs="Times New Roman"/>
          <w:sz w:val="24"/>
          <w:szCs w:val="24"/>
        </w:rPr>
        <w:t xml:space="preserve"> границе сравнительно невелико, и базовый алгоритм </w:t>
      </w:r>
      <w:r w:rsidR="00003A80" w:rsidRPr="00453B7F">
        <w:rPr>
          <w:rFonts w:ascii="Times New Roman" w:hAnsi="Times New Roman" w:cs="Times New Roman"/>
          <w:sz w:val="24"/>
          <w:szCs w:val="24"/>
          <w:lang w:val="en-US"/>
        </w:rPr>
        <w:t>IDW</w:t>
      </w:r>
      <w:r w:rsidR="00003A80" w:rsidRPr="00453B7F">
        <w:rPr>
          <w:rFonts w:ascii="Times New Roman" w:hAnsi="Times New Roman" w:cs="Times New Roman"/>
          <w:sz w:val="24"/>
          <w:szCs w:val="24"/>
        </w:rPr>
        <w:t xml:space="preserve"> достаточно быстро справляется с задачей. Тем не менее, для трёхмерных задач число </w:t>
      </w:r>
      <w:r w:rsidR="00591D4B" w:rsidRPr="00453B7F">
        <w:rPr>
          <w:rFonts w:ascii="Times New Roman" w:hAnsi="Times New Roman" w:cs="Times New Roman"/>
          <w:sz w:val="24"/>
          <w:szCs w:val="24"/>
        </w:rPr>
        <w:t>точек</w:t>
      </w:r>
      <w:r w:rsidR="00003A80" w:rsidRPr="00453B7F">
        <w:rPr>
          <w:rFonts w:ascii="Times New Roman" w:hAnsi="Times New Roman" w:cs="Times New Roman"/>
          <w:sz w:val="24"/>
          <w:szCs w:val="24"/>
        </w:rPr>
        <w:t xml:space="preserve"> на поверхности растёт как </w:t>
      </w:r>
      <w:r w:rsidR="00003A80" w:rsidRPr="00453B7F">
        <w:rPr>
          <w:rFonts w:ascii="Times New Roman" w:eastAsia="Times New Roman" w:hAnsi="Times New Roman" w:cs="Times New Roman"/>
          <w:position w:val="-12"/>
          <w:sz w:val="24"/>
          <w:szCs w:val="24"/>
          <w:lang w:eastAsia="ru-RU"/>
        </w:rPr>
        <w:object w:dxaOrig="840" w:dyaOrig="499" w14:anchorId="00BCD1CF">
          <v:shape id="_x0000_i1101" type="#_x0000_t75" style="width:42.1pt;height:25.8pt" o:ole="">
            <v:imagedata r:id="rId160" o:title=""/>
          </v:shape>
          <o:OLEObject Type="Embed" ProgID="Equation.DSMT4" ShapeID="_x0000_i1101" DrawAspect="Content" ObjectID="_1774734598" r:id="rId161"/>
        </w:object>
      </w:r>
      <w:r w:rsidR="00003A80" w:rsidRPr="00453B7F">
        <w:rPr>
          <w:rFonts w:ascii="Times New Roman" w:hAnsi="Times New Roman" w:cs="Times New Roman"/>
          <w:sz w:val="24"/>
          <w:szCs w:val="24"/>
        </w:rPr>
        <w:t xml:space="preserve">, где </w:t>
      </w:r>
      <w:r w:rsidR="00003A80" w:rsidRPr="00453B7F">
        <w:rPr>
          <w:rFonts w:ascii="Times New Roman" w:hAnsi="Times New Roman" w:cs="Times New Roman"/>
          <w:i/>
          <w:sz w:val="24"/>
          <w:szCs w:val="24"/>
          <w:lang w:val="en-US"/>
        </w:rPr>
        <w:t>n</w:t>
      </w:r>
      <w:r w:rsidR="00003A80" w:rsidRPr="00453B7F">
        <w:rPr>
          <w:rFonts w:ascii="Times New Roman" w:hAnsi="Times New Roman" w:cs="Times New Roman"/>
          <w:sz w:val="24"/>
          <w:szCs w:val="24"/>
        </w:rPr>
        <w:t xml:space="preserve"> – общее число </w:t>
      </w:r>
      <w:r w:rsidR="00591D4B" w:rsidRPr="00453B7F">
        <w:rPr>
          <w:rFonts w:ascii="Times New Roman" w:hAnsi="Times New Roman" w:cs="Times New Roman"/>
          <w:sz w:val="24"/>
          <w:szCs w:val="24"/>
        </w:rPr>
        <w:t>вершин</w:t>
      </w:r>
      <w:r w:rsidR="00003A80" w:rsidRPr="00453B7F">
        <w:rPr>
          <w:rFonts w:ascii="Times New Roman" w:hAnsi="Times New Roman" w:cs="Times New Roman"/>
          <w:sz w:val="24"/>
          <w:szCs w:val="24"/>
        </w:rPr>
        <w:t xml:space="preserve">, поэтому вычислительная сложность алгоритма </w:t>
      </w:r>
      <w:r w:rsidR="00365635" w:rsidRPr="00453B7F">
        <w:rPr>
          <w:rFonts w:ascii="Times New Roman" w:hAnsi="Times New Roman" w:cs="Times New Roman"/>
          <w:sz w:val="24"/>
          <w:szCs w:val="24"/>
        </w:rPr>
        <w:t>составляет</w:t>
      </w:r>
      <w:r w:rsidR="00003A80" w:rsidRPr="00453B7F">
        <w:rPr>
          <w:rFonts w:ascii="Times New Roman" w:hAnsi="Times New Roman" w:cs="Times New Roman"/>
          <w:sz w:val="24"/>
          <w:szCs w:val="24"/>
        </w:rPr>
        <w:t xml:space="preserve"> </w:t>
      </w:r>
      <w:r w:rsidR="00003A80" w:rsidRPr="00453B7F">
        <w:rPr>
          <w:rFonts w:ascii="Times New Roman" w:eastAsia="Times New Roman" w:hAnsi="Times New Roman" w:cs="Times New Roman"/>
          <w:position w:val="-12"/>
          <w:sz w:val="24"/>
          <w:szCs w:val="24"/>
          <w:lang w:eastAsia="ru-RU"/>
        </w:rPr>
        <w:object w:dxaOrig="1140" w:dyaOrig="499" w14:anchorId="66C9AE97">
          <v:shape id="_x0000_i1102" type="#_x0000_t75" style="width:57.05pt;height:25.8pt" o:ole="">
            <v:imagedata r:id="rId162" o:title=""/>
          </v:shape>
          <o:OLEObject Type="Embed" ProgID="Equation.DSMT4" ShapeID="_x0000_i1102" DrawAspect="Content" ObjectID="_1774734599" r:id="rId163"/>
        </w:object>
      </w:r>
      <w:r w:rsidR="00003A80" w:rsidRPr="00453B7F">
        <w:rPr>
          <w:rFonts w:ascii="Times New Roman" w:hAnsi="Times New Roman" w:cs="Times New Roman"/>
          <w:sz w:val="24"/>
          <w:szCs w:val="24"/>
        </w:rPr>
        <w:t xml:space="preserve">, и </w:t>
      </w:r>
      <w:r w:rsidR="00591D4B" w:rsidRPr="00453B7F">
        <w:rPr>
          <w:rFonts w:ascii="Times New Roman" w:hAnsi="Times New Roman" w:cs="Times New Roman"/>
          <w:sz w:val="24"/>
          <w:szCs w:val="24"/>
        </w:rPr>
        <w:t xml:space="preserve">как следствие – </w:t>
      </w:r>
      <w:r w:rsidR="00365635" w:rsidRPr="00453B7F">
        <w:rPr>
          <w:rFonts w:ascii="Times New Roman" w:hAnsi="Times New Roman" w:cs="Times New Roman"/>
          <w:sz w:val="24"/>
          <w:szCs w:val="24"/>
        </w:rPr>
        <w:t>эффективность</w:t>
      </w:r>
      <w:r w:rsidR="00003A80" w:rsidRPr="00453B7F">
        <w:rPr>
          <w:rFonts w:ascii="Times New Roman" w:hAnsi="Times New Roman" w:cs="Times New Roman"/>
          <w:sz w:val="24"/>
          <w:szCs w:val="24"/>
        </w:rPr>
        <w:t xml:space="preserve"> алгоритма стремительно падает. Используя идеи алгоритмов </w:t>
      </w:r>
      <w:proofErr w:type="gramStart"/>
      <w:r w:rsidR="00003A80" w:rsidRPr="00453B7F">
        <w:rPr>
          <w:rFonts w:ascii="Times New Roman" w:hAnsi="Times New Roman" w:cs="Times New Roman"/>
          <w:sz w:val="24"/>
          <w:szCs w:val="24"/>
        </w:rPr>
        <w:t>Барнса-Хата</w:t>
      </w:r>
      <w:proofErr w:type="gramEnd"/>
      <w:r w:rsidR="00003A80" w:rsidRPr="00453B7F">
        <w:rPr>
          <w:rFonts w:ascii="Times New Roman" w:hAnsi="Times New Roman" w:cs="Times New Roman"/>
          <w:sz w:val="24"/>
          <w:szCs w:val="24"/>
        </w:rPr>
        <w:t xml:space="preserve"> [</w:t>
      </w:r>
      <w:r w:rsidR="006356BD" w:rsidRPr="00453B7F">
        <w:rPr>
          <w:rFonts w:ascii="Times New Roman" w:hAnsi="Times New Roman" w:cs="Times New Roman"/>
          <w:sz w:val="24"/>
          <w:szCs w:val="24"/>
        </w:rPr>
        <w:t>2</w:t>
      </w:r>
      <w:r w:rsidR="009B4B0C" w:rsidRPr="009B4B0C">
        <w:rPr>
          <w:rFonts w:ascii="Times New Roman" w:hAnsi="Times New Roman" w:cs="Times New Roman"/>
          <w:sz w:val="24"/>
          <w:szCs w:val="24"/>
        </w:rPr>
        <w:t>4</w:t>
      </w:r>
      <w:r w:rsidR="00003A80" w:rsidRPr="00453B7F">
        <w:rPr>
          <w:rFonts w:ascii="Times New Roman" w:hAnsi="Times New Roman" w:cs="Times New Roman"/>
          <w:sz w:val="24"/>
          <w:szCs w:val="24"/>
        </w:rPr>
        <w:t>] или метода быстрых мультиполей [</w:t>
      </w:r>
      <w:r w:rsidR="00D13617" w:rsidRPr="00453B7F">
        <w:rPr>
          <w:rFonts w:ascii="Times New Roman" w:hAnsi="Times New Roman" w:cs="Times New Roman"/>
          <w:sz w:val="24"/>
          <w:szCs w:val="24"/>
        </w:rPr>
        <w:t>11</w:t>
      </w:r>
      <w:r w:rsidR="00003A80" w:rsidRPr="00453B7F">
        <w:rPr>
          <w:rFonts w:ascii="Times New Roman" w:hAnsi="Times New Roman" w:cs="Times New Roman"/>
          <w:sz w:val="24"/>
          <w:szCs w:val="24"/>
        </w:rPr>
        <w:t>]</w:t>
      </w:r>
      <w:r w:rsidR="00B86840" w:rsidRPr="00453B7F">
        <w:rPr>
          <w:rFonts w:ascii="Times New Roman" w:hAnsi="Times New Roman" w:cs="Times New Roman"/>
          <w:sz w:val="24"/>
          <w:szCs w:val="24"/>
        </w:rPr>
        <w:t>, [</w:t>
      </w:r>
      <w:r w:rsidR="00D13617" w:rsidRPr="00453B7F">
        <w:rPr>
          <w:rFonts w:ascii="Times New Roman" w:hAnsi="Times New Roman" w:cs="Times New Roman"/>
          <w:sz w:val="24"/>
          <w:szCs w:val="24"/>
        </w:rPr>
        <w:t>12</w:t>
      </w:r>
      <w:r w:rsidR="00B86840" w:rsidRPr="00453B7F">
        <w:rPr>
          <w:rFonts w:ascii="Times New Roman" w:hAnsi="Times New Roman" w:cs="Times New Roman"/>
          <w:sz w:val="24"/>
          <w:szCs w:val="24"/>
        </w:rPr>
        <w:t>]</w:t>
      </w:r>
      <w:r w:rsidR="00003A80" w:rsidRPr="00453B7F">
        <w:rPr>
          <w:rFonts w:ascii="Times New Roman" w:hAnsi="Times New Roman" w:cs="Times New Roman"/>
          <w:sz w:val="24"/>
          <w:szCs w:val="24"/>
        </w:rPr>
        <w:t xml:space="preserve">, </w:t>
      </w:r>
      <w:r w:rsidR="00365635" w:rsidRPr="00453B7F">
        <w:rPr>
          <w:rFonts w:ascii="Times New Roman" w:hAnsi="Times New Roman" w:cs="Times New Roman"/>
          <w:sz w:val="24"/>
          <w:szCs w:val="24"/>
        </w:rPr>
        <w:t>вычислительная сложность</w:t>
      </w:r>
      <w:r w:rsidR="00003A80" w:rsidRPr="00453B7F">
        <w:rPr>
          <w:rFonts w:ascii="Times New Roman" w:hAnsi="Times New Roman" w:cs="Times New Roman"/>
          <w:sz w:val="24"/>
          <w:szCs w:val="24"/>
        </w:rPr>
        <w:t xml:space="preserve"> алгоритма </w:t>
      </w:r>
      <w:r w:rsidR="00003A80" w:rsidRPr="00453B7F">
        <w:rPr>
          <w:rFonts w:ascii="Times New Roman" w:hAnsi="Times New Roman" w:cs="Times New Roman"/>
          <w:sz w:val="24"/>
          <w:szCs w:val="24"/>
          <w:lang w:val="en-US"/>
        </w:rPr>
        <w:t>IDW</w:t>
      </w:r>
      <w:r w:rsidR="00003A80" w:rsidRPr="00453B7F">
        <w:rPr>
          <w:rFonts w:ascii="Times New Roman" w:hAnsi="Times New Roman" w:cs="Times New Roman"/>
          <w:sz w:val="24"/>
          <w:szCs w:val="24"/>
        </w:rPr>
        <w:t xml:space="preserve"> можно свести к </w:t>
      </w:r>
      <w:r w:rsidR="00003A80" w:rsidRPr="00453B7F">
        <w:rPr>
          <w:rFonts w:ascii="Times New Roman" w:eastAsia="Times New Roman" w:hAnsi="Times New Roman" w:cs="Times New Roman"/>
          <w:position w:val="-12"/>
          <w:sz w:val="24"/>
          <w:szCs w:val="24"/>
          <w:lang w:eastAsia="ru-RU"/>
        </w:rPr>
        <w:object w:dxaOrig="1300" w:dyaOrig="360" w14:anchorId="623BC021">
          <v:shape id="_x0000_i1103" type="#_x0000_t75" style="width:64.55pt;height:19pt" o:ole="">
            <v:imagedata r:id="rId164" o:title=""/>
          </v:shape>
          <o:OLEObject Type="Embed" ProgID="Equation.DSMT4" ShapeID="_x0000_i1103" DrawAspect="Content" ObjectID="_1774734600" r:id="rId165"/>
        </w:object>
      </w:r>
      <w:r w:rsidR="00003A80" w:rsidRPr="00453B7F">
        <w:rPr>
          <w:rFonts w:ascii="Times New Roman" w:eastAsia="Times New Roman" w:hAnsi="Times New Roman" w:cs="Times New Roman"/>
          <w:sz w:val="24"/>
          <w:szCs w:val="24"/>
          <w:lang w:eastAsia="ru-RU"/>
        </w:rPr>
        <w:t>.</w:t>
      </w:r>
    </w:p>
    <w:p w14:paraId="272ED0DB" w14:textId="3847469A" w:rsidR="000D601F" w:rsidRPr="00453B7F" w:rsidRDefault="000D601F" w:rsidP="00453B7F">
      <w:pPr>
        <w:spacing w:after="0" w:line="240" w:lineRule="auto"/>
        <w:ind w:firstLine="709"/>
        <w:jc w:val="both"/>
        <w:rPr>
          <w:rFonts w:ascii="Times New Roman" w:hAnsi="Times New Roman" w:cs="Times New Roman"/>
          <w:sz w:val="24"/>
          <w:szCs w:val="24"/>
          <w:highlight w:val="yellow"/>
        </w:rPr>
      </w:pPr>
      <w:r w:rsidRPr="00453B7F">
        <w:rPr>
          <w:rFonts w:ascii="Times New Roman" w:hAnsi="Times New Roman" w:cs="Times New Roman"/>
          <w:sz w:val="24"/>
          <w:szCs w:val="24"/>
        </w:rPr>
        <w:t xml:space="preserve">Суть метода быстрых мультиполей (применительно к методу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состоит в предположении, что для </w:t>
      </w:r>
      <w:r w:rsidR="005A5E42" w:rsidRPr="00453B7F">
        <w:rPr>
          <w:rFonts w:ascii="Times New Roman" w:hAnsi="Times New Roman" w:cs="Times New Roman"/>
          <w:sz w:val="24"/>
          <w:szCs w:val="24"/>
        </w:rPr>
        <w:t>вычисления</w:t>
      </w:r>
      <w:r w:rsidRPr="00453B7F">
        <w:rPr>
          <w:rFonts w:ascii="Times New Roman" w:hAnsi="Times New Roman" w:cs="Times New Roman"/>
          <w:sz w:val="24"/>
          <w:szCs w:val="24"/>
        </w:rPr>
        <w:t xml:space="preserve"> вектора перемещения необязательно использовать полный набор численных характеристик поверхностных </w:t>
      </w:r>
      <w:r w:rsidR="00446CDE"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ввиду </w:t>
      </w:r>
      <w:r w:rsidR="005A5E42" w:rsidRPr="00453B7F">
        <w:rPr>
          <w:rFonts w:ascii="Times New Roman" w:hAnsi="Times New Roman" w:cs="Times New Roman"/>
          <w:sz w:val="24"/>
          <w:szCs w:val="24"/>
        </w:rPr>
        <w:t>свойств</w:t>
      </w:r>
      <w:r w:rsidRPr="00453B7F">
        <w:rPr>
          <w:rFonts w:ascii="Times New Roman" w:hAnsi="Times New Roman" w:cs="Times New Roman"/>
          <w:sz w:val="24"/>
          <w:szCs w:val="24"/>
        </w:rPr>
        <w:t xml:space="preserve"> степенной функции вида (</w:t>
      </w:r>
      <w:r w:rsidR="006356BD" w:rsidRPr="00453B7F">
        <w:rPr>
          <w:rFonts w:ascii="Times New Roman" w:hAnsi="Times New Roman" w:cs="Times New Roman"/>
          <w:sz w:val="24"/>
          <w:szCs w:val="24"/>
        </w:rPr>
        <w:t>21</w:t>
      </w:r>
      <w:r w:rsidRPr="00453B7F">
        <w:rPr>
          <w:rFonts w:ascii="Times New Roman" w:hAnsi="Times New Roman" w:cs="Times New Roman"/>
          <w:sz w:val="24"/>
          <w:szCs w:val="24"/>
        </w:rPr>
        <w:t xml:space="preserve">). Вместо этого предлагается для вычисления перемещения </w:t>
      </w:r>
      <w:r w:rsidR="00446CDE"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сетки, лежащих на расстоянии нескольки</w:t>
      </w:r>
      <w:r w:rsidR="00F50858" w:rsidRPr="00453B7F">
        <w:rPr>
          <w:rFonts w:ascii="Times New Roman" w:hAnsi="Times New Roman" w:cs="Times New Roman"/>
          <w:sz w:val="24"/>
          <w:szCs w:val="24"/>
        </w:rPr>
        <w:t>х</w:t>
      </w:r>
      <w:r w:rsidRPr="00453B7F">
        <w:rPr>
          <w:rFonts w:ascii="Times New Roman" w:hAnsi="Times New Roman" w:cs="Times New Roman"/>
          <w:sz w:val="24"/>
          <w:szCs w:val="24"/>
        </w:rPr>
        <w:t xml:space="preserve"> характерных длин обтекаемого тела, применять нек</w:t>
      </w:r>
      <w:r w:rsidR="00F50858" w:rsidRPr="00453B7F">
        <w:rPr>
          <w:rFonts w:ascii="Times New Roman" w:hAnsi="Times New Roman" w:cs="Times New Roman"/>
          <w:sz w:val="24"/>
          <w:szCs w:val="24"/>
        </w:rPr>
        <w:t xml:space="preserve">ий набор </w:t>
      </w:r>
      <w:r w:rsidR="00446CDE" w:rsidRPr="00453B7F">
        <w:rPr>
          <w:rFonts w:ascii="Times New Roman" w:hAnsi="Times New Roman" w:cs="Times New Roman"/>
          <w:sz w:val="24"/>
          <w:szCs w:val="24"/>
        </w:rPr>
        <w:t>точек</w:t>
      </w:r>
      <w:r w:rsidR="00F50858" w:rsidRPr="00453B7F">
        <w:rPr>
          <w:rFonts w:ascii="Times New Roman" w:hAnsi="Times New Roman" w:cs="Times New Roman"/>
          <w:sz w:val="24"/>
          <w:szCs w:val="24"/>
        </w:rPr>
        <w:t xml:space="preserve"> с весами близкими по характеристикам полному набору. Это предложение может быть обосновано тем, что, как правило, ячейки в ядре расчётной сетки являются более </w:t>
      </w:r>
      <w:r w:rsidR="00680BB6" w:rsidRPr="00453B7F">
        <w:rPr>
          <w:rFonts w:ascii="Times New Roman" w:hAnsi="Times New Roman" w:cs="Times New Roman"/>
          <w:sz w:val="24"/>
          <w:szCs w:val="24"/>
        </w:rPr>
        <w:t>крупными</w:t>
      </w:r>
      <w:r w:rsidR="00F50858" w:rsidRPr="00453B7F">
        <w:rPr>
          <w:rFonts w:ascii="Times New Roman" w:hAnsi="Times New Roman" w:cs="Times New Roman"/>
          <w:sz w:val="24"/>
          <w:szCs w:val="24"/>
        </w:rPr>
        <w:t xml:space="preserve"> и погрешности подобной аппроксимации перемещения не окажут влияния на качество расчётной сетки. В свою очередь для призматического слоя расчёт вектора перемещения весьма важен. И наибольшее влияние </w:t>
      </w:r>
      <w:r w:rsidR="00AB1C33" w:rsidRPr="00453B7F">
        <w:rPr>
          <w:rFonts w:ascii="Times New Roman" w:hAnsi="Times New Roman" w:cs="Times New Roman"/>
          <w:sz w:val="24"/>
          <w:szCs w:val="24"/>
        </w:rPr>
        <w:t xml:space="preserve">на перемещение оказывают ближайшие </w:t>
      </w:r>
      <w:r w:rsidR="00446CDE" w:rsidRPr="00453B7F">
        <w:rPr>
          <w:rFonts w:ascii="Times New Roman" w:hAnsi="Times New Roman" w:cs="Times New Roman"/>
          <w:sz w:val="24"/>
          <w:szCs w:val="24"/>
        </w:rPr>
        <w:t>точки</w:t>
      </w:r>
      <w:r w:rsidR="00AB1C33" w:rsidRPr="00453B7F">
        <w:rPr>
          <w:rFonts w:ascii="Times New Roman" w:hAnsi="Times New Roman" w:cs="Times New Roman"/>
          <w:sz w:val="24"/>
          <w:szCs w:val="24"/>
        </w:rPr>
        <w:t>, лежащие на</w:t>
      </w:r>
      <w:r w:rsidR="00F50858" w:rsidRPr="00453B7F">
        <w:rPr>
          <w:rFonts w:ascii="Times New Roman" w:hAnsi="Times New Roman" w:cs="Times New Roman"/>
          <w:sz w:val="24"/>
          <w:szCs w:val="24"/>
        </w:rPr>
        <w:t xml:space="preserve"> подвижной границе</w:t>
      </w:r>
      <w:r w:rsidR="00AB1C33" w:rsidRPr="00453B7F">
        <w:rPr>
          <w:rFonts w:ascii="Times New Roman" w:hAnsi="Times New Roman" w:cs="Times New Roman"/>
          <w:sz w:val="24"/>
          <w:szCs w:val="24"/>
        </w:rPr>
        <w:t xml:space="preserve">, когда влияние прочих поверхностных </w:t>
      </w:r>
      <w:r w:rsidR="00446CDE" w:rsidRPr="00453B7F">
        <w:rPr>
          <w:rFonts w:ascii="Times New Roman" w:hAnsi="Times New Roman" w:cs="Times New Roman"/>
          <w:sz w:val="24"/>
          <w:szCs w:val="24"/>
        </w:rPr>
        <w:t>вершин</w:t>
      </w:r>
      <w:r w:rsidR="00B37B1D" w:rsidRPr="00453B7F">
        <w:rPr>
          <w:rFonts w:ascii="Times New Roman" w:hAnsi="Times New Roman" w:cs="Times New Roman"/>
          <w:sz w:val="24"/>
          <w:szCs w:val="24"/>
        </w:rPr>
        <w:t xml:space="preserve"> можно учесть аппроксимацией, как показано на рисунке </w:t>
      </w:r>
      <w:r w:rsidR="00680BB6" w:rsidRPr="00453B7F">
        <w:rPr>
          <w:rFonts w:ascii="Times New Roman" w:hAnsi="Times New Roman" w:cs="Times New Roman"/>
          <w:sz w:val="24"/>
          <w:szCs w:val="24"/>
        </w:rPr>
        <w:t>3</w:t>
      </w:r>
      <w:r w:rsidR="00B37B1D" w:rsidRPr="00453B7F">
        <w:rPr>
          <w:rFonts w:ascii="Times New Roman" w:hAnsi="Times New Roman" w:cs="Times New Roman"/>
          <w:sz w:val="24"/>
          <w:szCs w:val="24"/>
        </w:rPr>
        <w:t>.</w:t>
      </w:r>
    </w:p>
    <w:p w14:paraId="4A0F261E" w14:textId="77777777" w:rsidR="00880AB5" w:rsidRPr="00453B7F" w:rsidRDefault="00880AB5" w:rsidP="00453B7F">
      <w:pPr>
        <w:pStyle w:val="BodyL"/>
        <w:keepNext/>
        <w:spacing w:after="120" w:line="240" w:lineRule="auto"/>
        <w:ind w:firstLine="0"/>
        <w:jc w:val="center"/>
        <w:rPr>
          <w:bCs/>
          <w:szCs w:val="24"/>
        </w:rPr>
      </w:pPr>
      <w:r w:rsidRPr="00453B7F">
        <w:rPr>
          <w:noProof/>
          <w:szCs w:val="24"/>
          <w:lang w:eastAsia="ru-RU"/>
        </w:rPr>
        <w:lastRenderedPageBreak/>
        <w:drawing>
          <wp:inline distT="0" distB="0" distL="0" distR="0" wp14:anchorId="29469F29" wp14:editId="1554B453">
            <wp:extent cx="3280787" cy="2775414"/>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88305" cy="2781774"/>
                    </a:xfrm>
                    <a:prstGeom prst="rect">
                      <a:avLst/>
                    </a:prstGeom>
                    <a:noFill/>
                    <a:ln>
                      <a:noFill/>
                    </a:ln>
                  </pic:spPr>
                </pic:pic>
              </a:graphicData>
            </a:graphic>
          </wp:inline>
        </w:drawing>
      </w:r>
    </w:p>
    <w:p w14:paraId="42362E75" w14:textId="77777777" w:rsidR="00880AB5" w:rsidRPr="00453B7F" w:rsidRDefault="00880AB5" w:rsidP="00453B7F">
      <w:pPr>
        <w:pStyle w:val="BodyL"/>
        <w:keepNext/>
        <w:spacing w:after="240" w:line="240" w:lineRule="auto"/>
        <w:ind w:firstLine="0"/>
        <w:jc w:val="center"/>
        <w:rPr>
          <w:bCs/>
          <w:szCs w:val="24"/>
        </w:rPr>
      </w:pPr>
      <w:r w:rsidRPr="00453B7F">
        <w:rPr>
          <w:bCs/>
          <w:szCs w:val="24"/>
        </w:rPr>
        <w:t xml:space="preserve">Рисунок 3 – </w:t>
      </w:r>
      <w:r w:rsidR="00631CF4" w:rsidRPr="00453B7F">
        <w:rPr>
          <w:bCs/>
          <w:szCs w:val="24"/>
        </w:rPr>
        <w:t>Фрагмент расчётной сетки</w:t>
      </w:r>
    </w:p>
    <w:p w14:paraId="33A10503" w14:textId="2CE29C81" w:rsidR="00C3029A" w:rsidRPr="00453B7F" w:rsidRDefault="00C3029A" w:rsidP="00453B7F">
      <w:pPr>
        <w:spacing w:after="0" w:line="240" w:lineRule="auto"/>
        <w:ind w:firstLine="709"/>
        <w:jc w:val="both"/>
        <w:rPr>
          <w:rFonts w:ascii="Times New Roman" w:hAnsi="Times New Roman" w:cs="Times New Roman"/>
          <w:sz w:val="24"/>
          <w:szCs w:val="24"/>
          <w:highlight w:val="green"/>
        </w:rPr>
      </w:pPr>
      <w:r w:rsidRPr="00453B7F">
        <w:rPr>
          <w:rFonts w:ascii="Times New Roman" w:hAnsi="Times New Roman" w:cs="Times New Roman"/>
          <w:sz w:val="24"/>
          <w:szCs w:val="24"/>
        </w:rPr>
        <w:t>Сделаем пояснения</w:t>
      </w:r>
      <w:r w:rsidR="003C3782" w:rsidRPr="00453B7F">
        <w:rPr>
          <w:rFonts w:ascii="Times New Roman" w:hAnsi="Times New Roman" w:cs="Times New Roman"/>
          <w:sz w:val="24"/>
          <w:szCs w:val="24"/>
        </w:rPr>
        <w:t>.</w:t>
      </w:r>
      <w:r w:rsidR="00B957A7" w:rsidRPr="00453B7F">
        <w:rPr>
          <w:rFonts w:ascii="Times New Roman" w:hAnsi="Times New Roman" w:cs="Times New Roman"/>
          <w:sz w:val="24"/>
          <w:szCs w:val="24"/>
        </w:rPr>
        <w:t xml:space="preserve"> </w:t>
      </w:r>
      <w:r w:rsidR="003C3782" w:rsidRPr="00453B7F">
        <w:rPr>
          <w:rFonts w:ascii="Times New Roman" w:hAnsi="Times New Roman" w:cs="Times New Roman"/>
          <w:sz w:val="24"/>
          <w:szCs w:val="24"/>
        </w:rPr>
        <w:t>Н</w:t>
      </w:r>
      <w:r w:rsidR="00B957A7" w:rsidRPr="00453B7F">
        <w:rPr>
          <w:rFonts w:ascii="Times New Roman" w:hAnsi="Times New Roman" w:cs="Times New Roman"/>
          <w:sz w:val="24"/>
          <w:szCs w:val="24"/>
        </w:rPr>
        <w:t>а рисунке</w:t>
      </w:r>
      <w:r w:rsidR="00571A56" w:rsidRPr="00453B7F">
        <w:rPr>
          <w:rFonts w:ascii="Times New Roman" w:hAnsi="Times New Roman" w:cs="Times New Roman"/>
          <w:sz w:val="24"/>
          <w:szCs w:val="24"/>
        </w:rPr>
        <w:t xml:space="preserve"> 3</w:t>
      </w:r>
      <w:r w:rsidR="00B957A7" w:rsidRPr="00453B7F">
        <w:rPr>
          <w:rFonts w:ascii="Times New Roman" w:hAnsi="Times New Roman" w:cs="Times New Roman"/>
          <w:sz w:val="24"/>
          <w:szCs w:val="24"/>
        </w:rPr>
        <w:t xml:space="preserve"> представлен фрагмент поверхностной сетки</w:t>
      </w:r>
      <w:r w:rsidR="00B40D1B" w:rsidRPr="00453B7F">
        <w:rPr>
          <w:rFonts w:ascii="Times New Roman" w:hAnsi="Times New Roman" w:cs="Times New Roman"/>
          <w:sz w:val="24"/>
          <w:szCs w:val="24"/>
        </w:rPr>
        <w:t>, на которой</w:t>
      </w:r>
      <w:r w:rsidR="00B957A7" w:rsidRPr="00453B7F">
        <w:rPr>
          <w:rFonts w:ascii="Times New Roman" w:hAnsi="Times New Roman" w:cs="Times New Roman"/>
          <w:sz w:val="24"/>
          <w:szCs w:val="24"/>
        </w:rPr>
        <w:t xml:space="preserve"> точки, не принадлежащие поверхности</w:t>
      </w:r>
      <w:r w:rsidR="003C3782" w:rsidRPr="00453B7F">
        <w:rPr>
          <w:rFonts w:ascii="Times New Roman" w:hAnsi="Times New Roman" w:cs="Times New Roman"/>
          <w:sz w:val="24"/>
          <w:szCs w:val="24"/>
        </w:rPr>
        <w:t>,</w:t>
      </w:r>
      <w:r w:rsidR="00B957A7" w:rsidRPr="00453B7F">
        <w:rPr>
          <w:rFonts w:ascii="Times New Roman" w:hAnsi="Times New Roman" w:cs="Times New Roman"/>
          <w:sz w:val="24"/>
          <w:szCs w:val="24"/>
        </w:rPr>
        <w:t xml:space="preserve"> выделены красным цветом.</w:t>
      </w:r>
      <w:r w:rsidRPr="00453B7F">
        <w:rPr>
          <w:rFonts w:ascii="Times New Roman" w:hAnsi="Times New Roman" w:cs="Times New Roman"/>
          <w:sz w:val="24"/>
          <w:szCs w:val="24"/>
        </w:rPr>
        <w:t xml:space="preserve"> </w:t>
      </w:r>
      <w:r w:rsidR="007871D1" w:rsidRPr="00453B7F">
        <w:rPr>
          <w:rFonts w:ascii="Times New Roman" w:hAnsi="Times New Roman" w:cs="Times New Roman"/>
          <w:sz w:val="24"/>
          <w:szCs w:val="24"/>
        </w:rPr>
        <w:t xml:space="preserve">Будем считать, что </w:t>
      </w:r>
      <w:r w:rsidR="00742A2C" w:rsidRPr="00453B7F">
        <w:rPr>
          <w:rFonts w:ascii="Times New Roman" w:eastAsia="Times New Roman" w:hAnsi="Times New Roman" w:cs="Times New Roman"/>
          <w:position w:val="-12"/>
          <w:sz w:val="24"/>
          <w:szCs w:val="24"/>
          <w:lang w:eastAsia="ru-RU"/>
        </w:rPr>
        <w:object w:dxaOrig="1680" w:dyaOrig="380" w14:anchorId="6D96921E">
          <v:shape id="_x0000_i1104" type="#_x0000_t75" style="width:84.25pt;height:19pt" o:ole="">
            <v:imagedata r:id="rId167" o:title=""/>
          </v:shape>
          <o:OLEObject Type="Embed" ProgID="Equation.DSMT4" ShapeID="_x0000_i1104" DrawAspect="Content" ObjectID="_1774734601" r:id="rId168"/>
        </w:object>
      </w:r>
      <w:r w:rsidR="00742A2C" w:rsidRPr="00453B7F">
        <w:rPr>
          <w:rFonts w:ascii="Times New Roman" w:eastAsia="Times New Roman" w:hAnsi="Times New Roman" w:cs="Times New Roman"/>
          <w:sz w:val="24"/>
          <w:szCs w:val="24"/>
          <w:lang w:eastAsia="ru-RU"/>
        </w:rPr>
        <w:t xml:space="preserve"> </w:t>
      </w:r>
      <w:r w:rsidR="007871D1" w:rsidRPr="00453B7F">
        <w:rPr>
          <w:rFonts w:ascii="Times New Roman" w:eastAsia="Times New Roman" w:hAnsi="Times New Roman" w:cs="Times New Roman"/>
          <w:sz w:val="24"/>
          <w:szCs w:val="24"/>
          <w:lang w:eastAsia="ru-RU"/>
        </w:rPr>
        <w:t>и левая вершина лежит достаточно близко к поверхности. Ближайш</w:t>
      </w:r>
      <w:r w:rsidR="00742A2C" w:rsidRPr="00453B7F">
        <w:rPr>
          <w:rFonts w:ascii="Times New Roman" w:eastAsia="Times New Roman" w:hAnsi="Times New Roman" w:cs="Times New Roman"/>
          <w:sz w:val="24"/>
          <w:szCs w:val="24"/>
          <w:lang w:eastAsia="ru-RU"/>
        </w:rPr>
        <w:t xml:space="preserve">ая грань к выделенной точке слева </w:t>
      </w:r>
      <w:r w:rsidR="00571A56" w:rsidRPr="00453B7F">
        <w:rPr>
          <w:rFonts w:ascii="Times New Roman" w:eastAsia="Times New Roman" w:hAnsi="Times New Roman" w:cs="Times New Roman"/>
          <w:sz w:val="24"/>
          <w:szCs w:val="24"/>
          <w:lang w:eastAsia="ru-RU"/>
        </w:rPr>
        <w:t>отмечена</w:t>
      </w:r>
      <w:r w:rsidR="00742A2C" w:rsidRPr="00453B7F">
        <w:rPr>
          <w:rFonts w:ascii="Times New Roman" w:eastAsia="Times New Roman" w:hAnsi="Times New Roman" w:cs="Times New Roman"/>
          <w:sz w:val="24"/>
          <w:szCs w:val="24"/>
          <w:lang w:eastAsia="ru-RU"/>
        </w:rPr>
        <w:t xml:space="preserve"> цветом вместе с её вершинами.</w:t>
      </w:r>
      <w:r w:rsidR="0020502C" w:rsidRPr="00453B7F">
        <w:rPr>
          <w:rFonts w:ascii="Times New Roman" w:eastAsia="Times New Roman" w:hAnsi="Times New Roman" w:cs="Times New Roman"/>
          <w:sz w:val="24"/>
          <w:szCs w:val="24"/>
          <w:lang w:eastAsia="ru-RU"/>
        </w:rPr>
        <w:t xml:space="preserve"> Согласно (</w:t>
      </w:r>
      <w:r w:rsidR="006356BD" w:rsidRPr="00453B7F">
        <w:rPr>
          <w:rFonts w:ascii="Times New Roman" w:eastAsia="Times New Roman" w:hAnsi="Times New Roman" w:cs="Times New Roman"/>
          <w:sz w:val="24"/>
          <w:szCs w:val="24"/>
          <w:lang w:eastAsia="ru-RU"/>
        </w:rPr>
        <w:t>21</w:t>
      </w:r>
      <w:r w:rsidR="0020502C" w:rsidRPr="00453B7F">
        <w:rPr>
          <w:rFonts w:ascii="Times New Roman" w:eastAsia="Times New Roman" w:hAnsi="Times New Roman" w:cs="Times New Roman"/>
          <w:sz w:val="24"/>
          <w:szCs w:val="24"/>
          <w:lang w:eastAsia="ru-RU"/>
        </w:rPr>
        <w:t>)</w:t>
      </w:r>
      <w:r w:rsidR="007871D1" w:rsidRPr="00453B7F">
        <w:rPr>
          <w:rFonts w:ascii="Times New Roman" w:eastAsia="Times New Roman" w:hAnsi="Times New Roman" w:cs="Times New Roman"/>
          <w:sz w:val="24"/>
          <w:szCs w:val="24"/>
          <w:lang w:eastAsia="ru-RU"/>
        </w:rPr>
        <w:t xml:space="preserve"> </w:t>
      </w:r>
      <w:r w:rsidR="0020502C" w:rsidRPr="00453B7F">
        <w:rPr>
          <w:rFonts w:ascii="Times New Roman" w:eastAsia="Times New Roman" w:hAnsi="Times New Roman" w:cs="Times New Roman"/>
          <w:sz w:val="24"/>
          <w:szCs w:val="24"/>
          <w:lang w:eastAsia="ru-RU"/>
        </w:rPr>
        <w:t>см</w:t>
      </w:r>
      <w:r w:rsidR="00742A2C" w:rsidRPr="00453B7F">
        <w:rPr>
          <w:rFonts w:ascii="Times New Roman" w:eastAsia="Times New Roman" w:hAnsi="Times New Roman" w:cs="Times New Roman"/>
          <w:sz w:val="24"/>
          <w:szCs w:val="24"/>
          <w:lang w:eastAsia="ru-RU"/>
        </w:rPr>
        <w:t xml:space="preserve">ещение левой точки будет определяться решающим вкладом вершин вышеупомянутой грани, в то время как влияние выделенных цветом вершин справа существенно ниже. Справедливо </w:t>
      </w:r>
      <w:r w:rsidR="0020502C" w:rsidRPr="00453B7F">
        <w:rPr>
          <w:rFonts w:ascii="Times New Roman" w:eastAsia="Times New Roman" w:hAnsi="Times New Roman" w:cs="Times New Roman"/>
          <w:sz w:val="24"/>
          <w:szCs w:val="24"/>
          <w:lang w:eastAsia="ru-RU"/>
        </w:rPr>
        <w:t xml:space="preserve">так же </w:t>
      </w:r>
      <w:r w:rsidR="00742A2C" w:rsidRPr="00453B7F">
        <w:rPr>
          <w:rFonts w:ascii="Times New Roman" w:eastAsia="Times New Roman" w:hAnsi="Times New Roman" w:cs="Times New Roman"/>
          <w:sz w:val="24"/>
          <w:szCs w:val="24"/>
          <w:lang w:eastAsia="ru-RU"/>
        </w:rPr>
        <w:t xml:space="preserve">полагать, что </w:t>
      </w:r>
      <w:r w:rsidR="0020502C" w:rsidRPr="00453B7F">
        <w:rPr>
          <w:rFonts w:ascii="Times New Roman" w:eastAsia="Times New Roman" w:hAnsi="Times New Roman" w:cs="Times New Roman"/>
          <w:sz w:val="24"/>
          <w:szCs w:val="24"/>
          <w:lang w:eastAsia="ru-RU"/>
        </w:rPr>
        <w:t xml:space="preserve">смещения </w:t>
      </w:r>
      <w:r w:rsidR="00742A2C" w:rsidRPr="00453B7F">
        <w:rPr>
          <w:rFonts w:ascii="Times New Roman" w:eastAsia="Times New Roman" w:hAnsi="Times New Roman" w:cs="Times New Roman"/>
          <w:sz w:val="24"/>
          <w:szCs w:val="24"/>
          <w:lang w:eastAsia="ru-RU"/>
        </w:rPr>
        <w:t>вершин</w:t>
      </w:r>
      <w:r w:rsidR="0020502C" w:rsidRPr="00453B7F">
        <w:rPr>
          <w:rFonts w:ascii="Times New Roman" w:eastAsia="Times New Roman" w:hAnsi="Times New Roman" w:cs="Times New Roman"/>
          <w:sz w:val="24"/>
          <w:szCs w:val="24"/>
          <w:lang w:eastAsia="ru-RU"/>
        </w:rPr>
        <w:t>, составляющи</w:t>
      </w:r>
      <w:r w:rsidR="00114E99" w:rsidRPr="00453B7F">
        <w:rPr>
          <w:rFonts w:ascii="Times New Roman" w:eastAsia="Times New Roman" w:hAnsi="Times New Roman" w:cs="Times New Roman"/>
          <w:sz w:val="24"/>
          <w:szCs w:val="24"/>
          <w:lang w:eastAsia="ru-RU"/>
        </w:rPr>
        <w:t>х</w:t>
      </w:r>
      <w:r w:rsidR="0020502C" w:rsidRPr="00453B7F">
        <w:rPr>
          <w:rFonts w:ascii="Times New Roman" w:eastAsia="Times New Roman" w:hAnsi="Times New Roman" w:cs="Times New Roman"/>
          <w:sz w:val="24"/>
          <w:szCs w:val="24"/>
          <w:lang w:eastAsia="ru-RU"/>
        </w:rPr>
        <w:t xml:space="preserve"> ближайшую грань</w:t>
      </w:r>
      <w:r w:rsidR="00742A2C" w:rsidRPr="00453B7F">
        <w:rPr>
          <w:rFonts w:ascii="Times New Roman" w:eastAsia="Times New Roman" w:hAnsi="Times New Roman" w:cs="Times New Roman"/>
          <w:sz w:val="24"/>
          <w:szCs w:val="24"/>
          <w:lang w:eastAsia="ru-RU"/>
        </w:rPr>
        <w:t xml:space="preserve"> на поверхности для выделенной точки справа</w:t>
      </w:r>
      <w:r w:rsidR="0020502C" w:rsidRPr="00453B7F">
        <w:rPr>
          <w:rFonts w:ascii="Times New Roman" w:eastAsia="Times New Roman" w:hAnsi="Times New Roman" w:cs="Times New Roman"/>
          <w:sz w:val="24"/>
          <w:szCs w:val="24"/>
          <w:lang w:eastAsia="ru-RU"/>
        </w:rPr>
        <w:t>, оказывают влияние соразмерное вкладу всех остальных выделенных вершин. По этой причине ниже привед</w:t>
      </w:r>
      <w:r w:rsidR="00571A56" w:rsidRPr="00453B7F">
        <w:rPr>
          <w:rFonts w:ascii="Times New Roman" w:eastAsia="Times New Roman" w:hAnsi="Times New Roman" w:cs="Times New Roman"/>
          <w:sz w:val="24"/>
          <w:szCs w:val="24"/>
          <w:lang w:eastAsia="ru-RU"/>
        </w:rPr>
        <w:t>ё</w:t>
      </w:r>
      <w:r w:rsidR="0020502C" w:rsidRPr="00453B7F">
        <w:rPr>
          <w:rFonts w:ascii="Times New Roman" w:eastAsia="Times New Roman" w:hAnsi="Times New Roman" w:cs="Times New Roman"/>
          <w:sz w:val="24"/>
          <w:szCs w:val="24"/>
          <w:lang w:eastAsia="ru-RU"/>
        </w:rPr>
        <w:t>н а</w:t>
      </w:r>
      <w:r w:rsidR="00571A56" w:rsidRPr="00453B7F">
        <w:rPr>
          <w:rFonts w:ascii="Times New Roman" w:eastAsia="Times New Roman" w:hAnsi="Times New Roman" w:cs="Times New Roman"/>
          <w:sz w:val="24"/>
          <w:szCs w:val="24"/>
          <w:lang w:eastAsia="ru-RU"/>
        </w:rPr>
        <w:t>лгоритм</w:t>
      </w:r>
      <w:r w:rsidR="0020502C" w:rsidRPr="00453B7F">
        <w:rPr>
          <w:rFonts w:ascii="Times New Roman" w:eastAsia="Times New Roman" w:hAnsi="Times New Roman" w:cs="Times New Roman"/>
          <w:sz w:val="24"/>
          <w:szCs w:val="24"/>
          <w:lang w:eastAsia="ru-RU"/>
        </w:rPr>
        <w:t>, позволяющ</w:t>
      </w:r>
      <w:r w:rsidR="003B7E46" w:rsidRPr="00453B7F">
        <w:rPr>
          <w:rFonts w:ascii="Times New Roman" w:eastAsia="Times New Roman" w:hAnsi="Times New Roman" w:cs="Times New Roman"/>
          <w:sz w:val="24"/>
          <w:szCs w:val="24"/>
          <w:lang w:eastAsia="ru-RU"/>
        </w:rPr>
        <w:t>ий</w:t>
      </w:r>
      <w:r w:rsidR="0020502C" w:rsidRPr="00453B7F">
        <w:rPr>
          <w:rFonts w:ascii="Times New Roman" w:eastAsia="Times New Roman" w:hAnsi="Times New Roman" w:cs="Times New Roman"/>
          <w:sz w:val="24"/>
          <w:szCs w:val="24"/>
          <w:lang w:eastAsia="ru-RU"/>
        </w:rPr>
        <w:t xml:space="preserve"> вычисл</w:t>
      </w:r>
      <w:r w:rsidR="005F327F" w:rsidRPr="00453B7F">
        <w:rPr>
          <w:rFonts w:ascii="Times New Roman" w:eastAsia="Times New Roman" w:hAnsi="Times New Roman" w:cs="Times New Roman"/>
          <w:sz w:val="24"/>
          <w:szCs w:val="24"/>
          <w:lang w:eastAsia="ru-RU"/>
        </w:rPr>
        <w:t>и</w:t>
      </w:r>
      <w:r w:rsidR="0020502C" w:rsidRPr="00453B7F">
        <w:rPr>
          <w:rFonts w:ascii="Times New Roman" w:eastAsia="Times New Roman" w:hAnsi="Times New Roman" w:cs="Times New Roman"/>
          <w:sz w:val="24"/>
          <w:szCs w:val="24"/>
          <w:lang w:eastAsia="ru-RU"/>
        </w:rPr>
        <w:t>ть перемещение произ</w:t>
      </w:r>
      <w:r w:rsidR="005F327F" w:rsidRPr="00453B7F">
        <w:rPr>
          <w:rFonts w:ascii="Times New Roman" w:eastAsia="Times New Roman" w:hAnsi="Times New Roman" w:cs="Times New Roman"/>
          <w:sz w:val="24"/>
          <w:szCs w:val="24"/>
          <w:lang w:eastAsia="ru-RU"/>
        </w:rPr>
        <w:t xml:space="preserve">вольной точки, используя </w:t>
      </w:r>
      <w:r w:rsidR="00880AB5" w:rsidRPr="00453B7F">
        <w:rPr>
          <w:rFonts w:ascii="Times New Roman" w:eastAsia="Times New Roman" w:hAnsi="Times New Roman" w:cs="Times New Roman"/>
          <w:sz w:val="24"/>
          <w:szCs w:val="24"/>
          <w:lang w:eastAsia="ru-RU"/>
        </w:rPr>
        <w:t>подходы аппроксимации расчётных величин</w:t>
      </w:r>
      <w:r w:rsidR="005F327F" w:rsidRPr="00453B7F">
        <w:rPr>
          <w:rFonts w:ascii="Times New Roman" w:eastAsia="Times New Roman" w:hAnsi="Times New Roman" w:cs="Times New Roman"/>
          <w:sz w:val="24"/>
          <w:szCs w:val="24"/>
          <w:lang w:eastAsia="ru-RU"/>
        </w:rPr>
        <w:t>.</w:t>
      </w:r>
    </w:p>
    <w:p w14:paraId="434A1B02" w14:textId="23065711"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Ввиду того, что расположение </w:t>
      </w:r>
      <w:r w:rsidR="00446CDE"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расчётной сетки в общем случае произвольно, поиск набора </w:t>
      </w:r>
      <w:r w:rsidR="00446CDE"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подвижной поверхностной сетки, которы</w:t>
      </w:r>
      <w:r w:rsidR="003B37BF" w:rsidRPr="00453B7F">
        <w:rPr>
          <w:rFonts w:ascii="Times New Roman" w:hAnsi="Times New Roman" w:cs="Times New Roman"/>
          <w:sz w:val="24"/>
          <w:szCs w:val="24"/>
        </w:rPr>
        <w:t>й</w:t>
      </w:r>
      <w:r w:rsidRPr="00453B7F">
        <w:rPr>
          <w:rFonts w:ascii="Times New Roman" w:hAnsi="Times New Roman" w:cs="Times New Roman"/>
          <w:sz w:val="24"/>
          <w:szCs w:val="24"/>
        </w:rPr>
        <w:t xml:space="preserve"> внос</w:t>
      </w:r>
      <w:r w:rsidR="003B37BF" w:rsidRPr="00453B7F">
        <w:rPr>
          <w:rFonts w:ascii="Times New Roman" w:hAnsi="Times New Roman" w:cs="Times New Roman"/>
          <w:sz w:val="24"/>
          <w:szCs w:val="24"/>
        </w:rPr>
        <w:t>и</w:t>
      </w:r>
      <w:r w:rsidRPr="00453B7F">
        <w:rPr>
          <w:rFonts w:ascii="Times New Roman" w:hAnsi="Times New Roman" w:cs="Times New Roman"/>
          <w:sz w:val="24"/>
          <w:szCs w:val="24"/>
        </w:rPr>
        <w:t>т наибольший вклад в выражение (</w:t>
      </w:r>
      <w:r w:rsidR="006356BD" w:rsidRPr="00453B7F">
        <w:rPr>
          <w:rFonts w:ascii="Times New Roman" w:hAnsi="Times New Roman" w:cs="Times New Roman"/>
          <w:sz w:val="24"/>
          <w:szCs w:val="24"/>
        </w:rPr>
        <w:t>20</w:t>
      </w:r>
      <w:r w:rsidRPr="00453B7F">
        <w:rPr>
          <w:rFonts w:ascii="Times New Roman" w:hAnsi="Times New Roman" w:cs="Times New Roman"/>
          <w:sz w:val="24"/>
          <w:szCs w:val="24"/>
        </w:rPr>
        <w:t>), представляет собой довольно сложную задачу перебора. По этой причине</w:t>
      </w:r>
      <w:r w:rsidR="00571A56"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предлагается метод, </w:t>
      </w:r>
      <w:r w:rsidR="003B37BF" w:rsidRPr="00453B7F">
        <w:rPr>
          <w:rFonts w:ascii="Times New Roman" w:hAnsi="Times New Roman" w:cs="Times New Roman"/>
          <w:sz w:val="24"/>
          <w:szCs w:val="24"/>
        </w:rPr>
        <w:t>основанный</w:t>
      </w:r>
      <w:r w:rsidRPr="00453B7F">
        <w:rPr>
          <w:rFonts w:ascii="Times New Roman" w:hAnsi="Times New Roman" w:cs="Times New Roman"/>
          <w:sz w:val="24"/>
          <w:szCs w:val="24"/>
        </w:rPr>
        <w:t xml:space="preserve"> </w:t>
      </w:r>
      <w:r w:rsidR="003B37BF" w:rsidRPr="00453B7F">
        <w:rPr>
          <w:rFonts w:ascii="Times New Roman" w:hAnsi="Times New Roman" w:cs="Times New Roman"/>
          <w:sz w:val="24"/>
          <w:szCs w:val="24"/>
        </w:rPr>
        <w:t>на</w:t>
      </w:r>
      <w:r w:rsidRPr="00453B7F">
        <w:rPr>
          <w:rFonts w:ascii="Times New Roman" w:hAnsi="Times New Roman" w:cs="Times New Roman"/>
          <w:sz w:val="24"/>
          <w:szCs w:val="24"/>
        </w:rPr>
        <w:t xml:space="preserve"> разбиени</w:t>
      </w:r>
      <w:r w:rsidR="00571A56" w:rsidRPr="00453B7F">
        <w:rPr>
          <w:rFonts w:ascii="Times New Roman" w:hAnsi="Times New Roman" w:cs="Times New Roman"/>
          <w:sz w:val="24"/>
          <w:szCs w:val="24"/>
        </w:rPr>
        <w:t>и</w:t>
      </w:r>
      <w:r w:rsidRPr="00453B7F">
        <w:rPr>
          <w:rFonts w:ascii="Times New Roman" w:hAnsi="Times New Roman" w:cs="Times New Roman"/>
          <w:sz w:val="24"/>
          <w:szCs w:val="24"/>
        </w:rPr>
        <w:t xml:space="preserve"> множества поверхностных </w:t>
      </w:r>
      <w:r w:rsidR="00446CDE" w:rsidRPr="00453B7F">
        <w:rPr>
          <w:rFonts w:ascii="Times New Roman" w:hAnsi="Times New Roman" w:cs="Times New Roman"/>
          <w:sz w:val="24"/>
          <w:szCs w:val="24"/>
        </w:rPr>
        <w:t>точек на</w:t>
      </w:r>
      <w:r w:rsidRPr="00453B7F">
        <w:rPr>
          <w:rFonts w:ascii="Times New Roman" w:hAnsi="Times New Roman" w:cs="Times New Roman"/>
          <w:sz w:val="24"/>
          <w:szCs w:val="24"/>
        </w:rPr>
        <w:t xml:space="preserve"> подмножества [</w:t>
      </w:r>
      <w:r w:rsidR="00680BB6" w:rsidRPr="00453B7F">
        <w:rPr>
          <w:rFonts w:ascii="Times New Roman" w:hAnsi="Times New Roman" w:cs="Times New Roman"/>
          <w:sz w:val="24"/>
          <w:szCs w:val="24"/>
        </w:rPr>
        <w:t>2</w:t>
      </w:r>
      <w:r w:rsidR="009B4B0C" w:rsidRPr="009B4B0C">
        <w:rPr>
          <w:rFonts w:ascii="Times New Roman" w:hAnsi="Times New Roman" w:cs="Times New Roman"/>
          <w:sz w:val="24"/>
          <w:szCs w:val="24"/>
        </w:rPr>
        <w:t>5</w:t>
      </w:r>
      <w:r w:rsidRPr="00453B7F">
        <w:rPr>
          <w:rFonts w:ascii="Times New Roman" w:hAnsi="Times New Roman" w:cs="Times New Roman"/>
          <w:sz w:val="24"/>
          <w:szCs w:val="24"/>
        </w:rPr>
        <w:t>].</w:t>
      </w:r>
    </w:p>
    <w:p w14:paraId="0CFAEA2E" w14:textId="057A0A9D" w:rsidR="00A8499D"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Наиболее п</w:t>
      </w:r>
      <w:r w:rsidR="00A8499D" w:rsidRPr="00453B7F">
        <w:rPr>
          <w:rFonts w:ascii="Times New Roman" w:hAnsi="Times New Roman" w:cs="Times New Roman"/>
          <w:sz w:val="24"/>
          <w:szCs w:val="24"/>
        </w:rPr>
        <w:t>одходящей иерархической структурой д</w:t>
      </w:r>
      <w:r w:rsidR="00B37B1D" w:rsidRPr="00453B7F">
        <w:rPr>
          <w:rFonts w:ascii="Times New Roman" w:hAnsi="Times New Roman" w:cs="Times New Roman"/>
          <w:sz w:val="24"/>
          <w:szCs w:val="24"/>
        </w:rPr>
        <w:t>анных</w:t>
      </w:r>
      <w:r w:rsidR="00571A56" w:rsidRPr="00453B7F">
        <w:rPr>
          <w:rFonts w:ascii="Times New Roman" w:hAnsi="Times New Roman" w:cs="Times New Roman"/>
          <w:sz w:val="24"/>
          <w:szCs w:val="24"/>
        </w:rPr>
        <w:t xml:space="preserve"> для</w:t>
      </w:r>
      <w:r w:rsidR="00B37B1D" w:rsidRPr="00453B7F">
        <w:rPr>
          <w:rFonts w:ascii="Times New Roman" w:hAnsi="Times New Roman" w:cs="Times New Roman"/>
          <w:sz w:val="24"/>
          <w:szCs w:val="24"/>
        </w:rPr>
        <w:t xml:space="preserve"> </w:t>
      </w:r>
      <w:r w:rsidR="00571A56" w:rsidRPr="00453B7F">
        <w:rPr>
          <w:rFonts w:ascii="Times New Roman" w:hAnsi="Times New Roman" w:cs="Times New Roman"/>
          <w:sz w:val="24"/>
          <w:szCs w:val="24"/>
        </w:rPr>
        <w:t xml:space="preserve">представления вложенных множеств </w:t>
      </w:r>
      <w:r w:rsidR="00B37B1D" w:rsidRPr="00453B7F">
        <w:rPr>
          <w:rFonts w:ascii="Times New Roman" w:hAnsi="Times New Roman" w:cs="Times New Roman"/>
          <w:sz w:val="24"/>
          <w:szCs w:val="24"/>
        </w:rPr>
        <w:t xml:space="preserve">является бинарное дерево. </w:t>
      </w:r>
      <w:r w:rsidR="00A8499D" w:rsidRPr="00453B7F">
        <w:rPr>
          <w:rFonts w:ascii="Times New Roman" w:hAnsi="Times New Roman" w:cs="Times New Roman"/>
          <w:sz w:val="24"/>
          <w:szCs w:val="24"/>
        </w:rPr>
        <w:t>Ключевой задачей построения бинарного дерева является разделени</w:t>
      </w:r>
      <w:r w:rsidR="00C918D5" w:rsidRPr="00453B7F">
        <w:rPr>
          <w:rFonts w:ascii="Times New Roman" w:hAnsi="Times New Roman" w:cs="Times New Roman"/>
          <w:sz w:val="24"/>
          <w:szCs w:val="24"/>
        </w:rPr>
        <w:t>е</w:t>
      </w:r>
      <w:r w:rsidR="00A8499D" w:rsidRPr="00453B7F">
        <w:rPr>
          <w:rFonts w:ascii="Times New Roman" w:hAnsi="Times New Roman" w:cs="Times New Roman"/>
          <w:sz w:val="24"/>
          <w:szCs w:val="24"/>
        </w:rPr>
        <w:t xml:space="preserve"> поверхностных вершин. Ввиду того, что поверхностная сетка зачастую имеет неравномерное распределение вершин, требуется подход, учитывающий данный факт. Создание нового узла дерева предполагает разделение набора поверхностных вершин, соответствующих узлу</w:t>
      </w:r>
      <w:r w:rsidR="00BE68C0" w:rsidRPr="00453B7F">
        <w:rPr>
          <w:rFonts w:ascii="Times New Roman" w:hAnsi="Times New Roman" w:cs="Times New Roman"/>
          <w:sz w:val="24"/>
          <w:szCs w:val="24"/>
        </w:rPr>
        <w:t>-</w:t>
      </w:r>
      <w:r w:rsidR="00A8499D" w:rsidRPr="00453B7F">
        <w:rPr>
          <w:rFonts w:ascii="Times New Roman" w:hAnsi="Times New Roman" w:cs="Times New Roman"/>
          <w:sz w:val="24"/>
          <w:szCs w:val="24"/>
        </w:rPr>
        <w:t xml:space="preserve">родителю, на два равномощных подмножества </w:t>
      </w:r>
      <w:r w:rsidR="00B16F88" w:rsidRPr="00453B7F">
        <w:rPr>
          <w:rFonts w:ascii="Times New Roman" w:hAnsi="Times New Roman" w:cs="Times New Roman"/>
          <w:sz w:val="24"/>
          <w:szCs w:val="24"/>
        </w:rPr>
        <w:t>точек</w:t>
      </w:r>
      <w:r w:rsidR="00A8499D"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Дополнительным требованием, соблюдение которого влечёт повышение скорости работы алгоритма, является формирование каждого узла дерева таким образом, чтобы </w:t>
      </w:r>
      <w:r w:rsidR="00A8499D" w:rsidRPr="00453B7F">
        <w:rPr>
          <w:rFonts w:ascii="Times New Roman" w:hAnsi="Times New Roman" w:cs="Times New Roman"/>
          <w:sz w:val="24"/>
          <w:szCs w:val="24"/>
        </w:rPr>
        <w:t xml:space="preserve">поверхностные </w:t>
      </w:r>
      <w:r w:rsidR="00B16F88" w:rsidRPr="00453B7F">
        <w:rPr>
          <w:rFonts w:ascii="Times New Roman" w:hAnsi="Times New Roman" w:cs="Times New Roman"/>
          <w:sz w:val="24"/>
          <w:szCs w:val="24"/>
        </w:rPr>
        <w:t>вершины</w:t>
      </w:r>
      <w:r w:rsidR="00A8499D" w:rsidRPr="00453B7F">
        <w:rPr>
          <w:rFonts w:ascii="Times New Roman" w:hAnsi="Times New Roman" w:cs="Times New Roman"/>
          <w:sz w:val="24"/>
          <w:szCs w:val="24"/>
        </w:rPr>
        <w:t xml:space="preserve"> представляли собой компактные вложенные подмножества.</w:t>
      </w:r>
      <w:r w:rsidRPr="00453B7F">
        <w:rPr>
          <w:rFonts w:ascii="Times New Roman" w:hAnsi="Times New Roman" w:cs="Times New Roman"/>
          <w:sz w:val="24"/>
          <w:szCs w:val="24"/>
        </w:rPr>
        <w:t xml:space="preserve"> </w:t>
      </w:r>
      <w:r w:rsidR="00A8499D" w:rsidRPr="00453B7F">
        <w:rPr>
          <w:rFonts w:ascii="Times New Roman" w:hAnsi="Times New Roman" w:cs="Times New Roman"/>
          <w:sz w:val="24"/>
          <w:szCs w:val="24"/>
        </w:rPr>
        <w:t xml:space="preserve">Для построения наиболее </w:t>
      </w:r>
      <w:r w:rsidR="003B37BF" w:rsidRPr="00453B7F">
        <w:rPr>
          <w:rFonts w:ascii="Times New Roman" w:hAnsi="Times New Roman" w:cs="Times New Roman"/>
          <w:sz w:val="24"/>
          <w:szCs w:val="24"/>
        </w:rPr>
        <w:t>сбалансированного</w:t>
      </w:r>
      <w:r w:rsidR="00A8499D" w:rsidRPr="00453B7F">
        <w:rPr>
          <w:rFonts w:ascii="Times New Roman" w:hAnsi="Times New Roman" w:cs="Times New Roman"/>
          <w:sz w:val="24"/>
          <w:szCs w:val="24"/>
        </w:rPr>
        <w:t xml:space="preserve"> бинарного дерева предлагается учесть рёберно-узлову</w:t>
      </w:r>
      <w:r w:rsidRPr="00453B7F">
        <w:rPr>
          <w:rFonts w:ascii="Times New Roman" w:hAnsi="Times New Roman" w:cs="Times New Roman"/>
          <w:sz w:val="24"/>
          <w:szCs w:val="24"/>
        </w:rPr>
        <w:t>ю топологию поверхностной сетки, которая применяется для разбиения графа сетки</w:t>
      </w:r>
      <w:r w:rsidR="00680BB6" w:rsidRPr="00453B7F">
        <w:rPr>
          <w:rFonts w:ascii="Times New Roman" w:hAnsi="Times New Roman" w:cs="Times New Roman"/>
          <w:sz w:val="24"/>
          <w:szCs w:val="24"/>
        </w:rPr>
        <w:t xml:space="preserve"> [2</w:t>
      </w:r>
      <w:r w:rsidR="00AD02BF">
        <w:rPr>
          <w:rFonts w:ascii="Times New Roman" w:hAnsi="Times New Roman" w:cs="Times New Roman"/>
          <w:sz w:val="24"/>
          <w:szCs w:val="24"/>
        </w:rPr>
        <w:t>5</w:t>
      </w:r>
      <w:r w:rsidR="00680BB6" w:rsidRPr="00453B7F">
        <w:rPr>
          <w:rFonts w:ascii="Times New Roman" w:hAnsi="Times New Roman" w:cs="Times New Roman"/>
          <w:sz w:val="24"/>
          <w:szCs w:val="24"/>
        </w:rPr>
        <w:t>]</w:t>
      </w:r>
      <w:r w:rsidR="00A8499D" w:rsidRPr="00453B7F">
        <w:rPr>
          <w:rFonts w:ascii="Times New Roman" w:hAnsi="Times New Roman" w:cs="Times New Roman"/>
          <w:sz w:val="24"/>
          <w:szCs w:val="24"/>
        </w:rPr>
        <w:t>.</w:t>
      </w:r>
    </w:p>
    <w:p w14:paraId="10F6A102" w14:textId="77777777"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Построение бинарного дерева с учётом связанности вершин поверхностной сетки, ассоциированных с узлами иерархической структуры, позволяет уменьшить радиус описывающей сферы, как показано на рисунке </w:t>
      </w:r>
      <w:r w:rsidR="00680BB6" w:rsidRPr="00453B7F">
        <w:rPr>
          <w:rFonts w:ascii="Times New Roman" w:hAnsi="Times New Roman" w:cs="Times New Roman"/>
          <w:sz w:val="24"/>
          <w:szCs w:val="24"/>
        </w:rPr>
        <w:t>4.</w:t>
      </w:r>
    </w:p>
    <w:p w14:paraId="608B8957" w14:textId="77777777" w:rsidR="00C3029A" w:rsidRPr="00453B7F" w:rsidRDefault="008D4981"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4706B0E" wp14:editId="27C7D021">
            <wp:extent cx="5936615" cy="217678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6615" cy="2176780"/>
                    </a:xfrm>
                    <a:prstGeom prst="rect">
                      <a:avLst/>
                    </a:prstGeom>
                    <a:noFill/>
                    <a:ln>
                      <a:noFill/>
                    </a:ln>
                  </pic:spPr>
                </pic:pic>
              </a:graphicData>
            </a:graphic>
          </wp:inline>
        </w:drawing>
      </w:r>
    </w:p>
    <w:p w14:paraId="6420B09C" w14:textId="77777777" w:rsidR="008D4981" w:rsidRPr="00453B7F" w:rsidRDefault="008D4981" w:rsidP="00453B7F">
      <w:pPr>
        <w:keepNext/>
        <w:spacing w:after="120" w:line="240" w:lineRule="auto"/>
        <w:jc w:val="center"/>
        <w:rPr>
          <w:rFonts w:ascii="Times New Roman" w:hAnsi="Times New Roman" w:cs="Times New Roman"/>
          <w:sz w:val="24"/>
          <w:szCs w:val="24"/>
          <w:highlight w:val="green"/>
        </w:rPr>
      </w:pPr>
      <w:r w:rsidRPr="00453B7F">
        <w:rPr>
          <w:rFonts w:ascii="Times New Roman" w:hAnsi="Times New Roman" w:cs="Times New Roman"/>
          <w:sz w:val="24"/>
          <w:szCs w:val="24"/>
        </w:rPr>
        <w:t>а)</w:t>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t>б)</w:t>
      </w:r>
    </w:p>
    <w:p w14:paraId="552440FD" w14:textId="77777777" w:rsidR="00C3029A" w:rsidRPr="00453B7F" w:rsidRDefault="00680BB6" w:rsidP="00453B7F">
      <w:pPr>
        <w:pStyle w:val="BodyL"/>
        <w:keepNext/>
        <w:spacing w:after="120" w:line="240" w:lineRule="auto"/>
        <w:ind w:firstLine="0"/>
        <w:jc w:val="center"/>
        <w:rPr>
          <w:bCs/>
          <w:szCs w:val="24"/>
        </w:rPr>
      </w:pPr>
      <w:r w:rsidRPr="00453B7F">
        <w:rPr>
          <w:bCs/>
          <w:szCs w:val="24"/>
        </w:rPr>
        <w:t>Рисунок 4</w:t>
      </w:r>
      <w:r w:rsidR="00631CF4" w:rsidRPr="00453B7F">
        <w:rPr>
          <w:bCs/>
          <w:szCs w:val="24"/>
        </w:rPr>
        <w:t xml:space="preserve"> – Сравнение разбиения графа сетки</w:t>
      </w:r>
    </w:p>
    <w:p w14:paraId="6ADE0E76" w14:textId="77777777" w:rsidR="00631CF4" w:rsidRPr="00453B7F" w:rsidRDefault="00631CF4" w:rsidP="00453B7F">
      <w:pPr>
        <w:pStyle w:val="BodyL"/>
        <w:keepNext/>
        <w:spacing w:after="240" w:line="240" w:lineRule="auto"/>
        <w:ind w:firstLine="0"/>
        <w:jc w:val="center"/>
        <w:rPr>
          <w:bCs/>
          <w:szCs w:val="24"/>
        </w:rPr>
      </w:pPr>
      <w:r w:rsidRPr="00453B7F">
        <w:rPr>
          <w:bCs/>
          <w:szCs w:val="24"/>
        </w:rPr>
        <w:t xml:space="preserve">а) </w:t>
      </w:r>
      <w:r w:rsidR="00460A18" w:rsidRPr="00453B7F">
        <w:rPr>
          <w:bCs/>
          <w:szCs w:val="24"/>
        </w:rPr>
        <w:t>с применение топологии связи, б) без применения топологии связи</w:t>
      </w:r>
    </w:p>
    <w:p w14:paraId="63DDBBED" w14:textId="77777777" w:rsidR="008D4981" w:rsidRPr="00453B7F" w:rsidRDefault="008D4981"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Очевидно, что</w:t>
      </w:r>
      <w:r w:rsidR="00493BC4" w:rsidRPr="00453B7F">
        <w:rPr>
          <w:rFonts w:ascii="Times New Roman" w:hAnsi="Times New Roman" w:cs="Times New Roman"/>
          <w:sz w:val="24"/>
          <w:szCs w:val="24"/>
        </w:rPr>
        <w:t xml:space="preserve"> связанность вершин в общем случае приводит к уменьшению радиуса описывающих сфер</w:t>
      </w:r>
      <w:proofErr w:type="gramStart"/>
      <w:r w:rsidR="00493BC4" w:rsidRPr="00453B7F">
        <w:rPr>
          <w:rFonts w:ascii="Times New Roman" w:hAnsi="Times New Roman" w:cs="Times New Roman"/>
          <w:sz w:val="24"/>
          <w:szCs w:val="24"/>
        </w:rPr>
        <w:t xml:space="preserve"> (</w:t>
      </w:r>
      <w:r w:rsidR="00493BC4" w:rsidRPr="00453B7F">
        <w:rPr>
          <w:rFonts w:ascii="Times New Roman" w:eastAsia="Times New Roman" w:hAnsi="Times New Roman" w:cs="Times New Roman"/>
          <w:position w:val="-12"/>
          <w:sz w:val="24"/>
          <w:szCs w:val="24"/>
          <w:lang w:eastAsia="ru-RU"/>
        </w:rPr>
        <w:object w:dxaOrig="800" w:dyaOrig="420" w14:anchorId="378845E0">
          <v:shape id="_x0000_i1105" type="#_x0000_t75" style="width:40.75pt;height:21.75pt" o:ole="">
            <v:imagedata r:id="rId170" o:title=""/>
          </v:shape>
          <o:OLEObject Type="Embed" ProgID="Equation.DSMT4" ShapeID="_x0000_i1105" DrawAspect="Content" ObjectID="_1774734602" r:id="rId171"/>
        </w:object>
      </w:r>
      <w:r w:rsidR="00493BC4" w:rsidRPr="00453B7F">
        <w:rPr>
          <w:rFonts w:ascii="Times New Roman" w:eastAsia="Times New Roman" w:hAnsi="Times New Roman" w:cs="Times New Roman"/>
          <w:sz w:val="24"/>
          <w:szCs w:val="24"/>
          <w:lang w:eastAsia="ru-RU"/>
        </w:rPr>
        <w:t>).</w:t>
      </w:r>
      <w:proofErr w:type="gramEnd"/>
    </w:p>
    <w:p w14:paraId="4C7F6510" w14:textId="77777777"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Разбиение множества поверхностных вершин осуществляется до тех пор, пока количество </w:t>
      </w:r>
      <w:r w:rsidR="00B16F88"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на нижнем уровне не станет меньше определённого значения (как правило, 30 – 60). Узлы бинарного дерева соответствующие данным вершинам принято называть листами.</w:t>
      </w:r>
    </w:p>
    <w:p w14:paraId="4E54FB37" w14:textId="7BB9687B"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Ключевой этап </w:t>
      </w:r>
      <w:r w:rsidR="00571A56" w:rsidRPr="00453B7F">
        <w:rPr>
          <w:rFonts w:ascii="Times New Roman" w:hAnsi="Times New Roman" w:cs="Times New Roman"/>
          <w:sz w:val="24"/>
          <w:szCs w:val="24"/>
        </w:rPr>
        <w:t>уменьшения вычислительной сложности</w:t>
      </w:r>
      <w:r w:rsidRPr="00453B7F">
        <w:rPr>
          <w:rFonts w:ascii="Times New Roman" w:hAnsi="Times New Roman" w:cs="Times New Roman"/>
          <w:sz w:val="24"/>
          <w:szCs w:val="24"/>
        </w:rPr>
        <w:t xml:space="preserve"> алгоритма деформирования расчётной сетки состоит в </w:t>
      </w:r>
      <w:r w:rsidR="001872B9" w:rsidRPr="00453B7F">
        <w:rPr>
          <w:rFonts w:ascii="Times New Roman" w:hAnsi="Times New Roman" w:cs="Times New Roman"/>
          <w:sz w:val="24"/>
          <w:szCs w:val="24"/>
        </w:rPr>
        <w:t>построении</w:t>
      </w:r>
      <w:r w:rsidRPr="00453B7F">
        <w:rPr>
          <w:rFonts w:ascii="Times New Roman" w:hAnsi="Times New Roman" w:cs="Times New Roman"/>
          <w:sz w:val="24"/>
          <w:szCs w:val="24"/>
        </w:rPr>
        <w:t xml:space="preserve"> особого набора точек, качественно представляющ</w:t>
      </w:r>
      <w:r w:rsidR="00813035" w:rsidRPr="00453B7F">
        <w:rPr>
          <w:rFonts w:ascii="Times New Roman" w:hAnsi="Times New Roman" w:cs="Times New Roman"/>
          <w:sz w:val="24"/>
          <w:szCs w:val="24"/>
        </w:rPr>
        <w:t>его</w:t>
      </w:r>
      <w:r w:rsidRPr="00453B7F">
        <w:rPr>
          <w:rFonts w:ascii="Times New Roman" w:hAnsi="Times New Roman" w:cs="Times New Roman"/>
          <w:sz w:val="24"/>
          <w:szCs w:val="24"/>
        </w:rPr>
        <w:t xml:space="preserve"> ассоциированные вершины узла</w:t>
      </w:r>
      <w:r w:rsidR="00B16F88" w:rsidRPr="00453B7F">
        <w:rPr>
          <w:rFonts w:ascii="Times New Roman" w:hAnsi="Times New Roman" w:cs="Times New Roman"/>
          <w:sz w:val="24"/>
          <w:szCs w:val="24"/>
        </w:rPr>
        <w:t xml:space="preserve"> бинарного дерева</w:t>
      </w:r>
      <w:r w:rsidRPr="00453B7F">
        <w:rPr>
          <w:rFonts w:ascii="Times New Roman" w:hAnsi="Times New Roman" w:cs="Times New Roman"/>
          <w:sz w:val="24"/>
          <w:szCs w:val="24"/>
        </w:rPr>
        <w:t xml:space="preserve">. Поэтому по завершении создания </w:t>
      </w:r>
      <w:r w:rsidR="00B16F88" w:rsidRPr="00453B7F">
        <w:rPr>
          <w:rFonts w:ascii="Times New Roman" w:hAnsi="Times New Roman" w:cs="Times New Roman"/>
          <w:sz w:val="24"/>
          <w:szCs w:val="24"/>
        </w:rPr>
        <w:t>структуры данных</w:t>
      </w:r>
      <w:r w:rsidRPr="00453B7F">
        <w:rPr>
          <w:rFonts w:ascii="Times New Roman" w:hAnsi="Times New Roman" w:cs="Times New Roman"/>
          <w:sz w:val="24"/>
          <w:szCs w:val="24"/>
        </w:rPr>
        <w:t xml:space="preserve"> для каждого узла выполняются следующие шаги:</w:t>
      </w:r>
    </w:p>
    <w:p w14:paraId="2D36561B" w14:textId="77777777" w:rsidR="002C4894"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создаётся сфера, содержащая всё множество ассоциированных вершин, вычисляется её радиус и центр;</w:t>
      </w:r>
    </w:p>
    <w:p w14:paraId="18921D95" w14:textId="77777777" w:rsidR="002C4894"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формируется тестовая сфера </w:t>
      </w:r>
      <w:r w:rsidR="00B16F88" w:rsidRPr="00453B7F">
        <w:rPr>
          <w:rFonts w:ascii="Times New Roman" w:hAnsi="Times New Roman" w:cs="Times New Roman"/>
          <w:sz w:val="24"/>
          <w:szCs w:val="24"/>
        </w:rPr>
        <w:t xml:space="preserve">с </w:t>
      </w:r>
      <w:r w:rsidRPr="00453B7F">
        <w:rPr>
          <w:rFonts w:ascii="Times New Roman" w:hAnsi="Times New Roman" w:cs="Times New Roman"/>
          <w:sz w:val="24"/>
          <w:szCs w:val="24"/>
        </w:rPr>
        <w:t>центром</w:t>
      </w:r>
      <w:r w:rsidR="00B16F88" w:rsidRPr="00453B7F">
        <w:rPr>
          <w:rFonts w:ascii="Times New Roman" w:hAnsi="Times New Roman" w:cs="Times New Roman"/>
          <w:sz w:val="24"/>
          <w:szCs w:val="24"/>
        </w:rPr>
        <w:t>, совпадающим с центром</w:t>
      </w:r>
      <w:r w:rsidRPr="00453B7F">
        <w:rPr>
          <w:rFonts w:ascii="Times New Roman" w:hAnsi="Times New Roman" w:cs="Times New Roman"/>
          <w:sz w:val="24"/>
          <w:szCs w:val="24"/>
        </w:rPr>
        <w:t xml:space="preserve"> </w:t>
      </w:r>
      <w:r w:rsidR="00B16F88" w:rsidRPr="00453B7F">
        <w:rPr>
          <w:rFonts w:ascii="Times New Roman" w:hAnsi="Times New Roman" w:cs="Times New Roman"/>
          <w:sz w:val="24"/>
          <w:szCs w:val="24"/>
        </w:rPr>
        <w:t>первой, но с увеличенным</w:t>
      </w:r>
      <w:r w:rsidRPr="00453B7F">
        <w:rPr>
          <w:rFonts w:ascii="Times New Roman" w:hAnsi="Times New Roman" w:cs="Times New Roman"/>
          <w:sz w:val="24"/>
          <w:szCs w:val="24"/>
        </w:rPr>
        <w:t xml:space="preserve"> радиусом;</w:t>
      </w:r>
    </w:p>
    <w:p w14:paraId="38859374" w14:textId="77777777" w:rsidR="00003A80"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на тестовой сфере формируется набор точек и для каждой вычисляется значение, определяемое выражением:</w:t>
      </w:r>
    </w:p>
    <w:p w14:paraId="77769710" w14:textId="77777777" w:rsidR="00003A80" w:rsidRPr="00453B7F" w:rsidRDefault="00003A80" w:rsidP="00453B7F">
      <w:pPr>
        <w:tabs>
          <w:tab w:val="left" w:pos="5387"/>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6"/>
          <w:sz w:val="24"/>
          <w:szCs w:val="24"/>
        </w:rPr>
        <w:object w:dxaOrig="1800" w:dyaOrig="760" w14:anchorId="01ED6B96">
          <v:shape id="_x0000_i1106" type="#_x0000_t75" style="width:90.35pt;height:38.7pt" o:ole="">
            <v:imagedata r:id="rId172" o:title=""/>
          </v:shape>
          <o:OLEObject Type="Embed" ProgID="Equation.DSMT4" ShapeID="_x0000_i1106" DrawAspect="Content" ObjectID="_1774734603" r:id="rId173"/>
        </w:object>
      </w:r>
      <w:r w:rsidRPr="00453B7F">
        <w:rPr>
          <w:rFonts w:ascii="Times New Roman" w:hAnsi="Times New Roman" w:cs="Times New Roman"/>
          <w:sz w:val="24"/>
          <w:szCs w:val="24"/>
        </w:rPr>
        <w:t>,</w:t>
      </w:r>
      <w:r w:rsidR="00DA7243" w:rsidRPr="00453B7F">
        <w:rPr>
          <w:rFonts w:ascii="Times New Roman" w:hAnsi="Times New Roman" w:cs="Times New Roman"/>
          <w:sz w:val="24"/>
          <w:szCs w:val="24"/>
        </w:rPr>
        <w:tab/>
      </w:r>
      <w:r w:rsidRPr="00453B7F">
        <w:rPr>
          <w:rFonts w:ascii="Times New Roman" w:hAnsi="Times New Roman" w:cs="Times New Roman"/>
          <w:sz w:val="24"/>
          <w:szCs w:val="24"/>
        </w:rPr>
        <w:t>(</w:t>
      </w:r>
      <w:r w:rsidR="00680BB6" w:rsidRPr="00453B7F">
        <w:rPr>
          <w:rFonts w:ascii="Times New Roman" w:hAnsi="Times New Roman" w:cs="Times New Roman"/>
          <w:sz w:val="24"/>
          <w:szCs w:val="24"/>
        </w:rPr>
        <w:t>2</w:t>
      </w:r>
      <w:r w:rsidR="006356BD" w:rsidRPr="00453B7F">
        <w:rPr>
          <w:rFonts w:ascii="Times New Roman" w:hAnsi="Times New Roman" w:cs="Times New Roman"/>
          <w:sz w:val="24"/>
          <w:szCs w:val="24"/>
        </w:rPr>
        <w:t>2</w:t>
      </w:r>
      <w:r w:rsidRPr="00453B7F">
        <w:rPr>
          <w:rFonts w:ascii="Times New Roman" w:hAnsi="Times New Roman" w:cs="Times New Roman"/>
          <w:sz w:val="24"/>
          <w:szCs w:val="24"/>
        </w:rPr>
        <w:t>)</w:t>
      </w:r>
    </w:p>
    <w:p w14:paraId="1B8E3D6C" w14:textId="77777777" w:rsidR="00003A80" w:rsidRPr="00453B7F" w:rsidRDefault="00003A80"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где </w:t>
      </w:r>
      <w:r w:rsidRPr="00453B7F">
        <w:rPr>
          <w:rFonts w:ascii="Times New Roman" w:hAnsi="Times New Roman" w:cs="Times New Roman"/>
          <w:position w:val="-12"/>
          <w:sz w:val="24"/>
          <w:szCs w:val="24"/>
        </w:rPr>
        <w:object w:dxaOrig="240" w:dyaOrig="360" w14:anchorId="0C44F85E">
          <v:shape id="_x0000_i1107" type="#_x0000_t75" style="width:11.55pt;height:19pt" o:ole="">
            <v:imagedata r:id="rId174" o:title=""/>
          </v:shape>
          <o:OLEObject Type="Embed" ProgID="Equation.DSMT4" ShapeID="_x0000_i1107" DrawAspect="Content" ObjectID="_1774734604" r:id="rId175"/>
        </w:object>
      </w:r>
      <w:r w:rsidRPr="00453B7F">
        <w:rPr>
          <w:rFonts w:ascii="Times New Roman" w:hAnsi="Times New Roman" w:cs="Times New Roman"/>
          <w:sz w:val="24"/>
          <w:szCs w:val="24"/>
        </w:rPr>
        <w:t xml:space="preserve"> – </w:t>
      </w:r>
      <w:r w:rsidR="002C4894" w:rsidRPr="00453B7F">
        <w:rPr>
          <w:rFonts w:ascii="Times New Roman" w:hAnsi="Times New Roman" w:cs="Times New Roman"/>
          <w:sz w:val="24"/>
          <w:szCs w:val="24"/>
        </w:rPr>
        <w:t xml:space="preserve">нормированный </w:t>
      </w:r>
      <w:r w:rsidRPr="00453B7F">
        <w:rPr>
          <w:rFonts w:ascii="Times New Roman" w:hAnsi="Times New Roman" w:cs="Times New Roman"/>
          <w:sz w:val="24"/>
          <w:szCs w:val="24"/>
        </w:rPr>
        <w:t xml:space="preserve">вес вершины, </w:t>
      </w:r>
      <w:r w:rsidRPr="00453B7F">
        <w:rPr>
          <w:rFonts w:ascii="Times New Roman" w:hAnsi="Times New Roman" w:cs="Times New Roman"/>
          <w:position w:val="-12"/>
          <w:sz w:val="24"/>
          <w:szCs w:val="24"/>
        </w:rPr>
        <w:object w:dxaOrig="200" w:dyaOrig="360" w14:anchorId="4CF8DB55">
          <v:shape id="_x0000_i1108" type="#_x0000_t75" style="width:10.2pt;height:19pt" o:ole="">
            <v:imagedata r:id="rId176" o:title=""/>
          </v:shape>
          <o:OLEObject Type="Embed" ProgID="Equation.DSMT4" ShapeID="_x0000_i1108" DrawAspect="Content" ObjectID="_1774734605" r:id="rId177"/>
        </w:object>
      </w:r>
      <w:r w:rsidRPr="00453B7F">
        <w:rPr>
          <w:rFonts w:ascii="Times New Roman" w:hAnsi="Times New Roman" w:cs="Times New Roman"/>
          <w:sz w:val="24"/>
          <w:szCs w:val="24"/>
        </w:rPr>
        <w:t xml:space="preserve"> – координаты</w:t>
      </w:r>
      <w:r w:rsidR="002C4894" w:rsidRPr="00453B7F">
        <w:rPr>
          <w:rFonts w:ascii="Times New Roman" w:hAnsi="Times New Roman" w:cs="Times New Roman"/>
          <w:sz w:val="24"/>
          <w:szCs w:val="24"/>
        </w:rPr>
        <w:t xml:space="preserve"> ассоциированной</w:t>
      </w:r>
      <w:r w:rsidRPr="00453B7F">
        <w:rPr>
          <w:rFonts w:ascii="Times New Roman" w:hAnsi="Times New Roman" w:cs="Times New Roman"/>
          <w:sz w:val="24"/>
          <w:szCs w:val="24"/>
        </w:rPr>
        <w:t xml:space="preserve"> вершины подвижной поверхности, </w:t>
      </w:r>
      <w:r w:rsidRPr="00453B7F">
        <w:rPr>
          <w:rFonts w:ascii="Times New Roman" w:hAnsi="Times New Roman" w:cs="Times New Roman"/>
          <w:position w:val="-4"/>
          <w:sz w:val="24"/>
          <w:szCs w:val="24"/>
        </w:rPr>
        <w:object w:dxaOrig="200" w:dyaOrig="260" w14:anchorId="02032AA8">
          <v:shape id="_x0000_i1109" type="#_x0000_t75" style="width:10.2pt;height:12.25pt" o:ole="">
            <v:imagedata r:id="rId178" o:title=""/>
          </v:shape>
          <o:OLEObject Type="Embed" ProgID="Equation.DSMT4" ShapeID="_x0000_i1109" DrawAspect="Content" ObjectID="_1774734606" r:id="rId179"/>
        </w:object>
      </w:r>
      <w:r w:rsidR="00DA7243" w:rsidRPr="00453B7F">
        <w:rPr>
          <w:rFonts w:ascii="Times New Roman" w:hAnsi="Times New Roman" w:cs="Times New Roman"/>
          <w:sz w:val="24"/>
          <w:szCs w:val="24"/>
        </w:rPr>
        <w:t xml:space="preserve"> </w:t>
      </w:r>
      <w:r w:rsidR="00DA7243" w:rsidRPr="00453B7F">
        <w:rPr>
          <w:rFonts w:ascii="Times New Roman" w:eastAsia="Times New Roman" w:hAnsi="Times New Roman" w:cs="Times New Roman"/>
          <w:color w:val="000000"/>
          <w:sz w:val="24"/>
          <w:szCs w:val="24"/>
          <w:lang w:eastAsia="ru-RU"/>
        </w:rPr>
        <w:t>–</w:t>
      </w:r>
      <w:r w:rsidRPr="00453B7F">
        <w:rPr>
          <w:rFonts w:ascii="Times New Roman" w:hAnsi="Times New Roman" w:cs="Times New Roman"/>
          <w:sz w:val="24"/>
          <w:szCs w:val="24"/>
        </w:rPr>
        <w:t xml:space="preserve"> координаты вершины тестовой сферы.</w:t>
      </w:r>
    </w:p>
    <w:p w14:paraId="3AD70E68" w14:textId="6596F6B9" w:rsidR="00003A80" w:rsidRPr="00453B7F" w:rsidRDefault="00554A8D"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Общепринятым</w:t>
      </w:r>
      <w:r w:rsidR="002C4894" w:rsidRPr="00453B7F">
        <w:rPr>
          <w:rFonts w:ascii="Times New Roman" w:hAnsi="Times New Roman" w:cs="Times New Roman"/>
          <w:sz w:val="24"/>
          <w:szCs w:val="24"/>
        </w:rPr>
        <w:t xml:space="preserve"> требованием для генерации выборки точек на тестовой сфере является их равномерное распределение</w:t>
      </w:r>
      <w:r w:rsidR="00B16F88" w:rsidRPr="00453B7F">
        <w:rPr>
          <w:rFonts w:ascii="Times New Roman" w:hAnsi="Times New Roman" w:cs="Times New Roman"/>
          <w:sz w:val="24"/>
          <w:szCs w:val="24"/>
        </w:rPr>
        <w:t>.</w:t>
      </w:r>
      <w:r w:rsidR="002C4894" w:rsidRPr="00453B7F">
        <w:rPr>
          <w:rFonts w:ascii="Times New Roman" w:hAnsi="Times New Roman" w:cs="Times New Roman"/>
          <w:sz w:val="24"/>
          <w:szCs w:val="24"/>
        </w:rPr>
        <w:t xml:space="preserve"> Например, это могут быть вершины додекаэдра или икосаэдра, вписанного в тестовую сферу. На основании вычисленных значений функции вида (2</w:t>
      </w:r>
      <w:r w:rsidR="006356BD" w:rsidRPr="00453B7F">
        <w:rPr>
          <w:rFonts w:ascii="Times New Roman" w:hAnsi="Times New Roman" w:cs="Times New Roman"/>
          <w:sz w:val="24"/>
          <w:szCs w:val="24"/>
        </w:rPr>
        <w:t>2</w:t>
      </w:r>
      <w:r w:rsidR="002C4894" w:rsidRPr="00453B7F">
        <w:rPr>
          <w:rFonts w:ascii="Times New Roman" w:hAnsi="Times New Roman" w:cs="Times New Roman"/>
          <w:sz w:val="24"/>
          <w:szCs w:val="24"/>
        </w:rPr>
        <w:t xml:space="preserve">) для каждого узла дерева на основе регрессионного анализа строятся 4 </w:t>
      </w:r>
      <w:r w:rsidR="002C4894" w:rsidRPr="00453B7F">
        <w:rPr>
          <w:rFonts w:ascii="Times New Roman" w:hAnsi="Times New Roman" w:cs="Times New Roman"/>
          <w:i/>
          <w:sz w:val="24"/>
          <w:szCs w:val="24"/>
          <w:lang w:val="en-US"/>
        </w:rPr>
        <w:t>q</w:t>
      </w:r>
      <w:r w:rsidR="002C4894" w:rsidRPr="00453B7F">
        <w:rPr>
          <w:rFonts w:ascii="Times New Roman" w:hAnsi="Times New Roman" w:cs="Times New Roman"/>
          <w:sz w:val="24"/>
          <w:szCs w:val="24"/>
        </w:rPr>
        <w:t xml:space="preserve">-точки, </w:t>
      </w:r>
      <w:r w:rsidR="00003A80" w:rsidRPr="00453B7F">
        <w:rPr>
          <w:rFonts w:ascii="Times New Roman" w:hAnsi="Times New Roman" w:cs="Times New Roman"/>
          <w:sz w:val="24"/>
          <w:szCs w:val="24"/>
        </w:rPr>
        <w:t>аппроксимир</w:t>
      </w:r>
      <w:r w:rsidR="002C4894" w:rsidRPr="00453B7F">
        <w:rPr>
          <w:rFonts w:ascii="Times New Roman" w:hAnsi="Times New Roman" w:cs="Times New Roman"/>
          <w:sz w:val="24"/>
          <w:szCs w:val="24"/>
        </w:rPr>
        <w:t>ующие</w:t>
      </w:r>
      <w:r w:rsidR="00003A80" w:rsidRPr="00453B7F">
        <w:rPr>
          <w:rFonts w:ascii="Times New Roman" w:hAnsi="Times New Roman" w:cs="Times New Roman"/>
          <w:sz w:val="24"/>
          <w:szCs w:val="24"/>
        </w:rPr>
        <w:t xml:space="preserve"> функцию </w:t>
      </w:r>
      <w:r w:rsidR="00003A80" w:rsidRPr="00453B7F">
        <w:rPr>
          <w:rFonts w:ascii="Times New Roman" w:hAnsi="Times New Roman" w:cs="Times New Roman"/>
          <w:position w:val="-10"/>
          <w:sz w:val="24"/>
          <w:szCs w:val="24"/>
        </w:rPr>
        <w:object w:dxaOrig="540" w:dyaOrig="320" w14:anchorId="4E8830F8">
          <v:shape id="_x0000_i1110" type="#_x0000_t75" style="width:27.15pt;height:17pt" o:ole="">
            <v:imagedata r:id="rId180" o:title=""/>
          </v:shape>
          <o:OLEObject Type="Embed" ProgID="Equation.DSMT4" ShapeID="_x0000_i1110" DrawAspect="Content" ObjectID="_1774734607" r:id="rId181"/>
        </w:object>
      </w:r>
      <w:r w:rsidR="00003A80" w:rsidRPr="00453B7F">
        <w:rPr>
          <w:rFonts w:ascii="Times New Roman" w:hAnsi="Times New Roman" w:cs="Times New Roman"/>
          <w:sz w:val="24"/>
          <w:szCs w:val="24"/>
        </w:rPr>
        <w:t>:</w:t>
      </w:r>
    </w:p>
    <w:p w14:paraId="67509222" w14:textId="77777777" w:rsidR="00003A80" w:rsidRPr="00453B7F" w:rsidRDefault="00003A80" w:rsidP="00453B7F">
      <w:pPr>
        <w:tabs>
          <w:tab w:val="left" w:pos="6946"/>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8"/>
          <w:sz w:val="24"/>
          <w:szCs w:val="24"/>
        </w:rPr>
        <w:object w:dxaOrig="5100" w:dyaOrig="880" w14:anchorId="59CB6DF1">
          <v:shape id="_x0000_i1111" type="#_x0000_t75" style="width:252.7pt;height:44.85pt" o:ole="">
            <v:imagedata r:id="rId182" o:title=""/>
          </v:shape>
          <o:OLEObject Type="Embed" ProgID="Equation.DSMT4" ShapeID="_x0000_i1111" DrawAspect="Content" ObjectID="_1774734608" r:id="rId183"/>
        </w:object>
      </w:r>
      <w:r w:rsidR="00DA7243" w:rsidRPr="00453B7F">
        <w:rPr>
          <w:rFonts w:ascii="Times New Roman" w:hAnsi="Times New Roman" w:cs="Times New Roman"/>
          <w:sz w:val="24"/>
          <w:szCs w:val="24"/>
        </w:rPr>
        <w:tab/>
      </w:r>
      <w:r w:rsidRPr="00453B7F">
        <w:rPr>
          <w:rFonts w:ascii="Times New Roman" w:hAnsi="Times New Roman" w:cs="Times New Roman"/>
          <w:sz w:val="24"/>
          <w:szCs w:val="24"/>
        </w:rPr>
        <w:t>(2</w:t>
      </w:r>
      <w:r w:rsidR="006356BD" w:rsidRPr="00453B7F">
        <w:rPr>
          <w:rFonts w:ascii="Times New Roman" w:hAnsi="Times New Roman" w:cs="Times New Roman"/>
          <w:sz w:val="24"/>
          <w:szCs w:val="24"/>
        </w:rPr>
        <w:t>3</w:t>
      </w:r>
      <w:r w:rsidRPr="00453B7F">
        <w:rPr>
          <w:rFonts w:ascii="Times New Roman" w:hAnsi="Times New Roman" w:cs="Times New Roman"/>
          <w:sz w:val="24"/>
          <w:szCs w:val="24"/>
        </w:rPr>
        <w:t>)</w:t>
      </w:r>
    </w:p>
    <w:p w14:paraId="190300D7" w14:textId="4C984094"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Построенный набор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 представляет ассоциированный набор и сохраняется для каждого узла дерева. Аналогичн</w:t>
      </w:r>
      <w:r w:rsidR="005040C7" w:rsidRPr="00453B7F">
        <w:rPr>
          <w:rFonts w:ascii="Times New Roman" w:hAnsi="Times New Roman" w:cs="Times New Roman"/>
          <w:sz w:val="24"/>
          <w:szCs w:val="24"/>
        </w:rPr>
        <w:t>о</w:t>
      </w:r>
      <w:r w:rsidRPr="00453B7F">
        <w:rPr>
          <w:rFonts w:ascii="Times New Roman" w:hAnsi="Times New Roman" w:cs="Times New Roman"/>
          <w:sz w:val="24"/>
          <w:szCs w:val="24"/>
        </w:rPr>
        <w:t xml:space="preserve"> для каждой точки в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наборе вычисляются матрицы поворота</w:t>
      </w:r>
      <w:r w:rsidR="00680BB6" w:rsidRPr="00453B7F">
        <w:rPr>
          <w:rFonts w:ascii="Times New Roman" w:hAnsi="Times New Roman" w:cs="Times New Roman"/>
          <w:sz w:val="24"/>
          <w:szCs w:val="24"/>
        </w:rPr>
        <w:t>, весовой коэффициент</w:t>
      </w:r>
      <w:r w:rsidRPr="00453B7F">
        <w:rPr>
          <w:rFonts w:ascii="Times New Roman" w:hAnsi="Times New Roman" w:cs="Times New Roman"/>
          <w:sz w:val="24"/>
          <w:szCs w:val="24"/>
        </w:rPr>
        <w:t xml:space="preserve"> и вектор смещения.</w:t>
      </w:r>
    </w:p>
    <w:p w14:paraId="2343ED75" w14:textId="18D156F3"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lastRenderedPageBreak/>
        <w:t xml:space="preserve">Таким образом, ускоренный алгоритм вычисления перемещения произвольной вершины </w:t>
      </w:r>
      <w:r w:rsidR="008A082B" w:rsidRPr="00453B7F">
        <w:rPr>
          <w:rFonts w:ascii="Times New Roman" w:hAnsi="Times New Roman" w:cs="Times New Roman"/>
          <w:sz w:val="24"/>
          <w:szCs w:val="24"/>
        </w:rPr>
        <w:t>состоит из следующих шагов.</w:t>
      </w:r>
      <w:r w:rsidRPr="00453B7F">
        <w:rPr>
          <w:rFonts w:ascii="Times New Roman" w:hAnsi="Times New Roman" w:cs="Times New Roman"/>
          <w:sz w:val="24"/>
          <w:szCs w:val="24"/>
        </w:rPr>
        <w:t xml:space="preserve"> </w:t>
      </w:r>
      <w:r w:rsidR="008A082B" w:rsidRPr="00453B7F">
        <w:rPr>
          <w:rFonts w:ascii="Times New Roman" w:hAnsi="Times New Roman" w:cs="Times New Roman"/>
          <w:sz w:val="24"/>
          <w:szCs w:val="24"/>
        </w:rPr>
        <w:t>В</w:t>
      </w:r>
      <w:r w:rsidRPr="00453B7F">
        <w:rPr>
          <w:rFonts w:ascii="Times New Roman" w:hAnsi="Times New Roman" w:cs="Times New Roman"/>
          <w:sz w:val="24"/>
          <w:szCs w:val="24"/>
        </w:rPr>
        <w:t>ычисляется расстояние от вершины до центра корня бинарного дерева. В том случае</w:t>
      </w:r>
      <w:r w:rsidR="00813035" w:rsidRPr="00453B7F">
        <w:rPr>
          <w:rFonts w:ascii="Times New Roman" w:hAnsi="Times New Roman" w:cs="Times New Roman"/>
          <w:sz w:val="24"/>
          <w:szCs w:val="24"/>
        </w:rPr>
        <w:t>,</w:t>
      </w:r>
      <w:r w:rsidRPr="00453B7F">
        <w:rPr>
          <w:rFonts w:ascii="Times New Roman" w:hAnsi="Times New Roman" w:cs="Times New Roman"/>
          <w:sz w:val="24"/>
          <w:szCs w:val="24"/>
        </w:rPr>
        <w:t xml:space="preserve"> если расстояние в 3 раза больше, чем радиус тестовой сферы, перемещение вычисляется на основе</w:t>
      </w:r>
      <w:r w:rsidR="00680BB6" w:rsidRPr="00453B7F">
        <w:rPr>
          <w:rFonts w:ascii="Times New Roman" w:hAnsi="Times New Roman" w:cs="Times New Roman"/>
          <w:sz w:val="24"/>
          <w:szCs w:val="24"/>
        </w:rPr>
        <w:t xml:space="preserve"> (2</w:t>
      </w:r>
      <w:r w:rsidR="006356BD" w:rsidRPr="00453B7F">
        <w:rPr>
          <w:rFonts w:ascii="Times New Roman" w:hAnsi="Times New Roman" w:cs="Times New Roman"/>
          <w:sz w:val="24"/>
          <w:szCs w:val="24"/>
        </w:rPr>
        <w:t>2</w:t>
      </w:r>
      <w:r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 xml:space="preserve">с использованием </w:t>
      </w:r>
      <w:r w:rsidRPr="00453B7F">
        <w:rPr>
          <w:rFonts w:ascii="Times New Roman" w:hAnsi="Times New Roman" w:cs="Times New Roman"/>
          <w:sz w:val="24"/>
          <w:szCs w:val="24"/>
        </w:rPr>
        <w:t xml:space="preserve">только </w:t>
      </w:r>
      <w:r w:rsidRPr="00453B7F">
        <w:rPr>
          <w:rFonts w:ascii="Times New Roman" w:hAnsi="Times New Roman" w:cs="Times New Roman"/>
          <w:i/>
          <w:sz w:val="24"/>
          <w:szCs w:val="24"/>
          <w:lang w:val="en-US"/>
        </w:rPr>
        <w:t>q</w:t>
      </w:r>
      <w:r w:rsidRPr="00453B7F">
        <w:rPr>
          <w:rFonts w:ascii="Times New Roman" w:hAnsi="Times New Roman" w:cs="Times New Roman"/>
          <w:sz w:val="24"/>
          <w:szCs w:val="24"/>
        </w:rPr>
        <w:t>-точек корневого узла. В противном случае выполняется спуск по бинарному дереву, и процедура повторяется для каждого из потомков. В том случае</w:t>
      </w:r>
      <w:r w:rsidR="00813035" w:rsidRPr="00453B7F">
        <w:rPr>
          <w:rFonts w:ascii="Times New Roman" w:hAnsi="Times New Roman" w:cs="Times New Roman"/>
          <w:sz w:val="24"/>
          <w:szCs w:val="24"/>
        </w:rPr>
        <w:t>,</w:t>
      </w:r>
      <w:r w:rsidRPr="00453B7F">
        <w:rPr>
          <w:rFonts w:ascii="Times New Roman" w:hAnsi="Times New Roman" w:cs="Times New Roman"/>
          <w:sz w:val="24"/>
          <w:szCs w:val="24"/>
        </w:rPr>
        <w:t xml:space="preserve"> если узел дерева является листом, </w:t>
      </w:r>
      <w:r w:rsidR="008A082B" w:rsidRPr="00453B7F">
        <w:rPr>
          <w:rFonts w:ascii="Times New Roman" w:hAnsi="Times New Roman" w:cs="Times New Roman"/>
          <w:sz w:val="24"/>
          <w:szCs w:val="24"/>
        </w:rPr>
        <w:t>в</w:t>
      </w:r>
      <w:r w:rsidRPr="00453B7F">
        <w:rPr>
          <w:rFonts w:ascii="Times New Roman" w:hAnsi="Times New Roman" w:cs="Times New Roman"/>
          <w:sz w:val="24"/>
          <w:szCs w:val="24"/>
        </w:rPr>
        <w:t xml:space="preserve">клад в перемещение производится всем набором ассоциированных вершин. По завершении спуска по бинарному дереву вычисляется итоговое перемещение на основании вкладов каждого из узлов. Такой подход позволяет достаточно быстро произвести вычисление перемещения любой внутренней вершины благодаря сформированным наборам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w:t>
      </w:r>
    </w:p>
    <w:p w14:paraId="7FF96190" w14:textId="77777777" w:rsidR="001C2BFA" w:rsidRPr="00453B7F" w:rsidRDefault="001C2BF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С точки зрения программной реализации для быстродействия алгоритма немаловажно обеспечить последовательный доступ к ассоциированным вершинам. Это предполагает применение сортировки вершин поверхностной сетки, при которой индексация ассоциированных вершин двух любых узлов бинарного дерева, имеющих общего родителя, была бы сквозной (последовательной), как показано на рисунке ниже.</w:t>
      </w:r>
    </w:p>
    <w:p w14:paraId="1D20DD22" w14:textId="77777777" w:rsidR="001C2BFA" w:rsidRPr="00453B7F" w:rsidRDefault="00EE1F7C"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6C458AD8" wp14:editId="42EC6792">
            <wp:extent cx="3847795" cy="3539692"/>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47697" cy="3539601"/>
                    </a:xfrm>
                    <a:prstGeom prst="rect">
                      <a:avLst/>
                    </a:prstGeom>
                    <a:noFill/>
                    <a:ln>
                      <a:noFill/>
                    </a:ln>
                  </pic:spPr>
                </pic:pic>
              </a:graphicData>
            </a:graphic>
          </wp:inline>
        </w:drawing>
      </w:r>
    </w:p>
    <w:p w14:paraId="10D012BC" w14:textId="77777777" w:rsidR="001C2BFA" w:rsidRPr="00453B7F" w:rsidRDefault="001C2BFA" w:rsidP="00453B7F">
      <w:pPr>
        <w:pStyle w:val="BodyL"/>
        <w:keepNext/>
        <w:spacing w:after="240" w:line="240" w:lineRule="auto"/>
        <w:ind w:firstLine="0"/>
        <w:jc w:val="center"/>
        <w:rPr>
          <w:bCs/>
          <w:szCs w:val="24"/>
        </w:rPr>
      </w:pPr>
      <w:r w:rsidRPr="00453B7F">
        <w:rPr>
          <w:bCs/>
          <w:szCs w:val="24"/>
        </w:rPr>
        <w:t>Р</w:t>
      </w:r>
      <w:r w:rsidR="00680BB6" w:rsidRPr="00453B7F">
        <w:rPr>
          <w:bCs/>
          <w:szCs w:val="24"/>
        </w:rPr>
        <w:t>исунок 5</w:t>
      </w:r>
      <w:r w:rsidR="00460A18" w:rsidRPr="00453B7F">
        <w:rPr>
          <w:bCs/>
          <w:szCs w:val="24"/>
        </w:rPr>
        <w:t xml:space="preserve"> – Сопоставление индексов поверхностных вершин узлам дерева</w:t>
      </w:r>
    </w:p>
    <w:p w14:paraId="196B5E50" w14:textId="77777777"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Однако, следует понимать, что любое деформирование расчётной сетки может потенциально ухудшить её качество. Поэтому важным критерием алгоритма деформации сетки является качество ячеек деформированной сетки, в особенности сохранение ортогональности призматического слоя, безотносительно к вычислительной сложности алгоритма. </w:t>
      </w:r>
      <w:r w:rsidR="0020044D" w:rsidRPr="00453B7F">
        <w:rPr>
          <w:rFonts w:ascii="Times New Roman" w:hAnsi="Times New Roman" w:cs="Times New Roman"/>
          <w:sz w:val="24"/>
          <w:szCs w:val="24"/>
        </w:rPr>
        <w:t>Но</w:t>
      </w:r>
      <w:r w:rsidRPr="00453B7F">
        <w:rPr>
          <w:rFonts w:ascii="Times New Roman" w:hAnsi="Times New Roman" w:cs="Times New Roman"/>
          <w:sz w:val="24"/>
          <w:szCs w:val="24"/>
        </w:rPr>
        <w:t xml:space="preserve"> адаптированный подход сохраняет свойства исходного алгоритма деформирования расчётной сетки. Так, для тех вершин, которые располагаются близко к границе, спуск по дереву будет более глубоким, что гарантирует хорошее качество ячеек в пограничном слое. В свою очередь, для вычисления перемещения вершин вдали от границ будет произведён неглубокий спуск, а погрешность вычисления новых координат вершин не критична для ячеек, принадлежащих ядру потока.</w:t>
      </w:r>
    </w:p>
    <w:p w14:paraId="470DD663" w14:textId="4B2BC78D"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Для повышения качества</w:t>
      </w:r>
      <w:r w:rsidR="008A082B" w:rsidRPr="00453B7F">
        <w:rPr>
          <w:rFonts w:ascii="Times New Roman" w:hAnsi="Times New Roman" w:cs="Times New Roman"/>
          <w:sz w:val="24"/>
          <w:szCs w:val="24"/>
        </w:rPr>
        <w:t xml:space="preserve"> деформированной дискретной модели</w:t>
      </w:r>
      <w:r w:rsidRPr="00453B7F">
        <w:rPr>
          <w:rFonts w:ascii="Times New Roman" w:hAnsi="Times New Roman" w:cs="Times New Roman"/>
          <w:sz w:val="24"/>
          <w:szCs w:val="24"/>
        </w:rPr>
        <w:t xml:space="preserve"> следует строит</w:t>
      </w:r>
      <w:r w:rsidR="00680BB6" w:rsidRPr="00453B7F">
        <w:rPr>
          <w:rFonts w:ascii="Times New Roman" w:hAnsi="Times New Roman" w:cs="Times New Roman"/>
          <w:sz w:val="24"/>
          <w:szCs w:val="24"/>
        </w:rPr>
        <w:t>ь</w:t>
      </w:r>
      <w:r w:rsidRPr="00453B7F">
        <w:rPr>
          <w:rFonts w:ascii="Times New Roman" w:hAnsi="Times New Roman" w:cs="Times New Roman"/>
          <w:sz w:val="24"/>
          <w:szCs w:val="24"/>
        </w:rPr>
        <w:t xml:space="preserve"> иерархические структуры данных для каждой подвижной или зафиксированной границы</w:t>
      </w:r>
      <w:r w:rsidR="00711377"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Во-первых, это позволяет </w:t>
      </w:r>
      <w:r w:rsidR="008A082B" w:rsidRPr="00453B7F">
        <w:rPr>
          <w:rFonts w:ascii="Times New Roman" w:hAnsi="Times New Roman" w:cs="Times New Roman"/>
          <w:sz w:val="24"/>
          <w:szCs w:val="24"/>
        </w:rPr>
        <w:t>точнее</w:t>
      </w:r>
      <w:r w:rsidRPr="00453B7F">
        <w:rPr>
          <w:rFonts w:ascii="Times New Roman" w:hAnsi="Times New Roman" w:cs="Times New Roman"/>
          <w:sz w:val="24"/>
          <w:szCs w:val="24"/>
        </w:rPr>
        <w:t xml:space="preserve"> определить усреднённые величины каждого узла структуры ввиду прямого влияния на радиус, как тестовой, так и описывающей сферы для </w:t>
      </w:r>
      <w:r w:rsidRPr="00453B7F">
        <w:rPr>
          <w:rFonts w:ascii="Times New Roman" w:hAnsi="Times New Roman" w:cs="Times New Roman"/>
          <w:sz w:val="24"/>
          <w:szCs w:val="24"/>
        </w:rPr>
        <w:lastRenderedPageBreak/>
        <w:t>узлов верхнего уровня. А во-вторых</w:t>
      </w:r>
      <w:r w:rsidR="00E868F5" w:rsidRPr="00453B7F">
        <w:rPr>
          <w:rFonts w:ascii="Times New Roman" w:hAnsi="Times New Roman" w:cs="Times New Roman"/>
          <w:sz w:val="24"/>
          <w:szCs w:val="24"/>
        </w:rPr>
        <w:t>,</w:t>
      </w:r>
      <w:r w:rsidRPr="00453B7F">
        <w:rPr>
          <w:rFonts w:ascii="Times New Roman" w:hAnsi="Times New Roman" w:cs="Times New Roman"/>
          <w:sz w:val="24"/>
          <w:szCs w:val="24"/>
        </w:rPr>
        <w:t xml:space="preserve"> это п</w:t>
      </w:r>
      <w:r w:rsidR="008A082B" w:rsidRPr="00453B7F">
        <w:rPr>
          <w:rFonts w:ascii="Times New Roman" w:hAnsi="Times New Roman" w:cs="Times New Roman"/>
          <w:sz w:val="24"/>
          <w:szCs w:val="24"/>
        </w:rPr>
        <w:t>риводит к</w:t>
      </w:r>
      <w:r w:rsidRPr="00453B7F">
        <w:rPr>
          <w:rFonts w:ascii="Times New Roman" w:hAnsi="Times New Roman" w:cs="Times New Roman"/>
          <w:sz w:val="24"/>
          <w:szCs w:val="24"/>
        </w:rPr>
        <w:t xml:space="preserve"> более быстр</w:t>
      </w:r>
      <w:r w:rsidR="008A082B" w:rsidRPr="00453B7F">
        <w:rPr>
          <w:rFonts w:ascii="Times New Roman" w:hAnsi="Times New Roman" w:cs="Times New Roman"/>
          <w:sz w:val="24"/>
          <w:szCs w:val="24"/>
        </w:rPr>
        <w:t>ому</w:t>
      </w:r>
      <w:r w:rsidRPr="00453B7F">
        <w:rPr>
          <w:rFonts w:ascii="Times New Roman" w:hAnsi="Times New Roman" w:cs="Times New Roman"/>
          <w:sz w:val="24"/>
          <w:szCs w:val="24"/>
        </w:rPr>
        <w:t xml:space="preserve"> спуск</w:t>
      </w:r>
      <w:r w:rsidR="008A082B" w:rsidRPr="00453B7F">
        <w:rPr>
          <w:rFonts w:ascii="Times New Roman" w:hAnsi="Times New Roman" w:cs="Times New Roman"/>
          <w:sz w:val="24"/>
          <w:szCs w:val="24"/>
        </w:rPr>
        <w:t>у</w:t>
      </w:r>
      <w:r w:rsidRPr="00453B7F">
        <w:rPr>
          <w:rFonts w:ascii="Times New Roman" w:hAnsi="Times New Roman" w:cs="Times New Roman"/>
          <w:sz w:val="24"/>
          <w:szCs w:val="24"/>
        </w:rPr>
        <w:t xml:space="preserve"> по дереву, что влияет на скорость вычисления перемещения произвольно</w:t>
      </w:r>
      <w:r w:rsidR="0020044D" w:rsidRPr="00453B7F">
        <w:rPr>
          <w:rFonts w:ascii="Times New Roman" w:hAnsi="Times New Roman" w:cs="Times New Roman"/>
          <w:sz w:val="24"/>
          <w:szCs w:val="24"/>
        </w:rPr>
        <w:t>й</w:t>
      </w:r>
      <w:r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точки</w:t>
      </w:r>
      <w:r w:rsidRPr="00453B7F">
        <w:rPr>
          <w:rFonts w:ascii="Times New Roman" w:hAnsi="Times New Roman" w:cs="Times New Roman"/>
          <w:sz w:val="24"/>
          <w:szCs w:val="24"/>
        </w:rPr>
        <w:t>. Дополнительно, подход, предполагающий построение отдельного бинарного дерева для каждой интересующей границы, позволяет сократить количество вычислений для поверхностей</w:t>
      </w:r>
      <w:r w:rsidR="00711377" w:rsidRPr="00453B7F">
        <w:rPr>
          <w:rFonts w:ascii="Times New Roman" w:hAnsi="Times New Roman" w:cs="Times New Roman"/>
          <w:sz w:val="24"/>
          <w:szCs w:val="24"/>
        </w:rPr>
        <w:t>,</w:t>
      </w:r>
      <w:r w:rsidRPr="00453B7F">
        <w:rPr>
          <w:rFonts w:ascii="Times New Roman" w:hAnsi="Times New Roman" w:cs="Times New Roman"/>
          <w:sz w:val="24"/>
          <w:szCs w:val="24"/>
        </w:rPr>
        <w:t xml:space="preserve"> не изменяющих своё положение и форму, поскольку для них средние значения перемещений и матриц поворота предопределены.</w:t>
      </w:r>
      <w:r w:rsidR="00711377"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 xml:space="preserve">С целью </w:t>
      </w:r>
      <w:r w:rsidR="00711377" w:rsidRPr="00453B7F">
        <w:rPr>
          <w:rFonts w:ascii="Times New Roman" w:hAnsi="Times New Roman" w:cs="Times New Roman"/>
          <w:sz w:val="24"/>
          <w:szCs w:val="24"/>
        </w:rPr>
        <w:t>простоты изложения материала</w:t>
      </w:r>
      <w:r w:rsidR="0020044D" w:rsidRPr="00453B7F">
        <w:rPr>
          <w:rFonts w:ascii="Times New Roman" w:hAnsi="Times New Roman" w:cs="Times New Roman"/>
          <w:sz w:val="24"/>
          <w:szCs w:val="24"/>
        </w:rPr>
        <w:t xml:space="preserve"> далее</w:t>
      </w:r>
      <w:r w:rsidR="00711377"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обсуждаются</w:t>
      </w:r>
      <w:r w:rsidR="00711377" w:rsidRPr="00453B7F">
        <w:rPr>
          <w:rFonts w:ascii="Times New Roman" w:hAnsi="Times New Roman" w:cs="Times New Roman"/>
          <w:sz w:val="24"/>
          <w:szCs w:val="24"/>
        </w:rPr>
        <w:t xml:space="preserve"> только </w:t>
      </w:r>
      <w:r w:rsidR="0020044D" w:rsidRPr="00453B7F">
        <w:rPr>
          <w:rFonts w:ascii="Times New Roman" w:hAnsi="Times New Roman" w:cs="Times New Roman"/>
          <w:sz w:val="24"/>
          <w:szCs w:val="24"/>
        </w:rPr>
        <w:t>п</w:t>
      </w:r>
      <w:r w:rsidR="00711377" w:rsidRPr="00453B7F">
        <w:rPr>
          <w:rFonts w:ascii="Times New Roman" w:hAnsi="Times New Roman" w:cs="Times New Roman"/>
          <w:sz w:val="24"/>
          <w:szCs w:val="24"/>
        </w:rPr>
        <w:t>одвижны</w:t>
      </w:r>
      <w:r w:rsidR="0020044D" w:rsidRPr="00453B7F">
        <w:rPr>
          <w:rFonts w:ascii="Times New Roman" w:hAnsi="Times New Roman" w:cs="Times New Roman"/>
          <w:sz w:val="24"/>
          <w:szCs w:val="24"/>
        </w:rPr>
        <w:t>е</w:t>
      </w:r>
      <w:r w:rsidR="00711377" w:rsidRPr="00453B7F">
        <w:rPr>
          <w:rFonts w:ascii="Times New Roman" w:hAnsi="Times New Roman" w:cs="Times New Roman"/>
          <w:sz w:val="24"/>
          <w:szCs w:val="24"/>
        </w:rPr>
        <w:t xml:space="preserve"> границ</w:t>
      </w:r>
      <w:r w:rsidR="0020044D" w:rsidRPr="00453B7F">
        <w:rPr>
          <w:rFonts w:ascii="Times New Roman" w:hAnsi="Times New Roman" w:cs="Times New Roman"/>
          <w:sz w:val="24"/>
          <w:szCs w:val="24"/>
        </w:rPr>
        <w:t>ы</w:t>
      </w:r>
      <w:r w:rsidR="00711377" w:rsidRPr="00453B7F">
        <w:rPr>
          <w:rFonts w:ascii="Times New Roman" w:hAnsi="Times New Roman" w:cs="Times New Roman"/>
          <w:sz w:val="24"/>
          <w:szCs w:val="24"/>
        </w:rPr>
        <w:t>.</w:t>
      </w:r>
      <w:r w:rsidR="007C1176" w:rsidRPr="00453B7F">
        <w:rPr>
          <w:rFonts w:ascii="Times New Roman" w:hAnsi="Times New Roman" w:cs="Times New Roman"/>
          <w:sz w:val="24"/>
          <w:szCs w:val="24"/>
        </w:rPr>
        <w:t xml:space="preserve"> </w:t>
      </w:r>
      <w:r w:rsidR="00DE6333" w:rsidRPr="00453B7F">
        <w:rPr>
          <w:rFonts w:ascii="Times New Roman" w:hAnsi="Times New Roman" w:cs="Times New Roman"/>
          <w:sz w:val="24"/>
          <w:szCs w:val="24"/>
        </w:rPr>
        <w:t>Изменения предлагаемого ниже алгоритма для зафиксированных границ будут отмечены отдельно.</w:t>
      </w:r>
    </w:p>
    <w:p w14:paraId="78E67E0F" w14:textId="1FCC2236" w:rsidR="004E72BD" w:rsidRPr="00453B7F" w:rsidRDefault="00DA7243"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Дальнейшее ускорение алгоритма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лежит в плоскости реализации на параллельных ЭВМ. </w:t>
      </w:r>
      <w:r w:rsidR="00485642" w:rsidRPr="00453B7F">
        <w:rPr>
          <w:rFonts w:ascii="Times New Roman" w:hAnsi="Times New Roman" w:cs="Times New Roman"/>
          <w:sz w:val="24"/>
          <w:szCs w:val="24"/>
        </w:rPr>
        <w:t>Предложенный а</w:t>
      </w:r>
      <w:r w:rsidR="00003A80" w:rsidRPr="00453B7F">
        <w:rPr>
          <w:rFonts w:ascii="Times New Roman" w:hAnsi="Times New Roman" w:cs="Times New Roman"/>
          <w:sz w:val="24"/>
          <w:szCs w:val="24"/>
        </w:rPr>
        <w:t xml:space="preserve">лгоритм достаточно легко поддаётся распараллеливанию. </w:t>
      </w:r>
      <w:r w:rsidR="004E72BD" w:rsidRPr="00453B7F">
        <w:rPr>
          <w:rFonts w:ascii="Times New Roman" w:hAnsi="Times New Roman" w:cs="Times New Roman"/>
          <w:sz w:val="24"/>
          <w:szCs w:val="24"/>
        </w:rPr>
        <w:t>Для этого необходимо обеспечить к</w:t>
      </w:r>
      <w:r w:rsidR="00003A80" w:rsidRPr="00453B7F">
        <w:rPr>
          <w:rFonts w:ascii="Times New Roman" w:hAnsi="Times New Roman" w:cs="Times New Roman"/>
          <w:sz w:val="24"/>
          <w:szCs w:val="24"/>
        </w:rPr>
        <w:t>аждое вычислительное ядро полн</w:t>
      </w:r>
      <w:r w:rsidR="004E72BD" w:rsidRPr="00453B7F">
        <w:rPr>
          <w:rFonts w:ascii="Times New Roman" w:hAnsi="Times New Roman" w:cs="Times New Roman"/>
          <w:sz w:val="24"/>
          <w:szCs w:val="24"/>
        </w:rPr>
        <w:t>ой</w:t>
      </w:r>
      <w:r w:rsidR="00003A80" w:rsidRPr="00453B7F">
        <w:rPr>
          <w:rFonts w:ascii="Times New Roman" w:hAnsi="Times New Roman" w:cs="Times New Roman"/>
          <w:sz w:val="24"/>
          <w:szCs w:val="24"/>
        </w:rPr>
        <w:t xml:space="preserve"> информаци</w:t>
      </w:r>
      <w:r w:rsidR="004E72BD" w:rsidRPr="00453B7F">
        <w:rPr>
          <w:rFonts w:ascii="Times New Roman" w:hAnsi="Times New Roman" w:cs="Times New Roman"/>
          <w:sz w:val="24"/>
          <w:szCs w:val="24"/>
        </w:rPr>
        <w:t>ей</w:t>
      </w:r>
      <w:r w:rsidR="00003A80" w:rsidRPr="00453B7F">
        <w:rPr>
          <w:rFonts w:ascii="Times New Roman" w:hAnsi="Times New Roman" w:cs="Times New Roman"/>
          <w:sz w:val="24"/>
          <w:szCs w:val="24"/>
        </w:rPr>
        <w:t xml:space="preserve"> о поверхностных </w:t>
      </w:r>
      <w:r w:rsidR="00A96EA9" w:rsidRPr="00453B7F">
        <w:rPr>
          <w:rFonts w:ascii="Times New Roman" w:hAnsi="Times New Roman" w:cs="Times New Roman"/>
          <w:sz w:val="24"/>
          <w:szCs w:val="24"/>
        </w:rPr>
        <w:t>вершинах</w:t>
      </w:r>
      <w:r w:rsidR="004E72BD" w:rsidRPr="00453B7F">
        <w:rPr>
          <w:rFonts w:ascii="Times New Roman" w:hAnsi="Times New Roman" w:cs="Times New Roman"/>
          <w:sz w:val="24"/>
          <w:szCs w:val="24"/>
        </w:rPr>
        <w:t>, которая может быть сформирована перед началом расчёта, а именно</w:t>
      </w:r>
      <w:r w:rsidR="00003A80" w:rsidRPr="00453B7F">
        <w:rPr>
          <w:rFonts w:ascii="Times New Roman" w:hAnsi="Times New Roman" w:cs="Times New Roman"/>
          <w:sz w:val="24"/>
          <w:szCs w:val="24"/>
        </w:rPr>
        <w:t>:</w:t>
      </w:r>
      <w:r w:rsidR="004E72BD" w:rsidRPr="00453B7F">
        <w:rPr>
          <w:rFonts w:ascii="Times New Roman" w:hAnsi="Times New Roman" w:cs="Times New Roman"/>
          <w:sz w:val="24"/>
          <w:szCs w:val="24"/>
        </w:rPr>
        <w:t xml:space="preserve"> </w:t>
      </w:r>
      <w:r w:rsidR="00003A80" w:rsidRPr="00453B7F">
        <w:rPr>
          <w:rFonts w:ascii="Times New Roman" w:hAnsi="Times New Roman" w:cs="Times New Roman"/>
          <w:sz w:val="24"/>
          <w:szCs w:val="24"/>
        </w:rPr>
        <w:t xml:space="preserve">координаты, весовые коэффициенты, перемещения. В процессе </w:t>
      </w:r>
      <w:r w:rsidR="00A96EA9" w:rsidRPr="00453B7F">
        <w:rPr>
          <w:rFonts w:ascii="Times New Roman" w:hAnsi="Times New Roman" w:cs="Times New Roman"/>
          <w:sz w:val="24"/>
          <w:szCs w:val="24"/>
        </w:rPr>
        <w:t>изменения сетки</w:t>
      </w:r>
      <w:r w:rsidR="00003A80" w:rsidRPr="00453B7F">
        <w:rPr>
          <w:rFonts w:ascii="Times New Roman" w:hAnsi="Times New Roman" w:cs="Times New Roman"/>
          <w:sz w:val="24"/>
          <w:szCs w:val="24"/>
        </w:rPr>
        <w:t xml:space="preserve"> каждое</w:t>
      </w:r>
      <w:r w:rsidR="00A96EA9" w:rsidRPr="00453B7F">
        <w:rPr>
          <w:rFonts w:ascii="Times New Roman" w:hAnsi="Times New Roman" w:cs="Times New Roman"/>
          <w:sz w:val="24"/>
          <w:szCs w:val="24"/>
        </w:rPr>
        <w:t xml:space="preserve"> вычислительное</w:t>
      </w:r>
      <w:r w:rsidR="00003A80" w:rsidRPr="00453B7F">
        <w:rPr>
          <w:rFonts w:ascii="Times New Roman" w:hAnsi="Times New Roman" w:cs="Times New Roman"/>
          <w:sz w:val="24"/>
          <w:szCs w:val="24"/>
        </w:rPr>
        <w:t xml:space="preserve"> ядро </w:t>
      </w:r>
      <w:r w:rsidR="00A96EA9" w:rsidRPr="00453B7F">
        <w:rPr>
          <w:rFonts w:ascii="Times New Roman" w:hAnsi="Times New Roman" w:cs="Times New Roman"/>
          <w:sz w:val="24"/>
          <w:szCs w:val="24"/>
        </w:rPr>
        <w:t>формирует</w:t>
      </w:r>
      <w:r w:rsidR="00003A80" w:rsidRPr="00453B7F">
        <w:rPr>
          <w:rFonts w:ascii="Times New Roman" w:hAnsi="Times New Roman" w:cs="Times New Roman"/>
          <w:sz w:val="24"/>
          <w:szCs w:val="24"/>
        </w:rPr>
        <w:t xml:space="preserve"> перемещение всех своих в</w:t>
      </w:r>
      <w:r w:rsidR="00A96EA9" w:rsidRPr="00453B7F">
        <w:rPr>
          <w:rFonts w:ascii="Times New Roman" w:hAnsi="Times New Roman" w:cs="Times New Roman"/>
          <w:sz w:val="24"/>
          <w:szCs w:val="24"/>
        </w:rPr>
        <w:t>ершин</w:t>
      </w:r>
      <w:r w:rsidR="00003A80" w:rsidRPr="00453B7F">
        <w:rPr>
          <w:rFonts w:ascii="Times New Roman" w:hAnsi="Times New Roman" w:cs="Times New Roman"/>
          <w:sz w:val="24"/>
          <w:szCs w:val="24"/>
        </w:rPr>
        <w:t>. По</w:t>
      </w:r>
      <w:r w:rsidR="00BB0B8D" w:rsidRPr="00453B7F">
        <w:rPr>
          <w:rFonts w:ascii="Times New Roman" w:hAnsi="Times New Roman" w:cs="Times New Roman"/>
          <w:sz w:val="24"/>
          <w:szCs w:val="24"/>
        </w:rPr>
        <w:t xml:space="preserve"> завершении</w:t>
      </w:r>
      <w:r w:rsidR="00003A80" w:rsidRPr="00453B7F">
        <w:rPr>
          <w:rFonts w:ascii="Times New Roman" w:hAnsi="Times New Roman" w:cs="Times New Roman"/>
          <w:sz w:val="24"/>
          <w:szCs w:val="24"/>
        </w:rPr>
        <w:t xml:space="preserve"> процесса движения сетки выполняется обновление глобальных массивов, соответствующих </w:t>
      </w:r>
      <w:r w:rsidR="00A96EA9" w:rsidRPr="00453B7F">
        <w:rPr>
          <w:rFonts w:ascii="Times New Roman" w:hAnsi="Times New Roman" w:cs="Times New Roman"/>
          <w:sz w:val="24"/>
          <w:szCs w:val="24"/>
        </w:rPr>
        <w:t>точк</w:t>
      </w:r>
      <w:r w:rsidR="00003A80" w:rsidRPr="00453B7F">
        <w:rPr>
          <w:rFonts w:ascii="Times New Roman" w:hAnsi="Times New Roman" w:cs="Times New Roman"/>
          <w:sz w:val="24"/>
          <w:szCs w:val="24"/>
        </w:rPr>
        <w:t>ам на поверхности.</w:t>
      </w:r>
      <w:r w:rsidR="00B06E18" w:rsidRPr="00453B7F">
        <w:rPr>
          <w:rFonts w:ascii="Times New Roman" w:hAnsi="Times New Roman" w:cs="Times New Roman"/>
          <w:sz w:val="24"/>
          <w:szCs w:val="24"/>
        </w:rPr>
        <w:t xml:space="preserve"> </w:t>
      </w:r>
      <w:r w:rsidR="004E72BD" w:rsidRPr="00453B7F">
        <w:rPr>
          <w:rFonts w:ascii="Times New Roman" w:hAnsi="Times New Roman" w:cs="Times New Roman"/>
          <w:sz w:val="24"/>
          <w:szCs w:val="24"/>
        </w:rPr>
        <w:t xml:space="preserve">Тем самым распараллеливание алгоритма </w:t>
      </w:r>
      <w:r w:rsidR="004E72BD" w:rsidRPr="00453B7F">
        <w:rPr>
          <w:rFonts w:ascii="Times New Roman" w:hAnsi="Times New Roman" w:cs="Times New Roman"/>
          <w:sz w:val="24"/>
          <w:szCs w:val="24"/>
          <w:lang w:val="en-US"/>
        </w:rPr>
        <w:t>IDW</w:t>
      </w:r>
      <w:r w:rsidR="004E72BD" w:rsidRPr="00453B7F">
        <w:rPr>
          <w:rFonts w:ascii="Times New Roman" w:hAnsi="Times New Roman" w:cs="Times New Roman"/>
          <w:sz w:val="24"/>
          <w:szCs w:val="24"/>
        </w:rPr>
        <w:t>, а также применение идей быстрых мультиполей позволяет существенно сократить время необходимое на процедуру деформации расчётной сетки.</w:t>
      </w:r>
    </w:p>
    <w:p w14:paraId="3D7F0D72" w14:textId="55441BA2" w:rsidR="00A75455" w:rsidRPr="00453B7F" w:rsidRDefault="00B06E18"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Следует отметить, что в общем случае характер изменения формы границы заранее не известен, поэтому обновление набора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 и соответствующих ему массивов данных следует делать перед каждой процедурой деформирования расчётной сетки. Данная процедура позволяет существенно повысить качество деформированной расчётной сетки. Однако, задачи, имеющие практический интерес, характеризуются достаточно подробными расчётными сетками</w:t>
      </w:r>
      <w:r w:rsidR="00A96EA9"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A96EA9" w:rsidRPr="00453B7F">
        <w:rPr>
          <w:rFonts w:ascii="Times New Roman" w:hAnsi="Times New Roman" w:cs="Times New Roman"/>
          <w:sz w:val="24"/>
          <w:szCs w:val="24"/>
        </w:rPr>
        <w:t>Поэтому</w:t>
      </w:r>
      <w:r w:rsidRPr="00453B7F">
        <w:rPr>
          <w:rFonts w:ascii="Times New Roman" w:hAnsi="Times New Roman" w:cs="Times New Roman"/>
          <w:sz w:val="24"/>
          <w:szCs w:val="24"/>
        </w:rPr>
        <w:t xml:space="preserve"> соответствующее бинарное дерево так же будет содержать большое количество узлов. </w:t>
      </w:r>
      <w:r w:rsidR="00A75455" w:rsidRPr="00453B7F">
        <w:rPr>
          <w:rFonts w:ascii="Times New Roman" w:hAnsi="Times New Roman" w:cs="Times New Roman"/>
          <w:sz w:val="24"/>
          <w:szCs w:val="24"/>
        </w:rPr>
        <w:t xml:space="preserve">Так, например, для поверхности, содержащей </w:t>
      </w:r>
      <w:r w:rsidR="00EB7603" w:rsidRPr="00453B7F">
        <w:rPr>
          <w:rFonts w:ascii="Times New Roman" w:hAnsi="Times New Roman" w:cs="Times New Roman"/>
          <w:sz w:val="24"/>
          <w:szCs w:val="24"/>
        </w:rPr>
        <w:t>300 тысяч</w:t>
      </w:r>
      <w:r w:rsidR="00A75455" w:rsidRPr="00453B7F">
        <w:rPr>
          <w:rFonts w:ascii="Times New Roman" w:hAnsi="Times New Roman" w:cs="Times New Roman"/>
          <w:sz w:val="24"/>
          <w:szCs w:val="24"/>
        </w:rPr>
        <w:t xml:space="preserve"> вершин, бинарное дерево будет иметь </w:t>
      </w:r>
      <w:r w:rsidR="00EB7603" w:rsidRPr="00453B7F">
        <w:rPr>
          <w:rFonts w:ascii="Times New Roman" w:hAnsi="Times New Roman" w:cs="Times New Roman"/>
          <w:sz w:val="24"/>
          <w:szCs w:val="24"/>
        </w:rPr>
        <w:t>13</w:t>
      </w:r>
      <w:r w:rsidR="00A75455" w:rsidRPr="00453B7F">
        <w:rPr>
          <w:rFonts w:ascii="Times New Roman" w:hAnsi="Times New Roman" w:cs="Times New Roman"/>
          <w:sz w:val="24"/>
          <w:szCs w:val="24"/>
        </w:rPr>
        <w:t xml:space="preserve"> слоёв (будем считать, что количество вершин в листах </w:t>
      </w:r>
      <w:r w:rsidR="00EB7603" w:rsidRPr="00453B7F">
        <w:rPr>
          <w:rFonts w:ascii="Times New Roman" w:hAnsi="Times New Roman" w:cs="Times New Roman"/>
          <w:sz w:val="24"/>
          <w:szCs w:val="24"/>
        </w:rPr>
        <w:t>32</w:t>
      </w:r>
      <w:r w:rsidR="00A75455" w:rsidRPr="00453B7F">
        <w:rPr>
          <w:rFonts w:ascii="Times New Roman" w:hAnsi="Times New Roman" w:cs="Times New Roman"/>
          <w:sz w:val="24"/>
          <w:szCs w:val="24"/>
        </w:rPr>
        <w:t>), и</w:t>
      </w:r>
      <w:r w:rsidR="00485642" w:rsidRPr="00453B7F">
        <w:rPr>
          <w:rFonts w:ascii="Times New Roman" w:hAnsi="Times New Roman" w:cs="Times New Roman"/>
          <w:sz w:val="24"/>
          <w:szCs w:val="24"/>
        </w:rPr>
        <w:t xml:space="preserve"> для</w:t>
      </w:r>
      <w:r w:rsidR="00A75455" w:rsidRPr="00453B7F">
        <w:rPr>
          <w:rFonts w:ascii="Times New Roman" w:hAnsi="Times New Roman" w:cs="Times New Roman"/>
          <w:sz w:val="24"/>
          <w:szCs w:val="24"/>
        </w:rPr>
        <w:t xml:space="preserve"> проведени</w:t>
      </w:r>
      <w:r w:rsidR="00485642" w:rsidRPr="00453B7F">
        <w:rPr>
          <w:rFonts w:ascii="Times New Roman" w:hAnsi="Times New Roman" w:cs="Times New Roman"/>
          <w:sz w:val="24"/>
          <w:szCs w:val="24"/>
        </w:rPr>
        <w:t>я</w:t>
      </w:r>
      <w:r w:rsidR="00A75455" w:rsidRPr="00453B7F">
        <w:rPr>
          <w:rFonts w:ascii="Times New Roman" w:hAnsi="Times New Roman" w:cs="Times New Roman"/>
          <w:sz w:val="24"/>
          <w:szCs w:val="24"/>
        </w:rPr>
        <w:t xml:space="preserve"> регрессион</w:t>
      </w:r>
      <w:r w:rsidR="00485642" w:rsidRPr="00453B7F">
        <w:rPr>
          <w:rFonts w:ascii="Times New Roman" w:hAnsi="Times New Roman" w:cs="Times New Roman"/>
          <w:sz w:val="24"/>
          <w:szCs w:val="24"/>
        </w:rPr>
        <w:t>н</w:t>
      </w:r>
      <w:r w:rsidR="00A75455" w:rsidRPr="00453B7F">
        <w:rPr>
          <w:rFonts w:ascii="Times New Roman" w:hAnsi="Times New Roman" w:cs="Times New Roman"/>
          <w:sz w:val="24"/>
          <w:szCs w:val="24"/>
        </w:rPr>
        <w:t>ого анализа</w:t>
      </w:r>
      <w:r w:rsidR="00A96EA9" w:rsidRPr="00453B7F">
        <w:rPr>
          <w:rFonts w:ascii="Times New Roman" w:hAnsi="Times New Roman" w:cs="Times New Roman"/>
          <w:sz w:val="24"/>
          <w:szCs w:val="24"/>
        </w:rPr>
        <w:t xml:space="preserve"> для</w:t>
      </w:r>
      <w:r w:rsidR="00EB7603" w:rsidRPr="00453B7F">
        <w:rPr>
          <w:rFonts w:ascii="Times New Roman" w:hAnsi="Times New Roman" w:cs="Times New Roman"/>
          <w:sz w:val="24"/>
          <w:szCs w:val="24"/>
        </w:rPr>
        <w:t xml:space="preserve"> узлов</w:t>
      </w:r>
      <w:r w:rsidR="00A75455" w:rsidRPr="00453B7F">
        <w:rPr>
          <w:rFonts w:ascii="Times New Roman" w:hAnsi="Times New Roman" w:cs="Times New Roman"/>
          <w:sz w:val="24"/>
          <w:szCs w:val="24"/>
        </w:rPr>
        <w:t xml:space="preserve"> каждого слоя требуется полный набор поверхностных точек. Тогда вычислительн</w:t>
      </w:r>
      <w:r w:rsidR="00485642" w:rsidRPr="00453B7F">
        <w:rPr>
          <w:rFonts w:ascii="Times New Roman" w:hAnsi="Times New Roman" w:cs="Times New Roman"/>
          <w:sz w:val="24"/>
          <w:szCs w:val="24"/>
        </w:rPr>
        <w:t>ую</w:t>
      </w:r>
      <w:r w:rsidR="00A75455" w:rsidRPr="00453B7F">
        <w:rPr>
          <w:rFonts w:ascii="Times New Roman" w:hAnsi="Times New Roman" w:cs="Times New Roman"/>
          <w:sz w:val="24"/>
          <w:szCs w:val="24"/>
        </w:rPr>
        <w:t xml:space="preserve"> сложность этапа обновления данных бинарного дерева можно оценить как </w:t>
      </w:r>
      <w:r w:rsidR="00A96EA9" w:rsidRPr="00453B7F">
        <w:rPr>
          <w:rFonts w:ascii="Times New Roman" w:eastAsia="Times New Roman" w:hAnsi="Times New Roman" w:cs="Times New Roman"/>
          <w:position w:val="-12"/>
          <w:sz w:val="24"/>
          <w:szCs w:val="24"/>
          <w:lang w:eastAsia="ru-RU"/>
        </w:rPr>
        <w:object w:dxaOrig="1440" w:dyaOrig="380" w14:anchorId="024E237C">
          <v:shape id="_x0000_i1112" type="#_x0000_t75" style="width:1in;height:19pt" o:ole="">
            <v:imagedata r:id="rId185" o:title=""/>
          </v:shape>
          <o:OLEObject Type="Embed" ProgID="Equation.DSMT4" ShapeID="_x0000_i1112" DrawAspect="Content" ObjectID="_1774734609" r:id="rId186"/>
        </w:object>
      </w:r>
      <w:r w:rsidR="00A75455" w:rsidRPr="00453B7F">
        <w:rPr>
          <w:rFonts w:ascii="Times New Roman" w:eastAsia="Times New Roman" w:hAnsi="Times New Roman" w:cs="Times New Roman"/>
          <w:sz w:val="24"/>
          <w:szCs w:val="24"/>
          <w:lang w:eastAsia="ru-RU"/>
        </w:rPr>
        <w:t xml:space="preserve">, где </w:t>
      </w:r>
      <w:r w:rsidR="00A96EA9" w:rsidRPr="00453B7F">
        <w:rPr>
          <w:rFonts w:ascii="Times New Roman" w:eastAsia="Times New Roman" w:hAnsi="Times New Roman" w:cs="Times New Roman"/>
          <w:position w:val="-12"/>
          <w:sz w:val="24"/>
          <w:szCs w:val="24"/>
          <w:lang w:eastAsia="ru-RU"/>
        </w:rPr>
        <w:object w:dxaOrig="260" w:dyaOrig="380" w14:anchorId="0AB3FE8D">
          <v:shape id="_x0000_i1113" type="#_x0000_t75" style="width:12.25pt;height:19pt" o:ole="">
            <v:imagedata r:id="rId187" o:title=""/>
          </v:shape>
          <o:OLEObject Type="Embed" ProgID="Equation.DSMT4" ShapeID="_x0000_i1113" DrawAspect="Content" ObjectID="_1774734610" r:id="rId188"/>
        </w:object>
      </w:r>
      <w:r w:rsidR="00A75455" w:rsidRPr="00453B7F">
        <w:rPr>
          <w:rFonts w:ascii="Times New Roman" w:eastAsia="Times New Roman" w:hAnsi="Times New Roman" w:cs="Times New Roman"/>
          <w:sz w:val="24"/>
          <w:szCs w:val="24"/>
          <w:lang w:eastAsia="ru-RU"/>
        </w:rPr>
        <w:t xml:space="preserve"> – количество точек на тестовой сфере</w:t>
      </w:r>
      <w:r w:rsidR="00A96EA9" w:rsidRPr="00453B7F">
        <w:rPr>
          <w:rFonts w:ascii="Times New Roman" w:eastAsia="Times New Roman" w:hAnsi="Times New Roman" w:cs="Times New Roman"/>
          <w:sz w:val="24"/>
          <w:szCs w:val="24"/>
          <w:lang w:eastAsia="ru-RU"/>
        </w:rPr>
        <w:t xml:space="preserve">, </w:t>
      </w:r>
      <w:r w:rsidR="00A96EA9" w:rsidRPr="00453B7F">
        <w:rPr>
          <w:rFonts w:ascii="Times New Roman" w:eastAsia="Times New Roman" w:hAnsi="Times New Roman" w:cs="Times New Roman"/>
          <w:position w:val="-12"/>
          <w:sz w:val="24"/>
          <w:szCs w:val="24"/>
          <w:lang w:eastAsia="ru-RU"/>
        </w:rPr>
        <w:object w:dxaOrig="260" w:dyaOrig="380" w14:anchorId="36392B09">
          <v:shape id="_x0000_i1114" type="#_x0000_t75" style="width:12.25pt;height:19pt" o:ole="">
            <v:imagedata r:id="rId189" o:title=""/>
          </v:shape>
          <o:OLEObject Type="Embed" ProgID="Equation.DSMT4" ShapeID="_x0000_i1114" DrawAspect="Content" ObjectID="_1774734611" r:id="rId190"/>
        </w:object>
      </w:r>
      <w:r w:rsidR="00A96EA9" w:rsidRPr="00453B7F">
        <w:rPr>
          <w:rFonts w:ascii="Times New Roman" w:eastAsia="Times New Roman" w:hAnsi="Times New Roman" w:cs="Times New Roman"/>
          <w:sz w:val="24"/>
          <w:szCs w:val="24"/>
          <w:lang w:eastAsia="ru-RU"/>
        </w:rPr>
        <w:t xml:space="preserve"> – количество слоёв структуры данных</w:t>
      </w:r>
      <w:r w:rsidR="00A75455" w:rsidRPr="00453B7F">
        <w:rPr>
          <w:rFonts w:ascii="Times New Roman" w:eastAsia="Times New Roman" w:hAnsi="Times New Roman" w:cs="Times New Roman"/>
          <w:sz w:val="24"/>
          <w:szCs w:val="24"/>
          <w:lang w:eastAsia="ru-RU"/>
        </w:rPr>
        <w:t>.</w:t>
      </w:r>
      <w:r w:rsidR="00A75455"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Следовательно, процедура обновления полного набора данных для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00E22F2D" w:rsidRPr="00E22F2D">
        <w:rPr>
          <w:rFonts w:ascii="Times New Roman" w:hAnsi="Times New Roman" w:cs="Times New Roman"/>
          <w:sz w:val="24"/>
          <w:szCs w:val="24"/>
        </w:rPr>
        <w:t>точек становится затратной с вычислительной точки зрения для подробных дискретных моделей, что является узким местом</w:t>
      </w:r>
    </w:p>
    <w:p w14:paraId="4E339BF7" w14:textId="13629519"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Устранение</w:t>
      </w:r>
      <w:r w:rsidR="00B06E18" w:rsidRPr="00453B7F">
        <w:rPr>
          <w:rFonts w:ascii="Times New Roman" w:hAnsi="Times New Roman" w:cs="Times New Roman"/>
          <w:sz w:val="24"/>
          <w:szCs w:val="24"/>
        </w:rPr>
        <w:t xml:space="preserve"> этого недостатка </w:t>
      </w:r>
      <w:r w:rsidRPr="00453B7F">
        <w:rPr>
          <w:rFonts w:ascii="Times New Roman" w:hAnsi="Times New Roman" w:cs="Times New Roman"/>
          <w:sz w:val="24"/>
          <w:szCs w:val="24"/>
        </w:rPr>
        <w:t>лежит в</w:t>
      </w:r>
      <w:r w:rsidR="00B06E18" w:rsidRPr="00453B7F">
        <w:rPr>
          <w:rFonts w:ascii="Times New Roman" w:hAnsi="Times New Roman" w:cs="Times New Roman"/>
          <w:sz w:val="24"/>
          <w:szCs w:val="24"/>
        </w:rPr>
        <w:t xml:space="preserve"> распределени</w:t>
      </w:r>
      <w:r w:rsidRPr="00453B7F">
        <w:rPr>
          <w:rFonts w:ascii="Times New Roman" w:hAnsi="Times New Roman" w:cs="Times New Roman"/>
          <w:sz w:val="24"/>
          <w:szCs w:val="24"/>
        </w:rPr>
        <w:t>и</w:t>
      </w:r>
      <w:r w:rsidR="00B06E18" w:rsidRPr="00453B7F">
        <w:rPr>
          <w:rFonts w:ascii="Times New Roman" w:hAnsi="Times New Roman" w:cs="Times New Roman"/>
          <w:sz w:val="24"/>
          <w:szCs w:val="24"/>
        </w:rPr>
        <w:t xml:space="preserve"> нагрузки</w:t>
      </w:r>
      <w:r w:rsidRPr="00453B7F">
        <w:rPr>
          <w:rFonts w:ascii="Times New Roman" w:hAnsi="Times New Roman" w:cs="Times New Roman"/>
          <w:sz w:val="24"/>
          <w:szCs w:val="24"/>
        </w:rPr>
        <w:t xml:space="preserve"> </w:t>
      </w:r>
      <w:r w:rsidR="003952A5" w:rsidRPr="00453B7F">
        <w:rPr>
          <w:rFonts w:ascii="Times New Roman" w:hAnsi="Times New Roman" w:cs="Times New Roman"/>
          <w:sz w:val="24"/>
          <w:szCs w:val="24"/>
        </w:rPr>
        <w:t>этап</w:t>
      </w:r>
      <w:r w:rsidR="004049EA" w:rsidRPr="00453B7F">
        <w:rPr>
          <w:rFonts w:ascii="Times New Roman" w:hAnsi="Times New Roman" w:cs="Times New Roman"/>
          <w:sz w:val="24"/>
          <w:szCs w:val="24"/>
        </w:rPr>
        <w:t>а регрессионного анализа</w:t>
      </w:r>
      <w:r w:rsidR="003952A5" w:rsidRPr="00453B7F">
        <w:rPr>
          <w:rFonts w:ascii="Times New Roman" w:hAnsi="Times New Roman" w:cs="Times New Roman"/>
          <w:sz w:val="24"/>
          <w:szCs w:val="24"/>
        </w:rPr>
        <w:t xml:space="preserve"> </w:t>
      </w:r>
      <w:r w:rsidR="00B06E18" w:rsidRPr="00453B7F">
        <w:rPr>
          <w:rFonts w:ascii="Times New Roman" w:hAnsi="Times New Roman" w:cs="Times New Roman"/>
          <w:sz w:val="24"/>
          <w:szCs w:val="24"/>
        </w:rPr>
        <w:t xml:space="preserve">по вычислительным ядрам. </w:t>
      </w:r>
      <w:r w:rsidRPr="00453B7F">
        <w:rPr>
          <w:rFonts w:ascii="Times New Roman" w:hAnsi="Times New Roman" w:cs="Times New Roman"/>
          <w:sz w:val="24"/>
          <w:szCs w:val="24"/>
        </w:rPr>
        <w:t xml:space="preserve">Подход разделения вычислительных мощностей основан на свойствах иерархической структуры данных. </w:t>
      </w:r>
      <w:r w:rsidR="00B06E18" w:rsidRPr="00453B7F">
        <w:rPr>
          <w:rFonts w:ascii="Times New Roman" w:hAnsi="Times New Roman" w:cs="Times New Roman"/>
          <w:sz w:val="24"/>
          <w:szCs w:val="24"/>
        </w:rPr>
        <w:t xml:space="preserve">Предложенное выше бинарное дерево по построению симметрично и обладает детерминированным количеством уровней. Это позволяет </w:t>
      </w:r>
      <w:r w:rsidR="00E47C49" w:rsidRPr="00453B7F">
        <w:rPr>
          <w:rFonts w:ascii="Times New Roman" w:hAnsi="Times New Roman" w:cs="Times New Roman"/>
          <w:sz w:val="24"/>
          <w:szCs w:val="24"/>
        </w:rPr>
        <w:t xml:space="preserve">реализовать быстрые алгоритмы доступа к памяти, которые применяются для равномерного распределения нагрузки на вычислительные ядра. Одним из таких </w:t>
      </w:r>
      <w:r w:rsidR="007E2DEB" w:rsidRPr="00453B7F">
        <w:rPr>
          <w:rFonts w:ascii="Times New Roman" w:hAnsi="Times New Roman" w:cs="Times New Roman"/>
          <w:sz w:val="24"/>
          <w:szCs w:val="24"/>
        </w:rPr>
        <w:t>подходов</w:t>
      </w:r>
      <w:r w:rsidR="00E47C49" w:rsidRPr="00453B7F">
        <w:rPr>
          <w:rFonts w:ascii="Times New Roman" w:hAnsi="Times New Roman" w:cs="Times New Roman"/>
          <w:sz w:val="24"/>
          <w:szCs w:val="24"/>
        </w:rPr>
        <w:t xml:space="preserve"> является </w:t>
      </w:r>
      <w:r w:rsidR="007E2DEB" w:rsidRPr="00453B7F">
        <w:rPr>
          <w:rFonts w:ascii="Times New Roman" w:hAnsi="Times New Roman" w:cs="Times New Roman"/>
          <w:sz w:val="24"/>
          <w:szCs w:val="24"/>
        </w:rPr>
        <w:t xml:space="preserve">алгоритм </w:t>
      </w:r>
      <w:r w:rsidR="00E47C49" w:rsidRPr="00453B7F">
        <w:rPr>
          <w:rFonts w:ascii="Times New Roman" w:hAnsi="Times New Roman" w:cs="Times New Roman"/>
          <w:sz w:val="24"/>
          <w:szCs w:val="24"/>
        </w:rPr>
        <w:t xml:space="preserve">формирования </w:t>
      </w:r>
      <w:r w:rsidRPr="00453B7F">
        <w:rPr>
          <w:rFonts w:ascii="Times New Roman" w:hAnsi="Times New Roman" w:cs="Times New Roman"/>
          <w:sz w:val="24"/>
          <w:szCs w:val="24"/>
        </w:rPr>
        <w:t>числового кода</w:t>
      </w:r>
      <w:r w:rsidR="007E2DEB" w:rsidRPr="00453B7F">
        <w:rPr>
          <w:rFonts w:ascii="Times New Roman" w:hAnsi="Times New Roman" w:cs="Times New Roman"/>
          <w:sz w:val="24"/>
          <w:szCs w:val="24"/>
        </w:rPr>
        <w:t xml:space="preserve"> для </w:t>
      </w:r>
      <w:r w:rsidRPr="00453B7F">
        <w:rPr>
          <w:rFonts w:ascii="Times New Roman" w:hAnsi="Times New Roman" w:cs="Times New Roman"/>
          <w:sz w:val="24"/>
          <w:szCs w:val="24"/>
        </w:rPr>
        <w:t>каждого узла таким образом, чтобы исходная иерархическая структура данных представляла собой двоичное дерево поиска</w:t>
      </w:r>
      <w:r w:rsidR="00740897" w:rsidRPr="00453B7F">
        <w:rPr>
          <w:rFonts w:ascii="Times New Roman" w:hAnsi="Times New Roman" w:cs="Times New Roman"/>
          <w:sz w:val="24"/>
          <w:szCs w:val="24"/>
        </w:rPr>
        <w:t xml:space="preserve"> (</w:t>
      </w:r>
      <w:r w:rsidR="009F425C" w:rsidRPr="00453B7F">
        <w:rPr>
          <w:rFonts w:ascii="Times New Roman" w:hAnsi="Times New Roman" w:cs="Times New Roman"/>
          <w:sz w:val="24"/>
          <w:szCs w:val="24"/>
        </w:rPr>
        <w:t xml:space="preserve">числовые коды узлов на </w:t>
      </w:r>
      <w:r w:rsidR="00740897" w:rsidRPr="00453B7F">
        <w:rPr>
          <w:rFonts w:ascii="Times New Roman" w:hAnsi="Times New Roman" w:cs="Times New Roman"/>
          <w:sz w:val="24"/>
          <w:szCs w:val="24"/>
        </w:rPr>
        <w:t>рисунк</w:t>
      </w:r>
      <w:r w:rsidR="009F425C" w:rsidRPr="00453B7F">
        <w:rPr>
          <w:rFonts w:ascii="Times New Roman" w:hAnsi="Times New Roman" w:cs="Times New Roman"/>
          <w:sz w:val="24"/>
          <w:szCs w:val="24"/>
        </w:rPr>
        <w:t>е</w:t>
      </w:r>
      <w:r w:rsidR="00740897" w:rsidRPr="00453B7F">
        <w:rPr>
          <w:rFonts w:ascii="Times New Roman" w:hAnsi="Times New Roman" w:cs="Times New Roman"/>
          <w:sz w:val="24"/>
          <w:szCs w:val="24"/>
        </w:rPr>
        <w:t xml:space="preserve"> 5)</w:t>
      </w:r>
      <w:r w:rsidRPr="00453B7F">
        <w:rPr>
          <w:rFonts w:ascii="Times New Roman" w:hAnsi="Times New Roman" w:cs="Times New Roman"/>
          <w:sz w:val="24"/>
          <w:szCs w:val="24"/>
        </w:rPr>
        <w:t xml:space="preserve">. Процедура быстрого поиска применяется для формирования списка ключей узлов и доступа к информации соответствующих вершин (рисунок </w:t>
      </w:r>
      <w:r w:rsidR="00EB7603" w:rsidRPr="00453B7F">
        <w:rPr>
          <w:rFonts w:ascii="Times New Roman" w:hAnsi="Times New Roman" w:cs="Times New Roman"/>
          <w:sz w:val="24"/>
          <w:szCs w:val="24"/>
        </w:rPr>
        <w:t>6</w:t>
      </w:r>
      <w:r w:rsidRPr="00453B7F">
        <w:rPr>
          <w:rFonts w:ascii="Times New Roman" w:hAnsi="Times New Roman" w:cs="Times New Roman"/>
          <w:sz w:val="24"/>
          <w:szCs w:val="24"/>
        </w:rPr>
        <w:t>)</w:t>
      </w:r>
      <w:r w:rsidR="00FA26D1" w:rsidRPr="00453B7F">
        <w:rPr>
          <w:rFonts w:ascii="Times New Roman" w:hAnsi="Times New Roman" w:cs="Times New Roman"/>
          <w:sz w:val="24"/>
          <w:szCs w:val="24"/>
        </w:rPr>
        <w:t>.</w:t>
      </w:r>
    </w:p>
    <w:p w14:paraId="2CF32C7F" w14:textId="77777777" w:rsidR="00F01B56" w:rsidRPr="00453B7F" w:rsidRDefault="009F425C"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A34D180" wp14:editId="6755F2DD">
            <wp:extent cx="5151221" cy="173507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51783" cy="1735262"/>
                    </a:xfrm>
                    <a:prstGeom prst="rect">
                      <a:avLst/>
                    </a:prstGeom>
                    <a:noFill/>
                    <a:ln>
                      <a:noFill/>
                    </a:ln>
                  </pic:spPr>
                </pic:pic>
              </a:graphicData>
            </a:graphic>
          </wp:inline>
        </w:drawing>
      </w:r>
    </w:p>
    <w:p w14:paraId="07FECED8" w14:textId="77777777" w:rsidR="00F01B56" w:rsidRPr="00453B7F" w:rsidRDefault="00F01B56" w:rsidP="00453B7F">
      <w:pPr>
        <w:pStyle w:val="BodyL"/>
        <w:keepNext/>
        <w:spacing w:after="240" w:line="240" w:lineRule="auto"/>
        <w:ind w:firstLine="0"/>
        <w:jc w:val="center"/>
        <w:rPr>
          <w:bCs/>
          <w:szCs w:val="24"/>
        </w:rPr>
      </w:pPr>
      <w:r w:rsidRPr="00453B7F">
        <w:rPr>
          <w:bCs/>
          <w:szCs w:val="24"/>
        </w:rPr>
        <w:t>Рисунок</w:t>
      </w:r>
      <w:r w:rsidR="00EB7603" w:rsidRPr="00453B7F">
        <w:rPr>
          <w:bCs/>
          <w:szCs w:val="24"/>
        </w:rPr>
        <w:t xml:space="preserve"> 6</w:t>
      </w:r>
      <w:r w:rsidR="00460A18" w:rsidRPr="00453B7F">
        <w:rPr>
          <w:bCs/>
          <w:szCs w:val="24"/>
        </w:rPr>
        <w:t xml:space="preserve"> – Распределение вычислительной нагрузки </w:t>
      </w:r>
    </w:p>
    <w:p w14:paraId="5551EB9D" w14:textId="6FC8AA3C"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На рисунке </w:t>
      </w:r>
      <w:r w:rsidR="00EB7603" w:rsidRPr="00453B7F">
        <w:rPr>
          <w:rFonts w:ascii="Times New Roman" w:hAnsi="Times New Roman" w:cs="Times New Roman"/>
          <w:sz w:val="24"/>
          <w:szCs w:val="24"/>
        </w:rPr>
        <w:t>6</w:t>
      </w:r>
      <w:r w:rsidRPr="00453B7F">
        <w:rPr>
          <w:rFonts w:ascii="Times New Roman" w:hAnsi="Times New Roman" w:cs="Times New Roman"/>
          <w:sz w:val="24"/>
          <w:szCs w:val="24"/>
        </w:rPr>
        <w:t xml:space="preserve"> приведён пример разбиения узлов бинарного дерева на 3 вычислительных ядра. Разделение осуществляется с учётом объёма вычислений</w:t>
      </w:r>
      <w:r w:rsidR="00A96EA9" w:rsidRPr="00453B7F">
        <w:rPr>
          <w:rFonts w:ascii="Times New Roman" w:hAnsi="Times New Roman" w:cs="Times New Roman"/>
          <w:sz w:val="24"/>
          <w:szCs w:val="24"/>
        </w:rPr>
        <w:t>, связанных с</w:t>
      </w:r>
      <w:r w:rsidRPr="00453B7F">
        <w:rPr>
          <w:rFonts w:ascii="Times New Roman" w:hAnsi="Times New Roman" w:cs="Times New Roman"/>
          <w:sz w:val="24"/>
          <w:szCs w:val="24"/>
        </w:rPr>
        <w:t xml:space="preserve"> ассоциированны</w:t>
      </w:r>
      <w:r w:rsidR="00A96EA9" w:rsidRPr="00453B7F">
        <w:rPr>
          <w:rFonts w:ascii="Times New Roman" w:hAnsi="Times New Roman" w:cs="Times New Roman"/>
          <w:sz w:val="24"/>
          <w:szCs w:val="24"/>
        </w:rPr>
        <w:t>ми</w:t>
      </w:r>
      <w:r w:rsidRPr="00453B7F">
        <w:rPr>
          <w:rFonts w:ascii="Times New Roman" w:hAnsi="Times New Roman" w:cs="Times New Roman"/>
          <w:sz w:val="24"/>
          <w:szCs w:val="24"/>
        </w:rPr>
        <w:t xml:space="preserve"> вершин</w:t>
      </w:r>
      <w:r w:rsidR="00A96EA9" w:rsidRPr="00453B7F">
        <w:rPr>
          <w:rFonts w:ascii="Times New Roman" w:hAnsi="Times New Roman" w:cs="Times New Roman"/>
          <w:sz w:val="24"/>
          <w:szCs w:val="24"/>
        </w:rPr>
        <w:t>ами, для каждого узла</w:t>
      </w:r>
      <w:r w:rsidRPr="00453B7F">
        <w:rPr>
          <w:rFonts w:ascii="Times New Roman" w:hAnsi="Times New Roman" w:cs="Times New Roman"/>
          <w:sz w:val="24"/>
          <w:szCs w:val="24"/>
        </w:rPr>
        <w:t>. Так, вычислительное ядро с индексом 0 обрабатывает только корневой узел, ядро с индексом 1 обрабатывает прямы</w:t>
      </w:r>
      <w:r w:rsidR="00485642" w:rsidRPr="00453B7F">
        <w:rPr>
          <w:rFonts w:ascii="Times New Roman" w:hAnsi="Times New Roman" w:cs="Times New Roman"/>
          <w:sz w:val="24"/>
          <w:szCs w:val="24"/>
        </w:rPr>
        <w:t>х</w:t>
      </w:r>
      <w:r w:rsidRPr="00453B7F">
        <w:rPr>
          <w:rFonts w:ascii="Times New Roman" w:hAnsi="Times New Roman" w:cs="Times New Roman"/>
          <w:sz w:val="24"/>
          <w:szCs w:val="24"/>
        </w:rPr>
        <w:t xml:space="preserve"> потомк</w:t>
      </w:r>
      <w:r w:rsidR="00485642" w:rsidRPr="00453B7F">
        <w:rPr>
          <w:rFonts w:ascii="Times New Roman" w:hAnsi="Times New Roman" w:cs="Times New Roman"/>
          <w:sz w:val="24"/>
          <w:szCs w:val="24"/>
        </w:rPr>
        <w:t>ов</w:t>
      </w:r>
      <w:r w:rsidRPr="00453B7F">
        <w:rPr>
          <w:rFonts w:ascii="Times New Roman" w:hAnsi="Times New Roman" w:cs="Times New Roman"/>
          <w:sz w:val="24"/>
          <w:szCs w:val="24"/>
        </w:rPr>
        <w:t xml:space="preserve"> корневого узла, а ядро с индексом 2 производит вычислительные операции для листов бинарного дерева. В общем случае подобный подход позволяет существенно сократить время, требуемое на регрессионный анализ, что будет показано на примере решения характерных задач авиационной промышленности.</w:t>
      </w:r>
    </w:p>
    <w:p w14:paraId="42C8DA40" w14:textId="77777777" w:rsidR="00AB517F" w:rsidRPr="00453B7F" w:rsidRDefault="00AB517F" w:rsidP="00453B7F">
      <w:pPr>
        <w:pStyle w:val="BodyL"/>
        <w:spacing w:line="240" w:lineRule="auto"/>
        <w:rPr>
          <w:szCs w:val="24"/>
        </w:rPr>
      </w:pPr>
    </w:p>
    <w:p w14:paraId="2E699887" w14:textId="77777777" w:rsidR="007B6EB3" w:rsidRPr="00453B7F" w:rsidRDefault="007B6EB3"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Численные эксперименты</w:t>
      </w:r>
    </w:p>
    <w:p w14:paraId="240D2D44" w14:textId="1436CE00" w:rsidR="0043599F" w:rsidRPr="00453B7F" w:rsidRDefault="0043599F" w:rsidP="00453B7F">
      <w:pPr>
        <w:pStyle w:val="a6"/>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Представленные выше методы и алгоритмы реализованы в пакете ЛОГОС [</w:t>
      </w:r>
      <w:r w:rsidR="00EB7603" w:rsidRPr="00453B7F">
        <w:rPr>
          <w:rFonts w:ascii="Times New Roman" w:hAnsi="Times New Roman" w:cs="Times New Roman"/>
          <w:sz w:val="24"/>
          <w:szCs w:val="24"/>
        </w:rPr>
        <w:t>2</w:t>
      </w:r>
      <w:r w:rsidR="009B4B0C" w:rsidRPr="009B4B0C">
        <w:rPr>
          <w:rFonts w:ascii="Times New Roman" w:hAnsi="Times New Roman" w:cs="Times New Roman"/>
          <w:sz w:val="24"/>
          <w:szCs w:val="24"/>
        </w:rPr>
        <w:t>6</w:t>
      </w:r>
      <w:r w:rsidRPr="00453B7F">
        <w:rPr>
          <w:rFonts w:ascii="Times New Roman" w:hAnsi="Times New Roman" w:cs="Times New Roman"/>
          <w:sz w:val="24"/>
          <w:szCs w:val="24"/>
        </w:rPr>
        <w:t>] – [2</w:t>
      </w:r>
      <w:r w:rsidR="009B4B0C" w:rsidRPr="009B4B0C">
        <w:rPr>
          <w:rFonts w:ascii="Times New Roman" w:hAnsi="Times New Roman" w:cs="Times New Roman"/>
          <w:sz w:val="24"/>
          <w:szCs w:val="24"/>
        </w:rPr>
        <w:t>8</w:t>
      </w:r>
      <w:r w:rsidRPr="00453B7F">
        <w:rPr>
          <w:rFonts w:ascii="Times New Roman" w:hAnsi="Times New Roman" w:cs="Times New Roman"/>
          <w:sz w:val="24"/>
          <w:szCs w:val="24"/>
        </w:rPr>
        <w:t>]. Пакет программ ЛОГОС – российский пакет программ инженерного анализа (CAE), предназначенный для решения широкого круга индустриальных задач [2</w:t>
      </w:r>
      <w:r w:rsidR="009B4B0C" w:rsidRPr="009B4B0C">
        <w:rPr>
          <w:rFonts w:ascii="Times New Roman" w:hAnsi="Times New Roman" w:cs="Times New Roman"/>
          <w:sz w:val="24"/>
          <w:szCs w:val="24"/>
        </w:rPr>
        <w:t>6</w:t>
      </w:r>
      <w:r w:rsidRPr="00453B7F">
        <w:rPr>
          <w:rFonts w:ascii="Times New Roman" w:hAnsi="Times New Roman" w:cs="Times New Roman"/>
          <w:sz w:val="24"/>
          <w:szCs w:val="24"/>
        </w:rPr>
        <w:t>] – [2</w:t>
      </w:r>
      <w:r w:rsidR="009B4B0C" w:rsidRPr="009B4B0C">
        <w:rPr>
          <w:rFonts w:ascii="Times New Roman" w:hAnsi="Times New Roman" w:cs="Times New Roman"/>
          <w:sz w:val="24"/>
          <w:szCs w:val="24"/>
        </w:rPr>
        <w:t>8</w:t>
      </w:r>
      <w:r w:rsidRPr="00453B7F">
        <w:rPr>
          <w:rFonts w:ascii="Times New Roman" w:hAnsi="Times New Roman" w:cs="Times New Roman"/>
          <w:sz w:val="24"/>
          <w:szCs w:val="24"/>
        </w:rPr>
        <w:t xml:space="preserve">]. </w:t>
      </w:r>
      <w:r w:rsidRPr="00E9610A">
        <w:rPr>
          <w:rFonts w:ascii="Times New Roman" w:hAnsi="Times New Roman" w:cs="Times New Roman"/>
          <w:sz w:val="24"/>
          <w:szCs w:val="24"/>
          <w:highlight w:val="cyan"/>
        </w:rPr>
        <w:t xml:space="preserve">Все расчёты, представленные в данной статье, выполнены </w:t>
      </w:r>
      <w:r w:rsidR="007A0111" w:rsidRPr="00E9610A">
        <w:rPr>
          <w:rFonts w:ascii="Times New Roman" w:hAnsi="Times New Roman" w:cs="Times New Roman"/>
          <w:sz w:val="24"/>
          <w:szCs w:val="24"/>
          <w:highlight w:val="cyan"/>
        </w:rPr>
        <w:t>с использованием многопроцессорной ЭВМ с распредел</w:t>
      </w:r>
      <w:r w:rsidR="004E5A73" w:rsidRPr="00E9610A">
        <w:rPr>
          <w:rFonts w:ascii="Times New Roman" w:hAnsi="Times New Roman" w:cs="Times New Roman"/>
          <w:sz w:val="24"/>
          <w:szCs w:val="24"/>
          <w:highlight w:val="cyan"/>
        </w:rPr>
        <w:t>ё</w:t>
      </w:r>
      <w:r w:rsidR="007A0111" w:rsidRPr="00E9610A">
        <w:rPr>
          <w:rFonts w:ascii="Times New Roman" w:hAnsi="Times New Roman" w:cs="Times New Roman"/>
          <w:sz w:val="24"/>
          <w:szCs w:val="24"/>
          <w:highlight w:val="cyan"/>
        </w:rPr>
        <w:t xml:space="preserve">нной памятью </w:t>
      </w:r>
      <w:r w:rsidRPr="00E9610A">
        <w:rPr>
          <w:rFonts w:ascii="Times New Roman" w:hAnsi="Times New Roman" w:cs="Times New Roman"/>
          <w:sz w:val="24"/>
          <w:szCs w:val="24"/>
          <w:highlight w:val="cyan"/>
        </w:rPr>
        <w:t>в пакете программ ЛОГОС.</w:t>
      </w:r>
    </w:p>
    <w:p w14:paraId="288E425A" w14:textId="77777777" w:rsidR="00EB7603" w:rsidRPr="00453B7F" w:rsidRDefault="00EB7603" w:rsidP="00453B7F">
      <w:pPr>
        <w:pStyle w:val="a6"/>
        <w:spacing w:after="0" w:line="240" w:lineRule="auto"/>
        <w:ind w:left="0" w:firstLine="709"/>
        <w:jc w:val="both"/>
        <w:rPr>
          <w:rFonts w:ascii="Times New Roman" w:hAnsi="Times New Roman" w:cs="Times New Roman"/>
          <w:sz w:val="24"/>
          <w:szCs w:val="24"/>
        </w:rPr>
      </w:pPr>
    </w:p>
    <w:p w14:paraId="74943675" w14:textId="77777777" w:rsidR="007724B9" w:rsidRPr="00453B7F" w:rsidRDefault="007724B9"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Задача аэроупругого равновесия крыла HIRENASD</w:t>
      </w:r>
    </w:p>
    <w:p w14:paraId="74FA1672" w14:textId="77777777" w:rsidR="007724B9" w:rsidRPr="00453B7F" w:rsidRDefault="007724B9" w:rsidP="00453B7F">
      <w:pPr>
        <w:spacing w:after="0" w:line="240" w:lineRule="auto"/>
        <w:ind w:firstLine="426"/>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Проводится расчёт аэроупругих характеристик модели крыла коммерческого самолёта в условиях трансзвукового потока при числе Рейнольдса 23</w:t>
      </w:r>
      <w:r w:rsidR="002737BE"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5</w:t>
      </w:r>
      <w:r w:rsidRPr="00453B7F">
        <w:rPr>
          <w:rFonts w:ascii="Times New Roman" w:eastAsia="Calibri" w:hAnsi="Times New Roman" w:cs="Times New Roman"/>
          <w:bCs/>
          <w:sz w:val="24"/>
          <w:szCs w:val="24"/>
          <w:lang w:val="en-US" w:eastAsia="ru-RU"/>
        </w:rPr>
        <w:t>e</w:t>
      </w:r>
      <w:r w:rsidRPr="00453B7F">
        <w:rPr>
          <w:rFonts w:ascii="Times New Roman" w:eastAsia="Calibri" w:hAnsi="Times New Roman" w:cs="Times New Roman"/>
          <w:bCs/>
          <w:sz w:val="24"/>
          <w:szCs w:val="24"/>
          <w:lang w:eastAsia="ru-RU"/>
        </w:rPr>
        <w:t>+6 и аэродинамических нагрузках, соответствующих реальным условиям полёта большого транспортного самолёта</w:t>
      </w:r>
      <w:r w:rsidR="000C7435" w:rsidRPr="00453B7F">
        <w:rPr>
          <w:rFonts w:ascii="Times New Roman" w:eastAsia="Calibri" w:hAnsi="Times New Roman" w:cs="Times New Roman"/>
          <w:bCs/>
          <w:sz w:val="24"/>
          <w:szCs w:val="24"/>
          <w:lang w:eastAsia="ru-RU"/>
        </w:rPr>
        <w:t xml:space="preserve"> [</w:t>
      </w:r>
      <w:r w:rsidR="00EB7603" w:rsidRPr="00453B7F">
        <w:rPr>
          <w:rFonts w:ascii="Times New Roman" w:eastAsia="Calibri" w:hAnsi="Times New Roman" w:cs="Times New Roman"/>
          <w:bCs/>
          <w:sz w:val="24"/>
          <w:szCs w:val="24"/>
          <w:lang w:eastAsia="ru-RU"/>
        </w:rPr>
        <w:t>2</w:t>
      </w:r>
      <w:r w:rsidR="000C7435"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Данная задача является многодисциплинарной и требует применения двух расчётных методик</w:t>
      </w:r>
      <w:r w:rsidR="00A94B00" w:rsidRPr="00453B7F">
        <w:rPr>
          <w:rFonts w:ascii="Times New Roman" w:eastAsia="Calibri" w:hAnsi="Times New Roman" w:cs="Times New Roman"/>
          <w:bCs/>
          <w:sz w:val="24"/>
          <w:szCs w:val="24"/>
          <w:lang w:eastAsia="ru-RU"/>
        </w:rPr>
        <w:t>, а именно</w:t>
      </w:r>
      <w:r w:rsidRPr="00453B7F">
        <w:rPr>
          <w:rFonts w:ascii="Times New Roman" w:eastAsia="Calibri" w:hAnsi="Times New Roman" w:cs="Times New Roman"/>
          <w:bCs/>
          <w:sz w:val="24"/>
          <w:szCs w:val="24"/>
          <w:lang w:eastAsia="ru-RU"/>
        </w:rPr>
        <w:t xml:space="preserve">: методики расчёта задач аэродинамики и </w:t>
      </w:r>
      <w:r w:rsidR="00A94B00" w:rsidRPr="00453B7F">
        <w:rPr>
          <w:rFonts w:ascii="Times New Roman" w:eastAsia="Calibri" w:hAnsi="Times New Roman" w:cs="Times New Roman"/>
          <w:bCs/>
          <w:sz w:val="24"/>
          <w:szCs w:val="24"/>
          <w:lang w:eastAsia="ru-RU"/>
        </w:rPr>
        <w:t>методики расчёта напряжённо-деформированного состояния.</w:t>
      </w:r>
      <w:r w:rsidRPr="00453B7F">
        <w:rPr>
          <w:rFonts w:ascii="Times New Roman" w:hAnsi="Times New Roman" w:cs="Times New Roman"/>
          <w:sz w:val="24"/>
          <w:szCs w:val="24"/>
        </w:rPr>
        <w:t xml:space="preserve"> Геометрия модели </w:t>
      </w:r>
      <w:r w:rsidR="00F01B56" w:rsidRPr="00453B7F">
        <w:rPr>
          <w:rFonts w:ascii="Times New Roman" w:hAnsi="Times New Roman" w:cs="Times New Roman"/>
          <w:sz w:val="24"/>
          <w:szCs w:val="24"/>
        </w:rPr>
        <w:t xml:space="preserve">задачи аэродинамики </w:t>
      </w:r>
      <w:r w:rsidR="00854995" w:rsidRPr="00453B7F">
        <w:rPr>
          <w:rFonts w:ascii="Times New Roman" w:hAnsi="Times New Roman" w:cs="Times New Roman"/>
          <w:sz w:val="24"/>
          <w:szCs w:val="24"/>
        </w:rPr>
        <w:t>представлена на рисунке 7</w:t>
      </w:r>
      <w:r w:rsidRPr="00453B7F">
        <w:rPr>
          <w:rFonts w:ascii="Times New Roman" w:hAnsi="Times New Roman" w:cs="Times New Roman"/>
          <w:sz w:val="24"/>
          <w:szCs w:val="24"/>
        </w:rPr>
        <w:t>.</w:t>
      </w:r>
    </w:p>
    <w:p w14:paraId="393BFBA4" w14:textId="77777777" w:rsidR="0073738B" w:rsidRPr="00453B7F" w:rsidRDefault="0073738B"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6753008B" wp14:editId="7648C2CA">
            <wp:extent cx="5165766" cy="3496877"/>
            <wp:effectExtent l="0" t="0" r="0" b="889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165960" cy="3497008"/>
                    </a:xfrm>
                    <a:prstGeom prst="rect">
                      <a:avLst/>
                    </a:prstGeom>
                    <a:noFill/>
                    <a:ln>
                      <a:noFill/>
                    </a:ln>
                  </pic:spPr>
                </pic:pic>
              </a:graphicData>
            </a:graphic>
          </wp:inline>
        </w:drawing>
      </w:r>
    </w:p>
    <w:p w14:paraId="4D318F87" w14:textId="77777777" w:rsidR="0073738B" w:rsidRPr="00453B7F" w:rsidRDefault="00854995" w:rsidP="00453B7F">
      <w:pPr>
        <w:pStyle w:val="BodyL"/>
        <w:keepNext/>
        <w:spacing w:after="240" w:line="240" w:lineRule="auto"/>
        <w:ind w:firstLine="0"/>
        <w:jc w:val="center"/>
        <w:rPr>
          <w:bCs/>
          <w:szCs w:val="24"/>
        </w:rPr>
      </w:pPr>
      <w:r w:rsidRPr="00453B7F">
        <w:rPr>
          <w:bCs/>
          <w:szCs w:val="24"/>
        </w:rPr>
        <w:t>Рисунок 7</w:t>
      </w:r>
      <w:r w:rsidR="0073738B" w:rsidRPr="00453B7F">
        <w:rPr>
          <w:bCs/>
          <w:szCs w:val="24"/>
        </w:rPr>
        <w:t xml:space="preserve"> – Схема расчётной модели</w:t>
      </w:r>
    </w:p>
    <w:p w14:paraId="015C1CCB" w14:textId="77777777" w:rsidR="00BD6692" w:rsidRPr="00453B7F" w:rsidRDefault="00BD6692"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Дискретная модель задачи аэродинамики содержала 10,4 млн. ячеек, ~300 тыс.</w:t>
      </w:r>
      <w:r w:rsidR="002737BE" w:rsidRPr="00453B7F">
        <w:rPr>
          <w:rFonts w:ascii="Times New Roman" w:eastAsia="Calibri" w:hAnsi="Times New Roman" w:cs="Times New Roman"/>
          <w:bCs/>
          <w:sz w:val="24"/>
          <w:szCs w:val="24"/>
          <w:lang w:eastAsia="ru-RU"/>
        </w:rPr>
        <w:t xml:space="preserve"> точек</w:t>
      </w:r>
      <w:r w:rsidRPr="00453B7F">
        <w:rPr>
          <w:rFonts w:ascii="Times New Roman" w:eastAsia="Calibri" w:hAnsi="Times New Roman" w:cs="Times New Roman"/>
          <w:bCs/>
          <w:sz w:val="24"/>
          <w:szCs w:val="24"/>
          <w:lang w:eastAsia="ru-RU"/>
        </w:rPr>
        <w:t xml:space="preserve"> на поверхности крыла</w:t>
      </w:r>
      <w:r w:rsidR="002737BE" w:rsidRPr="00453B7F">
        <w:rPr>
          <w:rFonts w:ascii="Times New Roman" w:eastAsia="Calibri" w:hAnsi="Times New Roman" w:cs="Times New Roman"/>
          <w:bCs/>
          <w:sz w:val="24"/>
          <w:szCs w:val="24"/>
          <w:lang w:eastAsia="ru-RU"/>
        </w:rPr>
        <w:t xml:space="preserve">. Общее количество вершин равно </w:t>
      </w:r>
      <w:r w:rsidR="00EC610C" w:rsidRPr="00453B7F">
        <w:rPr>
          <w:rFonts w:ascii="Times New Roman" w:eastAsia="Calibri" w:hAnsi="Times New Roman" w:cs="Times New Roman"/>
          <w:bCs/>
          <w:sz w:val="24"/>
          <w:szCs w:val="24"/>
          <w:lang w:eastAsia="ru-RU"/>
        </w:rPr>
        <w:t>~</w:t>
      </w:r>
      <w:r w:rsidR="002737BE" w:rsidRPr="00453B7F">
        <w:rPr>
          <w:rFonts w:ascii="Times New Roman" w:eastAsia="Calibri" w:hAnsi="Times New Roman" w:cs="Times New Roman"/>
          <w:bCs/>
          <w:sz w:val="24"/>
          <w:szCs w:val="24"/>
          <w:lang w:eastAsia="ru-RU"/>
        </w:rPr>
        <w:t>1</w:t>
      </w:r>
      <w:r w:rsidR="00CE4B72" w:rsidRPr="00453B7F">
        <w:rPr>
          <w:rFonts w:ascii="Times New Roman" w:eastAsia="Calibri" w:hAnsi="Times New Roman" w:cs="Times New Roman"/>
          <w:bCs/>
          <w:sz w:val="24"/>
          <w:szCs w:val="24"/>
          <w:lang w:eastAsia="ru-RU"/>
        </w:rPr>
        <w:t>2</w:t>
      </w:r>
      <w:r w:rsidR="002737BE" w:rsidRPr="00453B7F">
        <w:rPr>
          <w:rFonts w:ascii="Times New Roman" w:eastAsia="Calibri" w:hAnsi="Times New Roman" w:cs="Times New Roman"/>
          <w:bCs/>
          <w:sz w:val="24"/>
          <w:szCs w:val="24"/>
          <w:lang w:eastAsia="ru-RU"/>
        </w:rPr>
        <w:t>,5 млн.</w:t>
      </w:r>
      <w:r w:rsidRPr="00453B7F">
        <w:rPr>
          <w:rFonts w:ascii="Times New Roman" w:eastAsia="Calibri" w:hAnsi="Times New Roman" w:cs="Times New Roman"/>
          <w:bCs/>
          <w:sz w:val="24"/>
          <w:szCs w:val="24"/>
          <w:lang w:eastAsia="ru-RU"/>
        </w:rPr>
        <w:t xml:space="preserve"> На поверхности крыла и фюзеляжа количество призматических слоёв равно 18. Среднее значение </w:t>
      </w:r>
      <w:r w:rsidR="00727858" w:rsidRPr="00453B7F">
        <w:rPr>
          <w:rFonts w:ascii="Times New Roman" w:hAnsi="Times New Roman" w:cs="Times New Roman"/>
          <w:position w:val="-10"/>
          <w:sz w:val="24"/>
          <w:szCs w:val="24"/>
        </w:rPr>
        <w:object w:dxaOrig="380" w:dyaOrig="279" w14:anchorId="6065A79B">
          <v:shape id="_x0000_i1115" type="#_x0000_t75" style="width:19pt;height:14.25pt" o:ole="">
            <v:imagedata r:id="rId193" o:title=""/>
          </v:shape>
          <o:OLEObject Type="Embed" ProgID="Equation.DSMT4" ShapeID="_x0000_i1115" DrawAspect="Content" ObjectID="_1774734612" r:id="rId194"/>
        </w:object>
      </w:r>
      <w:r w:rsidRPr="00453B7F">
        <w:rPr>
          <w:rFonts w:ascii="Times New Roman" w:eastAsia="Calibri" w:hAnsi="Times New Roman" w:cs="Times New Roman"/>
          <w:bCs/>
          <w:sz w:val="24"/>
          <w:szCs w:val="24"/>
          <w:lang w:eastAsia="ru-RU"/>
        </w:rPr>
        <w:t xml:space="preserve"> у поверхности крыла составляет 1.</w:t>
      </w:r>
    </w:p>
    <w:p w14:paraId="45C936B1" w14:textId="1EEDD123"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Расчёт потока проводится в стационарной постановке, а деформации рассчитываются статическим прочностным решателем. В качестве интерфейса связи между прочностным модулем и модулем аэродинамики используется поверхность крыла. Деформ</w:t>
      </w:r>
      <w:r w:rsidR="004049EA" w:rsidRPr="00453B7F">
        <w:rPr>
          <w:rFonts w:ascii="Times New Roman" w:eastAsia="Calibri" w:hAnsi="Times New Roman" w:cs="Times New Roman"/>
          <w:bCs/>
          <w:sz w:val="24"/>
          <w:szCs w:val="24"/>
          <w:lang w:eastAsia="ru-RU"/>
        </w:rPr>
        <w:t>ирование аэродинамической</w:t>
      </w:r>
      <w:r w:rsidRPr="00453B7F">
        <w:rPr>
          <w:rFonts w:ascii="Times New Roman" w:eastAsia="Calibri" w:hAnsi="Times New Roman" w:cs="Times New Roman"/>
          <w:bCs/>
          <w:sz w:val="24"/>
          <w:szCs w:val="24"/>
          <w:lang w:eastAsia="ru-RU"/>
        </w:rPr>
        <w:t xml:space="preserve"> сетки происходит сразу после обмена данными между </w:t>
      </w:r>
      <w:r w:rsidR="0073738B" w:rsidRPr="00453B7F">
        <w:rPr>
          <w:rFonts w:ascii="Times New Roman" w:eastAsia="Calibri" w:hAnsi="Times New Roman" w:cs="Times New Roman"/>
          <w:bCs/>
          <w:sz w:val="24"/>
          <w:szCs w:val="24"/>
          <w:lang w:eastAsia="ru-RU"/>
        </w:rPr>
        <w:t>ра</w:t>
      </w:r>
      <w:r w:rsidRPr="00453B7F">
        <w:rPr>
          <w:rFonts w:ascii="Times New Roman" w:eastAsia="Calibri" w:hAnsi="Times New Roman" w:cs="Times New Roman"/>
          <w:bCs/>
          <w:sz w:val="24"/>
          <w:szCs w:val="24"/>
          <w:lang w:eastAsia="ru-RU"/>
        </w:rPr>
        <w:t>счётными модулями.</w:t>
      </w:r>
    </w:p>
    <w:p w14:paraId="5343FED1" w14:textId="77777777"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Для описания материала в расчётах использовалась модель упругого материала с параметрами: плотность </w:t>
      </w:r>
      <w:r w:rsidR="00E85D5B" w:rsidRPr="00453B7F">
        <w:rPr>
          <w:rFonts w:ascii="Times New Roman" w:eastAsia="Times New Roman" w:hAnsi="Times New Roman" w:cs="Times New Roman"/>
          <w:position w:val="-10"/>
          <w:sz w:val="24"/>
          <w:szCs w:val="24"/>
          <w:lang w:eastAsia="x-none"/>
        </w:rPr>
        <w:object w:dxaOrig="1600" w:dyaOrig="360" w14:anchorId="36DBD8A0">
          <v:shape id="_x0000_i1116" type="#_x0000_t75" style="width:82.2pt;height:18.35pt" o:ole="">
            <v:imagedata r:id="rId195" o:title=""/>
          </v:shape>
          <o:OLEObject Type="Embed" ProgID="Equation.DSMT4" ShapeID="_x0000_i1116" DrawAspect="Content" ObjectID="_1774734613" r:id="rId196"/>
        </w:object>
      </w:r>
      <w:r w:rsidR="002737BE" w:rsidRPr="00453B7F">
        <w:rPr>
          <w:rFonts w:ascii="Times New Roman" w:eastAsia="Calibri" w:hAnsi="Times New Roman" w:cs="Times New Roman"/>
          <w:bCs/>
          <w:sz w:val="24"/>
          <w:szCs w:val="24"/>
          <w:lang w:eastAsia="ru-RU"/>
        </w:rPr>
        <w:t xml:space="preserve">, модуль упругости </w:t>
      </w:r>
      <w:r w:rsidR="00E85D5B" w:rsidRPr="00453B7F">
        <w:rPr>
          <w:rFonts w:ascii="Times New Roman" w:eastAsia="Calibri" w:hAnsi="Times New Roman" w:cs="Times New Roman"/>
          <w:bCs/>
          <w:position w:val="-10"/>
          <w:sz w:val="24"/>
          <w:szCs w:val="24"/>
          <w:lang w:eastAsia="ru-RU"/>
        </w:rPr>
        <w:object w:dxaOrig="1860" w:dyaOrig="320" w14:anchorId="2B123A82">
          <v:shape id="_x0000_i1117" type="#_x0000_t75" style="width:91.7pt;height:17pt" o:ole="">
            <v:imagedata r:id="rId197" o:title=""/>
          </v:shape>
          <o:OLEObject Type="Embed" ProgID="Equation.DSMT4" ShapeID="_x0000_i1117" DrawAspect="Content" ObjectID="_1774734614" r:id="rId198"/>
        </w:object>
      </w:r>
      <w:r w:rsidR="002737BE" w:rsidRPr="00453B7F">
        <w:rPr>
          <w:rFonts w:ascii="Times New Roman" w:eastAsia="Calibri" w:hAnsi="Times New Roman" w:cs="Times New Roman"/>
          <w:bCs/>
          <w:sz w:val="24"/>
          <w:szCs w:val="24"/>
          <w:lang w:eastAsia="ru-RU"/>
        </w:rPr>
        <w:t xml:space="preserve">, коэффициент Пуассона </w:t>
      </w:r>
      <w:r w:rsidR="00E85D5B" w:rsidRPr="00453B7F">
        <w:rPr>
          <w:rFonts w:ascii="Times New Roman" w:eastAsia="Calibri" w:hAnsi="Times New Roman" w:cs="Times New Roman"/>
          <w:bCs/>
          <w:position w:val="-10"/>
          <w:sz w:val="24"/>
          <w:szCs w:val="24"/>
          <w:lang w:eastAsia="ru-RU"/>
        </w:rPr>
        <w:object w:dxaOrig="859" w:dyaOrig="320" w14:anchorId="755B5288">
          <v:shape id="_x0000_i1118" type="#_x0000_t75" style="width:42.1pt;height:17pt" o:ole="">
            <v:imagedata r:id="rId199" o:title=""/>
          </v:shape>
          <o:OLEObject Type="Embed" ProgID="Equation.DSMT4" ShapeID="_x0000_i1118" DrawAspect="Content" ObjectID="_1774734615" r:id="rId200"/>
        </w:object>
      </w:r>
      <w:r w:rsidRPr="00453B7F">
        <w:rPr>
          <w:rFonts w:ascii="Times New Roman" w:eastAsia="Calibri" w:hAnsi="Times New Roman" w:cs="Times New Roman"/>
          <w:bCs/>
          <w:sz w:val="24"/>
          <w:szCs w:val="24"/>
          <w:lang w:eastAsia="ru-RU"/>
        </w:rPr>
        <w:t>.</w:t>
      </w:r>
    </w:p>
    <w:p w14:paraId="7293670C" w14:textId="77777777" w:rsidR="007724B9" w:rsidRPr="00453B7F" w:rsidRDefault="00AC042B"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У</w:t>
      </w:r>
      <w:r w:rsidR="007724B9" w:rsidRPr="00453B7F">
        <w:rPr>
          <w:rFonts w:ascii="Times New Roman" w:eastAsia="Calibri" w:hAnsi="Times New Roman" w:cs="Times New Roman"/>
          <w:bCs/>
          <w:sz w:val="24"/>
          <w:szCs w:val="24"/>
          <w:lang w:eastAsia="ru-RU"/>
        </w:rPr>
        <w:t>словия набегающего потока при моделировании трансзвукового обтекания соответствовали условиям аэродинамического эксперимента [</w:t>
      </w:r>
      <w:r w:rsidR="00854995" w:rsidRPr="00453B7F">
        <w:rPr>
          <w:rFonts w:ascii="Times New Roman" w:eastAsia="Calibri" w:hAnsi="Times New Roman" w:cs="Times New Roman"/>
          <w:bCs/>
          <w:sz w:val="24"/>
          <w:szCs w:val="24"/>
          <w:lang w:eastAsia="ru-RU"/>
        </w:rPr>
        <w:t>2</w:t>
      </w:r>
      <w:r w:rsidR="007724B9" w:rsidRPr="00453B7F">
        <w:rPr>
          <w:rFonts w:ascii="Times New Roman" w:eastAsia="Calibri" w:hAnsi="Times New Roman" w:cs="Times New Roman"/>
          <w:bCs/>
          <w:sz w:val="24"/>
          <w:szCs w:val="24"/>
          <w:lang w:eastAsia="ru-RU"/>
        </w:rPr>
        <w:t>]:</w:t>
      </w:r>
    </w:p>
    <w:p w14:paraId="1BE5305F" w14:textId="77777777"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400" w:dyaOrig="360" w14:anchorId="4B7A2C48">
          <v:shape id="_x0000_i1119" type="#_x0000_t75" style="width:19.7pt;height:18.35pt" o:ole="">
            <v:imagedata r:id="rId201" o:title=""/>
          </v:shape>
          <o:OLEObject Type="Embed" ProgID="Equation.DSMT4" ShapeID="_x0000_i1119" DrawAspect="Content" ObjectID="_1774734616" r:id="rId202"/>
        </w:object>
      </w:r>
      <w:r w:rsidR="00EC610C" w:rsidRPr="00453B7F">
        <w:rPr>
          <w:rFonts w:ascii="Times New Roman" w:eastAsia="Times New Roman" w:hAnsi="Times New Roman" w:cs="Times New Roman"/>
          <w:sz w:val="24"/>
          <w:szCs w:val="24"/>
          <w:lang w:eastAsia="x-none"/>
        </w:rPr>
        <w:t>= 0,</w:t>
      </w:r>
      <w:r w:rsidRPr="00453B7F">
        <w:rPr>
          <w:rFonts w:ascii="Times New Roman" w:eastAsia="Times New Roman" w:hAnsi="Times New Roman" w:cs="Times New Roman"/>
          <w:sz w:val="24"/>
          <w:szCs w:val="24"/>
          <w:lang w:eastAsia="x-none"/>
        </w:rPr>
        <w:t>8 – число Маха;</w:t>
      </w:r>
    </w:p>
    <w:p w14:paraId="427D6D7A" w14:textId="77777777"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sym w:font="Symbol" w:char="F061"/>
      </w:r>
      <w:r w:rsidRPr="00453B7F">
        <w:rPr>
          <w:rFonts w:ascii="Times New Roman" w:eastAsia="Times New Roman" w:hAnsi="Times New Roman" w:cs="Times New Roman"/>
          <w:sz w:val="24"/>
          <w:szCs w:val="24"/>
          <w:lang w:eastAsia="x-none"/>
        </w:rPr>
        <w:t>=2º – угол атаки;</w:t>
      </w:r>
    </w:p>
    <w:p w14:paraId="60DDA74D" w14:textId="77777777"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279" w:dyaOrig="360" w14:anchorId="2901B02E">
          <v:shape id="_x0000_i1120" type="#_x0000_t75" style="width:14.25pt;height:18.35pt" o:ole="">
            <v:imagedata r:id="rId203" o:title=""/>
          </v:shape>
          <o:OLEObject Type="Embed" ProgID="Equation.DSMT4" ShapeID="_x0000_i1120" DrawAspect="Content" ObjectID="_1774734617" r:id="rId204"/>
        </w:object>
      </w:r>
      <w:r w:rsidRPr="00453B7F">
        <w:rPr>
          <w:rFonts w:ascii="Times New Roman" w:eastAsia="Times New Roman" w:hAnsi="Times New Roman" w:cs="Times New Roman"/>
          <w:sz w:val="24"/>
          <w:szCs w:val="24"/>
          <w:lang w:eastAsia="x-none"/>
        </w:rPr>
        <w:t xml:space="preserve">=204 </w:t>
      </w:r>
      <w:r w:rsidRPr="00453B7F">
        <w:rPr>
          <w:rFonts w:ascii="Times New Roman" w:eastAsia="Times New Roman" w:hAnsi="Times New Roman" w:cs="Times New Roman"/>
          <w:i/>
          <w:sz w:val="24"/>
          <w:szCs w:val="24"/>
          <w:lang w:eastAsia="x-none"/>
        </w:rPr>
        <w:t>K</w:t>
      </w:r>
      <w:r w:rsidRPr="00453B7F">
        <w:rPr>
          <w:rFonts w:ascii="Times New Roman" w:eastAsia="Times New Roman" w:hAnsi="Times New Roman" w:cs="Times New Roman"/>
          <w:sz w:val="24"/>
          <w:szCs w:val="24"/>
          <w:lang w:eastAsia="x-none"/>
        </w:rPr>
        <w:t xml:space="preserve"> – температура набегающего потока;</w:t>
      </w:r>
    </w:p>
    <w:p w14:paraId="326827D7" w14:textId="77777777"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300" w:dyaOrig="360" w14:anchorId="40D0AF60">
          <v:shape id="_x0000_i1121" type="#_x0000_t75" style="width:14.95pt;height:18.35pt" o:ole="">
            <v:imagedata r:id="rId205" o:title=""/>
          </v:shape>
          <o:OLEObject Type="Embed" ProgID="Equation.DSMT4" ShapeID="_x0000_i1121" DrawAspect="Content" ObjectID="_1774734618" r:id="rId206"/>
        </w:object>
      </w:r>
      <w:r w:rsidRPr="00453B7F">
        <w:rPr>
          <w:rFonts w:ascii="Times New Roman" w:eastAsia="Times New Roman" w:hAnsi="Times New Roman" w:cs="Times New Roman"/>
          <w:sz w:val="24"/>
          <w:szCs w:val="24"/>
          <w:lang w:eastAsia="x-none"/>
        </w:rPr>
        <w:t xml:space="preserve">=201000 </w:t>
      </w:r>
      <w:r w:rsidRPr="00453B7F">
        <w:rPr>
          <w:rFonts w:ascii="Times New Roman" w:eastAsia="Times New Roman" w:hAnsi="Times New Roman" w:cs="Times New Roman"/>
          <w:i/>
          <w:sz w:val="24"/>
          <w:szCs w:val="24"/>
          <w:lang w:eastAsia="x-none"/>
        </w:rPr>
        <w:t>Па</w:t>
      </w:r>
      <w:r w:rsidRPr="00453B7F">
        <w:rPr>
          <w:rFonts w:ascii="Times New Roman" w:eastAsia="Times New Roman" w:hAnsi="Times New Roman" w:cs="Times New Roman"/>
          <w:sz w:val="24"/>
          <w:szCs w:val="24"/>
          <w:lang w:eastAsia="x-none"/>
        </w:rPr>
        <w:t xml:space="preserve"> – статическое давление набегающего потока;</w:t>
      </w:r>
    </w:p>
    <w:p w14:paraId="60CD280A" w14:textId="77777777" w:rsidR="007724B9" w:rsidRPr="00453B7F" w:rsidRDefault="00EC610C"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1680" w:dyaOrig="360" w14:anchorId="20E4C779">
          <v:shape id="_x0000_i1122" type="#_x0000_t75" style="width:85.6pt;height:18.35pt" o:ole="">
            <v:imagedata r:id="rId207" o:title=""/>
          </v:shape>
          <o:OLEObject Type="Embed" ProgID="Equation.DSMT4" ShapeID="_x0000_i1122" DrawAspect="Content" ObjectID="_1774734619" r:id="rId208"/>
        </w:object>
      </w:r>
      <w:r w:rsidR="007724B9" w:rsidRPr="00453B7F">
        <w:rPr>
          <w:rFonts w:ascii="Times New Roman" w:eastAsia="Times New Roman" w:hAnsi="Times New Roman" w:cs="Times New Roman"/>
          <w:sz w:val="24"/>
          <w:szCs w:val="24"/>
          <w:lang w:eastAsia="x-none"/>
        </w:rPr>
        <w:t xml:space="preserve"> </w:t>
      </w:r>
      <w:r w:rsidR="00947C04" w:rsidRPr="00453B7F">
        <w:rPr>
          <w:rFonts w:ascii="Times New Roman" w:eastAsia="Times New Roman" w:hAnsi="Times New Roman" w:cs="Times New Roman"/>
          <w:sz w:val="24"/>
          <w:szCs w:val="24"/>
          <w:lang w:eastAsia="x-none"/>
        </w:rPr>
        <w:t>–</w:t>
      </w:r>
      <w:r w:rsidR="007724B9" w:rsidRPr="00453B7F">
        <w:rPr>
          <w:rFonts w:ascii="Times New Roman" w:eastAsia="Times New Roman" w:hAnsi="Times New Roman" w:cs="Times New Roman"/>
          <w:sz w:val="24"/>
          <w:szCs w:val="24"/>
          <w:lang w:eastAsia="x-none"/>
        </w:rPr>
        <w:t xml:space="preserve"> скорость набегающего потока;</w:t>
      </w:r>
    </w:p>
    <w:p w14:paraId="3985E5AB" w14:textId="77777777"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6"/>
          <w:sz w:val="24"/>
          <w:szCs w:val="24"/>
          <w:lang w:eastAsia="x-none"/>
        </w:rPr>
        <w:object w:dxaOrig="340" w:dyaOrig="279" w14:anchorId="03C53F62">
          <v:shape id="_x0000_i1123" type="#_x0000_t75" style="width:17pt;height:14.25pt" o:ole="">
            <v:imagedata r:id="rId209" o:title=""/>
          </v:shape>
          <o:OLEObject Type="Embed" ProgID="Equation.DSMT4" ShapeID="_x0000_i1123" DrawAspect="Content" ObjectID="_1774734620" r:id="rId210"/>
        </w:object>
      </w:r>
      <w:r w:rsidR="00EC610C" w:rsidRPr="00453B7F">
        <w:rPr>
          <w:rFonts w:ascii="Times New Roman" w:eastAsia="Times New Roman" w:hAnsi="Times New Roman" w:cs="Times New Roman"/>
          <w:sz w:val="24"/>
          <w:szCs w:val="24"/>
          <w:lang w:eastAsia="x-none"/>
        </w:rPr>
        <w:t>=23,</w:t>
      </w:r>
      <w:r w:rsidRPr="00453B7F">
        <w:rPr>
          <w:rFonts w:ascii="Times New Roman" w:eastAsia="Times New Roman" w:hAnsi="Times New Roman" w:cs="Times New Roman"/>
          <w:sz w:val="24"/>
          <w:szCs w:val="24"/>
          <w:lang w:eastAsia="x-none"/>
        </w:rPr>
        <w:t xml:space="preserve">5e+6 – число </w:t>
      </w:r>
      <w:proofErr w:type="spellStart"/>
      <w:r w:rsidRPr="00453B7F">
        <w:rPr>
          <w:rFonts w:ascii="Times New Roman" w:eastAsia="Times New Roman" w:hAnsi="Times New Roman" w:cs="Times New Roman"/>
          <w:sz w:val="24"/>
          <w:szCs w:val="24"/>
          <w:lang w:eastAsia="x-none"/>
        </w:rPr>
        <w:t>Рейнольдса</w:t>
      </w:r>
      <w:proofErr w:type="spellEnd"/>
      <w:r w:rsidRPr="00453B7F">
        <w:rPr>
          <w:rFonts w:ascii="Times New Roman" w:eastAsia="Times New Roman" w:hAnsi="Times New Roman" w:cs="Times New Roman"/>
          <w:sz w:val="24"/>
          <w:szCs w:val="24"/>
          <w:lang w:eastAsia="x-none"/>
        </w:rPr>
        <w:t>.</w:t>
      </w:r>
    </w:p>
    <w:p w14:paraId="60C8A963" w14:textId="77777777" w:rsidR="00947C04" w:rsidRPr="00453B7F" w:rsidRDefault="00947C04"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Воздух рассматривается как идеальный газ, для описания турбулентных характеристик использовалась модель Спаларта – Аллмараса.</w:t>
      </w:r>
    </w:p>
    <w:p w14:paraId="0D1713C2" w14:textId="77777777"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На рисун</w:t>
      </w:r>
      <w:r w:rsidR="0073738B" w:rsidRPr="00453B7F">
        <w:rPr>
          <w:rFonts w:ascii="Times New Roman" w:eastAsia="Calibri" w:hAnsi="Times New Roman" w:cs="Times New Roman"/>
          <w:bCs/>
          <w:sz w:val="24"/>
          <w:szCs w:val="24"/>
          <w:lang w:eastAsia="ru-RU"/>
        </w:rPr>
        <w:t xml:space="preserve">ке </w:t>
      </w:r>
      <w:r w:rsidR="00854995" w:rsidRPr="00453B7F">
        <w:rPr>
          <w:rFonts w:ascii="Times New Roman" w:eastAsia="Calibri" w:hAnsi="Times New Roman" w:cs="Times New Roman"/>
          <w:bCs/>
          <w:sz w:val="24"/>
          <w:szCs w:val="24"/>
          <w:lang w:eastAsia="ru-RU"/>
        </w:rPr>
        <w:t>8</w:t>
      </w:r>
      <w:r w:rsidRPr="00453B7F">
        <w:rPr>
          <w:rFonts w:ascii="Times New Roman" w:eastAsia="Calibri" w:hAnsi="Times New Roman" w:cs="Times New Roman"/>
          <w:bCs/>
          <w:sz w:val="24"/>
          <w:szCs w:val="24"/>
          <w:lang w:eastAsia="ru-RU"/>
        </w:rPr>
        <w:t xml:space="preserve"> приведено распределение давления на поверхности деформированного крыла и фюзеляжа.</w:t>
      </w:r>
    </w:p>
    <w:p w14:paraId="495DB651" w14:textId="77777777" w:rsidR="007724B9" w:rsidRPr="00453B7F" w:rsidRDefault="00460A18"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11D3E96" wp14:editId="19F6CBDF">
            <wp:extent cx="5151002" cy="1953657"/>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50739" cy="1953557"/>
                    </a:xfrm>
                    <a:prstGeom prst="rect">
                      <a:avLst/>
                    </a:prstGeom>
                    <a:noFill/>
                    <a:ln>
                      <a:noFill/>
                    </a:ln>
                  </pic:spPr>
                </pic:pic>
              </a:graphicData>
            </a:graphic>
          </wp:inline>
        </w:drawing>
      </w:r>
    </w:p>
    <w:p w14:paraId="2B282E26" w14:textId="77777777"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8</w:t>
      </w:r>
      <w:r w:rsidRPr="00453B7F">
        <w:rPr>
          <w:bCs/>
          <w:szCs w:val="24"/>
        </w:rPr>
        <w:t xml:space="preserve"> – Распределение поля давления</w:t>
      </w:r>
    </w:p>
    <w:p w14:paraId="3F7F30C9" w14:textId="77777777"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На рисунке </w:t>
      </w:r>
      <w:r w:rsidR="00854995" w:rsidRPr="00453B7F">
        <w:rPr>
          <w:rFonts w:ascii="Times New Roman" w:eastAsia="Calibri" w:hAnsi="Times New Roman" w:cs="Times New Roman"/>
          <w:bCs/>
          <w:sz w:val="24"/>
          <w:szCs w:val="24"/>
          <w:lang w:eastAsia="ru-RU"/>
        </w:rPr>
        <w:t>9</w:t>
      </w:r>
      <w:r w:rsidRPr="00453B7F">
        <w:rPr>
          <w:rFonts w:ascii="Times New Roman" w:eastAsia="Calibri" w:hAnsi="Times New Roman" w:cs="Times New Roman"/>
          <w:bCs/>
          <w:sz w:val="24"/>
          <w:szCs w:val="24"/>
          <w:lang w:eastAsia="ru-RU"/>
        </w:rPr>
        <w:t xml:space="preserve"> приведено поле напряжений по Мизесу в прочностной части расчета для крыла в состоянии аэроупругого равновесия.</w:t>
      </w:r>
    </w:p>
    <w:p w14:paraId="0D7F65B7" w14:textId="40F9ADD7" w:rsidR="007724B9" w:rsidRPr="00453B7F" w:rsidRDefault="001E28ED"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1CC80243" wp14:editId="030B8505">
            <wp:extent cx="4636846" cy="23097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40262" cy="2311439"/>
                    </a:xfrm>
                    <a:prstGeom prst="rect">
                      <a:avLst/>
                    </a:prstGeom>
                    <a:noFill/>
                    <a:ln>
                      <a:noFill/>
                    </a:ln>
                  </pic:spPr>
                </pic:pic>
              </a:graphicData>
            </a:graphic>
          </wp:inline>
        </w:drawing>
      </w:r>
    </w:p>
    <w:p w14:paraId="6B6DD706" w14:textId="77777777"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9</w:t>
      </w:r>
      <w:r w:rsidRPr="00453B7F">
        <w:rPr>
          <w:bCs/>
          <w:szCs w:val="24"/>
        </w:rPr>
        <w:t xml:space="preserve"> – Поле напряжений по Мизесу</w:t>
      </w:r>
    </w:p>
    <w:p w14:paraId="6FDEEE33" w14:textId="77777777" w:rsidR="00DA4755" w:rsidRPr="00453B7F" w:rsidRDefault="00DA4755"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Приведённые рисунки демонстрируют корректное распределение расчётных полей, характерные для состояния аэроупругого равновесия крыла при условиях</w:t>
      </w:r>
      <w:r w:rsidR="00943A35"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соответствующих постановке задачи [2].</w:t>
      </w:r>
    </w:p>
    <w:p w14:paraId="5664FF74" w14:textId="77777777" w:rsidR="004E5350"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В численном эксперименте оценивались </w:t>
      </w:r>
      <w:r w:rsidR="00312769" w:rsidRPr="00453B7F">
        <w:rPr>
          <w:rFonts w:ascii="Times New Roman" w:eastAsia="Calibri" w:hAnsi="Times New Roman" w:cs="Times New Roman"/>
          <w:bCs/>
          <w:sz w:val="24"/>
          <w:szCs w:val="24"/>
          <w:lang w:eastAsia="ru-RU"/>
        </w:rPr>
        <w:t xml:space="preserve">безразмерные </w:t>
      </w:r>
      <w:r w:rsidRPr="00453B7F">
        <w:rPr>
          <w:rFonts w:ascii="Times New Roman" w:eastAsia="Calibri" w:hAnsi="Times New Roman" w:cs="Times New Roman"/>
          <w:bCs/>
          <w:sz w:val="24"/>
          <w:szCs w:val="24"/>
          <w:lang w:eastAsia="ru-RU"/>
        </w:rPr>
        <w:t xml:space="preserve">коэффициенты </w:t>
      </w:r>
      <w:r w:rsidR="00312769" w:rsidRPr="00453B7F">
        <w:rPr>
          <w:rFonts w:ascii="Times New Roman" w:eastAsia="Calibri" w:hAnsi="Times New Roman" w:cs="Times New Roman"/>
          <w:bCs/>
          <w:sz w:val="24"/>
          <w:szCs w:val="24"/>
          <w:lang w:eastAsia="ru-RU"/>
        </w:rPr>
        <w:t>подъёмной силы (</w:t>
      </w:r>
      <w:r w:rsidRPr="00453B7F">
        <w:rPr>
          <w:rFonts w:ascii="Times New Roman" w:eastAsia="Calibri" w:hAnsi="Times New Roman" w:cs="Times New Roman"/>
          <w:bCs/>
          <w:sz w:val="24"/>
          <w:szCs w:val="24"/>
          <w:lang w:val="en-US" w:eastAsia="ru-RU"/>
        </w:rPr>
        <w:t>Cl</w:t>
      </w:r>
      <w:r w:rsidR="00312769" w:rsidRPr="00453B7F">
        <w:rPr>
          <w:rFonts w:ascii="Times New Roman" w:eastAsia="Calibri" w:hAnsi="Times New Roman" w:cs="Times New Roman"/>
          <w:bCs/>
          <w:sz w:val="24"/>
          <w:szCs w:val="24"/>
          <w:lang w:eastAsia="ru-RU"/>
        </w:rPr>
        <w:t>), лобового сопротивления (</w:t>
      </w:r>
      <w:r w:rsidRPr="00453B7F">
        <w:rPr>
          <w:rFonts w:ascii="Times New Roman" w:eastAsia="Calibri" w:hAnsi="Times New Roman" w:cs="Times New Roman"/>
          <w:bCs/>
          <w:sz w:val="24"/>
          <w:szCs w:val="24"/>
          <w:lang w:val="en-US" w:eastAsia="ru-RU"/>
        </w:rPr>
        <w:t>Cd</w:t>
      </w:r>
      <w:r w:rsidR="00312769" w:rsidRPr="00453B7F">
        <w:rPr>
          <w:rFonts w:ascii="Times New Roman" w:eastAsia="Calibri" w:hAnsi="Times New Roman" w:cs="Times New Roman"/>
          <w:bCs/>
          <w:sz w:val="24"/>
          <w:szCs w:val="24"/>
          <w:lang w:eastAsia="ru-RU"/>
        </w:rPr>
        <w:t>) и</w:t>
      </w:r>
      <w:r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eastAsia="ru-RU"/>
        </w:rPr>
        <w:t xml:space="preserve">распределение </w:t>
      </w:r>
      <w:r w:rsidRPr="00453B7F">
        <w:rPr>
          <w:rFonts w:ascii="Times New Roman" w:eastAsia="Calibri" w:hAnsi="Times New Roman" w:cs="Times New Roman"/>
          <w:bCs/>
          <w:sz w:val="24"/>
          <w:szCs w:val="24"/>
          <w:lang w:eastAsia="ru-RU"/>
        </w:rPr>
        <w:t>коэффициент</w:t>
      </w:r>
      <w:r w:rsidR="00312769" w:rsidRPr="00453B7F">
        <w:rPr>
          <w:rFonts w:ascii="Times New Roman" w:eastAsia="Calibri" w:hAnsi="Times New Roman" w:cs="Times New Roman"/>
          <w:bCs/>
          <w:sz w:val="24"/>
          <w:szCs w:val="24"/>
          <w:lang w:eastAsia="ru-RU"/>
        </w:rPr>
        <w:t>а давления</w:t>
      </w:r>
      <w:r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Cp</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в сечени</w:t>
      </w:r>
      <w:r w:rsidR="004E5350" w:rsidRPr="00453B7F">
        <w:rPr>
          <w:rFonts w:ascii="Times New Roman" w:eastAsia="Calibri" w:hAnsi="Times New Roman" w:cs="Times New Roman"/>
          <w:bCs/>
          <w:sz w:val="24"/>
          <w:szCs w:val="24"/>
          <w:lang w:eastAsia="ru-RU"/>
        </w:rPr>
        <w:t>и</w:t>
      </w:r>
      <w:r w:rsidRPr="00453B7F">
        <w:rPr>
          <w:rFonts w:ascii="Times New Roman" w:eastAsia="Calibri" w:hAnsi="Times New Roman" w:cs="Times New Roman"/>
          <w:bCs/>
          <w:sz w:val="24"/>
          <w:szCs w:val="24"/>
          <w:lang w:eastAsia="ru-RU"/>
        </w:rPr>
        <w:t xml:space="preserve"> крыла, а также деформаци</w:t>
      </w:r>
      <w:r w:rsidR="00312769" w:rsidRPr="00453B7F">
        <w:rPr>
          <w:rFonts w:ascii="Times New Roman" w:eastAsia="Calibri" w:hAnsi="Times New Roman" w:cs="Times New Roman"/>
          <w:bCs/>
          <w:sz w:val="24"/>
          <w:szCs w:val="24"/>
          <w:lang w:eastAsia="ru-RU"/>
        </w:rPr>
        <w:t>я</w:t>
      </w:r>
      <w:r w:rsidRPr="00453B7F">
        <w:rPr>
          <w:rFonts w:ascii="Times New Roman" w:eastAsia="Calibri" w:hAnsi="Times New Roman" w:cs="Times New Roman"/>
          <w:bCs/>
          <w:sz w:val="24"/>
          <w:szCs w:val="24"/>
          <w:lang w:eastAsia="ru-RU"/>
        </w:rPr>
        <w:t xml:space="preserve"> вдоль размаха крыла</w:t>
      </w:r>
      <w:r w:rsidR="00312769"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val="en-US" w:eastAsia="ru-RU"/>
        </w:rPr>
        <w:t>dS</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в состоянии аэроупругого равновесия.</w:t>
      </w:r>
    </w:p>
    <w:p w14:paraId="7BA8F8C0" w14:textId="77777777" w:rsidR="004E5350" w:rsidRPr="00453B7F" w:rsidRDefault="004E5350"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В таблице 1 представлено сравнение с экспериментальными данными интегральных характеристик, а также максимального смещения крыла, полученных в численном эксперименте.</w:t>
      </w:r>
    </w:p>
    <w:p w14:paraId="1C5BE85F" w14:textId="77777777" w:rsidR="004E5350" w:rsidRPr="00453B7F" w:rsidRDefault="004E5350"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Таблица 1 – Сравнение интегральных характеристик</w:t>
      </w:r>
      <w:r w:rsidR="00241A34" w:rsidRPr="00453B7F">
        <w:rPr>
          <w:rFonts w:ascii="Times New Roman" w:eastAsia="Calibri" w:hAnsi="Times New Roman" w:cs="Times New Roman"/>
          <w:sz w:val="24"/>
          <w:szCs w:val="24"/>
        </w:rPr>
        <w:t xml:space="preserve"> крыла HIRENASD.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119"/>
        <w:gridCol w:w="4394"/>
      </w:tblGrid>
      <w:tr w:rsidR="004E5350" w:rsidRPr="00453B7F" w14:paraId="760F3F98" w14:textId="77777777" w:rsidTr="00947C04">
        <w:trPr>
          <w:trHeight w:val="607"/>
        </w:trPr>
        <w:tc>
          <w:tcPr>
            <w:tcW w:w="1242" w:type="dxa"/>
            <w:tcBorders>
              <w:top w:val="single" w:sz="4" w:space="0" w:color="auto"/>
              <w:left w:val="single" w:sz="4" w:space="0" w:color="auto"/>
              <w:bottom w:val="single" w:sz="4" w:space="0" w:color="auto"/>
              <w:right w:val="single" w:sz="4" w:space="0" w:color="auto"/>
            </w:tcBorders>
            <w:vAlign w:val="center"/>
          </w:tcPr>
          <w:p w14:paraId="0CEE397D" w14:textId="77777777" w:rsidR="004E5350" w:rsidRPr="00453B7F" w:rsidRDefault="004E5350" w:rsidP="00453B7F">
            <w:pPr>
              <w:tabs>
                <w:tab w:val="left" w:leader="dot" w:pos="-4111"/>
                <w:tab w:val="left" w:pos="-2977"/>
                <w:tab w:val="left" w:pos="0"/>
              </w:tabs>
              <w:spacing w:after="0" w:line="240" w:lineRule="auto"/>
              <w:ind w:firstLine="709"/>
              <w:jc w:val="center"/>
              <w:outlineLvl w:val="0"/>
              <w:rPr>
                <w:rFonts w:ascii="Times New Roman" w:eastAsia="Calibri"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vAlign w:val="center"/>
          </w:tcPr>
          <w:p w14:paraId="2A2033FF"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Эксперимент</w:t>
            </w:r>
          </w:p>
        </w:tc>
        <w:tc>
          <w:tcPr>
            <w:tcW w:w="4394" w:type="dxa"/>
            <w:tcBorders>
              <w:top w:val="single" w:sz="4" w:space="0" w:color="auto"/>
              <w:left w:val="single" w:sz="4" w:space="0" w:color="auto"/>
              <w:bottom w:val="single" w:sz="4" w:space="0" w:color="auto"/>
              <w:right w:val="single" w:sz="4" w:space="0" w:color="auto"/>
            </w:tcBorders>
            <w:vAlign w:val="center"/>
          </w:tcPr>
          <w:p w14:paraId="30779155"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ЛОГОС</w:t>
            </w:r>
          </w:p>
        </w:tc>
      </w:tr>
      <w:tr w:rsidR="004E5350" w:rsidRPr="00453B7F" w14:paraId="3BC1C483" w14:textId="77777777" w:rsidTr="00947C04">
        <w:trPr>
          <w:trHeight w:val="341"/>
        </w:trPr>
        <w:tc>
          <w:tcPr>
            <w:tcW w:w="1242" w:type="dxa"/>
            <w:tcBorders>
              <w:top w:val="single" w:sz="4" w:space="0" w:color="auto"/>
            </w:tcBorders>
            <w:vAlign w:val="center"/>
          </w:tcPr>
          <w:p w14:paraId="4207A2A1"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С</w:t>
            </w:r>
            <w:r w:rsidRPr="00453B7F">
              <w:rPr>
                <w:rFonts w:ascii="Times New Roman" w:eastAsia="Calibri" w:hAnsi="Times New Roman" w:cs="Times New Roman"/>
                <w:bCs/>
                <w:sz w:val="24"/>
                <w:szCs w:val="24"/>
                <w:lang w:val="en-US" w:eastAsia="ru-RU"/>
              </w:rPr>
              <w:t>l</w:t>
            </w:r>
          </w:p>
        </w:tc>
        <w:tc>
          <w:tcPr>
            <w:tcW w:w="3119" w:type="dxa"/>
            <w:tcBorders>
              <w:top w:val="single" w:sz="4" w:space="0" w:color="auto"/>
            </w:tcBorders>
            <w:vAlign w:val="center"/>
          </w:tcPr>
          <w:p w14:paraId="39F6D06F"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358</w:t>
            </w:r>
          </w:p>
        </w:tc>
        <w:tc>
          <w:tcPr>
            <w:tcW w:w="4394" w:type="dxa"/>
            <w:tcBorders>
              <w:top w:val="single" w:sz="4" w:space="0" w:color="auto"/>
            </w:tcBorders>
            <w:vAlign w:val="center"/>
          </w:tcPr>
          <w:p w14:paraId="4CA6F2E9"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361</w:t>
            </w:r>
          </w:p>
        </w:tc>
      </w:tr>
      <w:tr w:rsidR="004E5350" w:rsidRPr="00453B7F" w14:paraId="20DEFC92" w14:textId="77777777" w:rsidTr="00947C04">
        <w:trPr>
          <w:trHeight w:val="426"/>
        </w:trPr>
        <w:tc>
          <w:tcPr>
            <w:tcW w:w="1242" w:type="dxa"/>
            <w:vAlign w:val="center"/>
          </w:tcPr>
          <w:p w14:paraId="139CB6B3"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С</w:t>
            </w:r>
            <w:r w:rsidRPr="00453B7F">
              <w:rPr>
                <w:rFonts w:ascii="Times New Roman" w:eastAsia="Calibri" w:hAnsi="Times New Roman" w:cs="Times New Roman"/>
                <w:bCs/>
                <w:sz w:val="24"/>
                <w:szCs w:val="24"/>
                <w:lang w:val="en-US" w:eastAsia="ru-RU"/>
              </w:rPr>
              <w:t>d</w:t>
            </w:r>
          </w:p>
        </w:tc>
        <w:tc>
          <w:tcPr>
            <w:tcW w:w="3119" w:type="dxa"/>
            <w:vAlign w:val="center"/>
          </w:tcPr>
          <w:p w14:paraId="7E19B416"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0115</w:t>
            </w:r>
          </w:p>
        </w:tc>
        <w:tc>
          <w:tcPr>
            <w:tcW w:w="4394" w:type="dxa"/>
            <w:vAlign w:val="center"/>
          </w:tcPr>
          <w:p w14:paraId="3B1E9FA3"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01</w:t>
            </w:r>
            <w:r w:rsidRPr="00453B7F">
              <w:rPr>
                <w:rFonts w:ascii="Times New Roman" w:eastAsia="Calibri" w:hAnsi="Times New Roman" w:cs="Times New Roman"/>
                <w:bCs/>
                <w:sz w:val="24"/>
                <w:szCs w:val="24"/>
                <w:lang w:eastAsia="ru-RU"/>
              </w:rPr>
              <w:t>13</w:t>
            </w:r>
          </w:p>
        </w:tc>
      </w:tr>
      <w:tr w:rsidR="004E5350" w:rsidRPr="00453B7F" w14:paraId="231FB7B6" w14:textId="77777777" w:rsidTr="00947C04">
        <w:trPr>
          <w:trHeight w:val="426"/>
        </w:trPr>
        <w:tc>
          <w:tcPr>
            <w:tcW w:w="1242" w:type="dxa"/>
            <w:vAlign w:val="center"/>
          </w:tcPr>
          <w:p w14:paraId="258C240A"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dS</w:t>
            </w:r>
            <w:r w:rsidRPr="00453B7F">
              <w:rPr>
                <w:rFonts w:ascii="Times New Roman" w:eastAsia="Calibri" w:hAnsi="Times New Roman" w:cs="Times New Roman"/>
                <w:bCs/>
                <w:sz w:val="24"/>
                <w:szCs w:val="24"/>
                <w:lang w:eastAsia="ru-RU"/>
              </w:rPr>
              <w:t xml:space="preserve"> (м)</w:t>
            </w:r>
          </w:p>
        </w:tc>
        <w:tc>
          <w:tcPr>
            <w:tcW w:w="3119" w:type="dxa"/>
            <w:vAlign w:val="center"/>
          </w:tcPr>
          <w:p w14:paraId="0C4F538D" w14:textId="77777777" w:rsidR="004E5350" w:rsidRPr="00453B7F" w:rsidRDefault="000E4A12"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Pr="00453B7F">
              <w:rPr>
                <w:rFonts w:ascii="Times New Roman" w:eastAsia="Calibri" w:hAnsi="Times New Roman" w:cs="Times New Roman"/>
                <w:bCs/>
                <w:sz w:val="24"/>
                <w:szCs w:val="24"/>
                <w:lang w:eastAsia="ru-RU"/>
              </w:rPr>
              <w:t>,</w:t>
            </w:r>
            <w:r w:rsidR="004E5350" w:rsidRPr="00453B7F">
              <w:rPr>
                <w:rFonts w:ascii="Times New Roman" w:eastAsia="Calibri" w:hAnsi="Times New Roman" w:cs="Times New Roman"/>
                <w:bCs/>
                <w:sz w:val="24"/>
                <w:szCs w:val="24"/>
                <w:lang w:val="en-US" w:eastAsia="ru-RU"/>
              </w:rPr>
              <w:t>03</w:t>
            </w:r>
            <w:r w:rsidR="004E5350" w:rsidRPr="00453B7F">
              <w:rPr>
                <w:rFonts w:ascii="Times New Roman" w:eastAsia="Calibri" w:hAnsi="Times New Roman" w:cs="Times New Roman"/>
                <w:bCs/>
                <w:sz w:val="24"/>
                <w:szCs w:val="24"/>
                <w:lang w:eastAsia="ru-RU"/>
              </w:rPr>
              <w:t>06</w:t>
            </w:r>
          </w:p>
        </w:tc>
        <w:tc>
          <w:tcPr>
            <w:tcW w:w="4394" w:type="dxa"/>
            <w:vAlign w:val="center"/>
          </w:tcPr>
          <w:p w14:paraId="5A44F960" w14:textId="77777777"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0319</w:t>
            </w:r>
          </w:p>
        </w:tc>
      </w:tr>
    </w:tbl>
    <w:p w14:paraId="12D780CF" w14:textId="77777777" w:rsidR="004E5350" w:rsidRPr="00453B7F" w:rsidRDefault="004E5350"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p>
    <w:p w14:paraId="707547CF" w14:textId="77777777"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На рисунке </w:t>
      </w:r>
      <w:r w:rsidR="00854995" w:rsidRPr="00453B7F">
        <w:rPr>
          <w:rFonts w:ascii="Times New Roman" w:eastAsia="Calibri" w:hAnsi="Times New Roman" w:cs="Times New Roman"/>
          <w:bCs/>
          <w:sz w:val="24"/>
          <w:szCs w:val="24"/>
          <w:lang w:eastAsia="ru-RU"/>
        </w:rPr>
        <w:t>10</w:t>
      </w:r>
      <w:r w:rsidRPr="00453B7F">
        <w:rPr>
          <w:rFonts w:ascii="Times New Roman" w:eastAsia="Calibri" w:hAnsi="Times New Roman" w:cs="Times New Roman"/>
          <w:bCs/>
          <w:sz w:val="24"/>
          <w:szCs w:val="24"/>
          <w:lang w:eastAsia="ru-RU"/>
        </w:rPr>
        <w:t xml:space="preserve"> представлено сравнение полученного коэффициента давления с экспериментальными данными.</w:t>
      </w:r>
    </w:p>
    <w:p w14:paraId="5E50BC65" w14:textId="77777777" w:rsidR="007724B9" w:rsidRPr="00453B7F" w:rsidRDefault="006A4765"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26187021" wp14:editId="129262E1">
            <wp:extent cx="4967021" cy="3269324"/>
            <wp:effectExtent l="0" t="0" r="508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69453" cy="3270925"/>
                    </a:xfrm>
                    <a:prstGeom prst="rect">
                      <a:avLst/>
                    </a:prstGeom>
                    <a:noFill/>
                  </pic:spPr>
                </pic:pic>
              </a:graphicData>
            </a:graphic>
          </wp:inline>
        </w:drawing>
      </w:r>
    </w:p>
    <w:p w14:paraId="5A58539E" w14:textId="77777777"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10</w:t>
      </w:r>
      <w:r w:rsidRPr="00453B7F">
        <w:rPr>
          <w:bCs/>
          <w:szCs w:val="24"/>
        </w:rPr>
        <w:t xml:space="preserve"> – График </w:t>
      </w:r>
      <w:r w:rsidR="00312769" w:rsidRPr="00453B7F">
        <w:rPr>
          <w:bCs/>
          <w:szCs w:val="24"/>
        </w:rPr>
        <w:t>коэффициента давления</w:t>
      </w:r>
      <w:r w:rsidRPr="00453B7F">
        <w:rPr>
          <w:bCs/>
          <w:szCs w:val="24"/>
        </w:rPr>
        <w:t xml:space="preserve"> по сечению</w:t>
      </w:r>
    </w:p>
    <w:p w14:paraId="098CC7F1" w14:textId="77777777"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Как видно из представленного графика, результаты моделирования хорошо согласуются с экспериментальными данными.</w:t>
      </w:r>
    </w:p>
    <w:p w14:paraId="78DF1F78" w14:textId="15C88AD7" w:rsidR="00ED4372" w:rsidRPr="00453B7F" w:rsidRDefault="00F01B56"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На рисунке 1</w:t>
      </w:r>
      <w:r w:rsidR="00854995" w:rsidRPr="00453B7F">
        <w:rPr>
          <w:rFonts w:ascii="Times New Roman" w:hAnsi="Times New Roman" w:cs="Times New Roman"/>
          <w:sz w:val="24"/>
          <w:szCs w:val="24"/>
        </w:rPr>
        <w:t>1</w:t>
      </w:r>
      <w:r w:rsidRPr="00453B7F">
        <w:rPr>
          <w:rFonts w:ascii="Times New Roman" w:hAnsi="Times New Roman" w:cs="Times New Roman"/>
          <w:sz w:val="24"/>
          <w:szCs w:val="24"/>
        </w:rPr>
        <w:t xml:space="preserve"> представлено перемещение контрольно</w:t>
      </w:r>
      <w:r w:rsidR="00485642" w:rsidRPr="00453B7F">
        <w:rPr>
          <w:rFonts w:ascii="Times New Roman" w:hAnsi="Times New Roman" w:cs="Times New Roman"/>
          <w:sz w:val="24"/>
          <w:szCs w:val="24"/>
        </w:rPr>
        <w:t>й</w:t>
      </w:r>
      <w:r w:rsidRPr="00453B7F">
        <w:rPr>
          <w:rFonts w:ascii="Times New Roman" w:hAnsi="Times New Roman" w:cs="Times New Roman"/>
          <w:sz w:val="24"/>
          <w:szCs w:val="24"/>
        </w:rPr>
        <w:t xml:space="preserve"> </w:t>
      </w:r>
      <w:r w:rsidR="00EC610C" w:rsidRPr="00453B7F">
        <w:rPr>
          <w:rFonts w:ascii="Times New Roman" w:hAnsi="Times New Roman" w:cs="Times New Roman"/>
          <w:sz w:val="24"/>
          <w:szCs w:val="24"/>
        </w:rPr>
        <w:t>точки</w:t>
      </w:r>
      <w:r w:rsidRPr="00453B7F">
        <w:rPr>
          <w:rFonts w:ascii="Times New Roman" w:hAnsi="Times New Roman" w:cs="Times New Roman"/>
          <w:sz w:val="24"/>
          <w:szCs w:val="24"/>
        </w:rPr>
        <w:t xml:space="preserve"> на поверхности</w:t>
      </w:r>
      <w:r w:rsidR="00EC610C" w:rsidRPr="00453B7F">
        <w:rPr>
          <w:rFonts w:ascii="Times New Roman" w:hAnsi="Times New Roman" w:cs="Times New Roman"/>
          <w:sz w:val="24"/>
          <w:szCs w:val="24"/>
        </w:rPr>
        <w:t xml:space="preserve"> законцовки</w:t>
      </w:r>
      <w:r w:rsidRPr="00453B7F">
        <w:rPr>
          <w:rFonts w:ascii="Times New Roman" w:hAnsi="Times New Roman" w:cs="Times New Roman"/>
          <w:sz w:val="24"/>
          <w:szCs w:val="24"/>
        </w:rPr>
        <w:t xml:space="preserve"> крыла относительно</w:t>
      </w:r>
      <w:r w:rsidR="00485642" w:rsidRPr="00453B7F">
        <w:rPr>
          <w:rFonts w:ascii="Times New Roman" w:hAnsi="Times New Roman" w:cs="Times New Roman"/>
          <w:sz w:val="24"/>
          <w:szCs w:val="24"/>
        </w:rPr>
        <w:t xml:space="preserve"> первоначального положения в</w:t>
      </w:r>
      <w:r w:rsidR="00637A07" w:rsidRPr="00453B7F">
        <w:rPr>
          <w:rFonts w:ascii="Times New Roman" w:hAnsi="Times New Roman" w:cs="Times New Roman"/>
          <w:sz w:val="24"/>
          <w:szCs w:val="24"/>
        </w:rPr>
        <w:t xml:space="preserve"> зависимости от шага обмена</w:t>
      </w:r>
      <w:r w:rsidRPr="00453B7F">
        <w:rPr>
          <w:rFonts w:ascii="Times New Roman" w:hAnsi="Times New Roman" w:cs="Times New Roman"/>
          <w:sz w:val="24"/>
          <w:szCs w:val="24"/>
        </w:rPr>
        <w:t xml:space="preserve"> расчётных модулей.</w:t>
      </w:r>
    </w:p>
    <w:p w14:paraId="22C74445" w14:textId="77777777" w:rsidR="00ED4372" w:rsidRPr="00453B7F" w:rsidRDefault="00FE1739"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14E810C2" wp14:editId="25D78CBD">
            <wp:extent cx="4358723" cy="267736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60916" cy="2678710"/>
                    </a:xfrm>
                    <a:prstGeom prst="rect">
                      <a:avLst/>
                    </a:prstGeom>
                    <a:noFill/>
                  </pic:spPr>
                </pic:pic>
              </a:graphicData>
            </a:graphic>
          </wp:inline>
        </w:drawing>
      </w:r>
    </w:p>
    <w:p w14:paraId="5192C057" w14:textId="77777777" w:rsidR="00ED4372" w:rsidRPr="00453B7F" w:rsidRDefault="00854995" w:rsidP="00453B7F">
      <w:pPr>
        <w:pStyle w:val="BodyL"/>
        <w:keepNext/>
        <w:spacing w:after="240" w:line="240" w:lineRule="auto"/>
        <w:ind w:firstLine="0"/>
        <w:jc w:val="center"/>
        <w:rPr>
          <w:bCs/>
          <w:szCs w:val="24"/>
        </w:rPr>
      </w:pPr>
      <w:r w:rsidRPr="00453B7F">
        <w:rPr>
          <w:bCs/>
          <w:szCs w:val="24"/>
        </w:rPr>
        <w:t>Рисунок 11</w:t>
      </w:r>
      <w:r w:rsidR="00ED4372" w:rsidRPr="00453B7F">
        <w:rPr>
          <w:bCs/>
          <w:szCs w:val="24"/>
        </w:rPr>
        <w:t xml:space="preserve"> – Перемещение крайней точки крыла (аэродинамика)</w:t>
      </w:r>
    </w:p>
    <w:p w14:paraId="05E9A911" w14:textId="7B3DF20F" w:rsidR="007724B9" w:rsidRPr="00453B7F" w:rsidRDefault="00713F9D" w:rsidP="00453B7F">
      <w:pPr>
        <w:spacing w:after="0" w:line="240" w:lineRule="auto"/>
        <w:ind w:firstLine="708"/>
        <w:jc w:val="both"/>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А</w:t>
      </w:r>
      <w:r w:rsidR="00637A07" w:rsidRPr="00453B7F">
        <w:rPr>
          <w:rFonts w:ascii="Times New Roman" w:eastAsia="Calibri" w:hAnsi="Times New Roman" w:cs="Times New Roman"/>
          <w:bCs/>
          <w:sz w:val="24"/>
          <w:szCs w:val="24"/>
          <w:lang w:eastAsia="ru-RU"/>
        </w:rPr>
        <w:t>эроупругое равновесие крыла</w:t>
      </w:r>
      <w:r w:rsidR="00F01B56" w:rsidRPr="00453B7F">
        <w:rPr>
          <w:rFonts w:ascii="Times New Roman" w:eastAsia="Calibri" w:hAnsi="Times New Roman" w:cs="Times New Roman"/>
          <w:bCs/>
          <w:sz w:val="24"/>
          <w:szCs w:val="24"/>
          <w:lang w:eastAsia="ru-RU"/>
        </w:rPr>
        <w:t xml:space="preserve"> достигнуто за </w:t>
      </w:r>
      <w:r w:rsidR="00F01B56" w:rsidRPr="00453B7F">
        <w:rPr>
          <w:rFonts w:ascii="Times New Roman" w:hAnsi="Times New Roman" w:cs="Times New Roman"/>
          <w:sz w:val="24"/>
          <w:szCs w:val="24"/>
        </w:rPr>
        <w:t xml:space="preserve">10 </w:t>
      </w:r>
      <w:r w:rsidR="00637A07" w:rsidRPr="00453B7F">
        <w:rPr>
          <w:rFonts w:ascii="Times New Roman" w:hAnsi="Times New Roman" w:cs="Times New Roman"/>
          <w:sz w:val="24"/>
          <w:szCs w:val="24"/>
        </w:rPr>
        <w:t>итераций</w:t>
      </w:r>
      <w:r w:rsidR="00F01B56" w:rsidRPr="00453B7F">
        <w:rPr>
          <w:rFonts w:ascii="Times New Roman" w:hAnsi="Times New Roman" w:cs="Times New Roman"/>
          <w:sz w:val="24"/>
          <w:szCs w:val="24"/>
        </w:rPr>
        <w:t xml:space="preserve"> обмена.</w:t>
      </w:r>
      <w:r w:rsidRPr="00453B7F">
        <w:rPr>
          <w:rFonts w:ascii="Times New Roman" w:hAnsi="Times New Roman" w:cs="Times New Roman"/>
          <w:sz w:val="24"/>
          <w:szCs w:val="24"/>
        </w:rPr>
        <w:t xml:space="preserve"> Отметим, что </w:t>
      </w:r>
      <w:r w:rsidR="007A239A" w:rsidRPr="00453B7F">
        <w:rPr>
          <w:rFonts w:ascii="Times New Roman" w:hAnsi="Times New Roman" w:cs="Times New Roman"/>
          <w:sz w:val="24"/>
          <w:szCs w:val="24"/>
        </w:rPr>
        <w:t xml:space="preserve">на каждом шаге обмена </w:t>
      </w:r>
      <w:r w:rsidR="00F15DD3" w:rsidRPr="00453B7F">
        <w:rPr>
          <w:rFonts w:ascii="Times New Roman" w:hAnsi="Times New Roman" w:cs="Times New Roman"/>
          <w:sz w:val="24"/>
          <w:szCs w:val="24"/>
        </w:rPr>
        <w:t xml:space="preserve">аэродинамический модуль решает задачу стационарного обтекания деформированного крыла. Форма поверхности крыла определяется путём решения задачи напряжённо-деформированного состояния крыла при воздействии аэродинамических нагрузок. </w:t>
      </w:r>
      <w:r w:rsidRPr="00453B7F">
        <w:rPr>
          <w:rFonts w:ascii="Times New Roman" w:hAnsi="Times New Roman" w:cs="Times New Roman"/>
          <w:sz w:val="24"/>
          <w:szCs w:val="24"/>
        </w:rPr>
        <w:t>При данной постановке сходимость</w:t>
      </w:r>
      <w:r w:rsidR="00947C04" w:rsidRPr="00453B7F">
        <w:rPr>
          <w:rFonts w:ascii="Times New Roman" w:hAnsi="Times New Roman" w:cs="Times New Roman"/>
          <w:sz w:val="24"/>
          <w:szCs w:val="24"/>
        </w:rPr>
        <w:t xml:space="preserve"> аэродинамической части задачи</w:t>
      </w:r>
      <w:r w:rsidRPr="00453B7F">
        <w:rPr>
          <w:rFonts w:ascii="Times New Roman" w:hAnsi="Times New Roman" w:cs="Times New Roman"/>
          <w:sz w:val="24"/>
          <w:szCs w:val="24"/>
        </w:rPr>
        <w:t xml:space="preserve"> на каждом шаге обмена достигается за 500 итераций. При использовании 96 вычислительных ядер среднее время выполнения итерации составляет 1,1с.</w:t>
      </w:r>
      <w:r w:rsidR="00965F4F" w:rsidRPr="00453B7F">
        <w:rPr>
          <w:rFonts w:ascii="Times New Roman" w:hAnsi="Times New Roman" w:cs="Times New Roman"/>
          <w:sz w:val="24"/>
          <w:szCs w:val="24"/>
        </w:rPr>
        <w:t xml:space="preserve"> </w:t>
      </w:r>
      <w:r w:rsidRPr="00453B7F">
        <w:rPr>
          <w:rFonts w:ascii="Times New Roman" w:hAnsi="Times New Roman" w:cs="Times New Roman"/>
          <w:sz w:val="24"/>
          <w:szCs w:val="24"/>
        </w:rPr>
        <w:t>Следовательно, можно считать, что</w:t>
      </w:r>
      <w:r w:rsidR="00947C04" w:rsidRPr="00453B7F">
        <w:rPr>
          <w:rFonts w:ascii="Times New Roman" w:hAnsi="Times New Roman" w:cs="Times New Roman"/>
          <w:sz w:val="24"/>
          <w:szCs w:val="24"/>
        </w:rPr>
        <w:t xml:space="preserve"> на</w:t>
      </w:r>
      <w:r w:rsidRPr="00453B7F">
        <w:rPr>
          <w:rFonts w:ascii="Times New Roman" w:hAnsi="Times New Roman" w:cs="Times New Roman"/>
          <w:sz w:val="24"/>
          <w:szCs w:val="24"/>
        </w:rPr>
        <w:t xml:space="preserve"> решение </w:t>
      </w:r>
      <w:r w:rsidR="00FE1739" w:rsidRPr="00453B7F">
        <w:rPr>
          <w:rFonts w:ascii="Times New Roman" w:hAnsi="Times New Roman" w:cs="Times New Roman"/>
          <w:sz w:val="24"/>
          <w:szCs w:val="24"/>
        </w:rPr>
        <w:t xml:space="preserve">только </w:t>
      </w:r>
      <w:r w:rsidRPr="00453B7F">
        <w:rPr>
          <w:rFonts w:ascii="Times New Roman" w:hAnsi="Times New Roman" w:cs="Times New Roman"/>
          <w:sz w:val="24"/>
          <w:szCs w:val="24"/>
        </w:rPr>
        <w:t>задачи</w:t>
      </w:r>
      <w:r w:rsidR="00FE1739" w:rsidRPr="00453B7F">
        <w:rPr>
          <w:rFonts w:ascii="Times New Roman" w:hAnsi="Times New Roman" w:cs="Times New Roman"/>
          <w:sz w:val="24"/>
          <w:szCs w:val="24"/>
        </w:rPr>
        <w:t xml:space="preserve"> обтекания</w:t>
      </w:r>
      <w:r w:rsidRPr="00453B7F">
        <w:rPr>
          <w:rFonts w:ascii="Times New Roman" w:hAnsi="Times New Roman" w:cs="Times New Roman"/>
          <w:sz w:val="24"/>
          <w:szCs w:val="24"/>
        </w:rPr>
        <w:t xml:space="preserve"> без накладных расходов на алгоритм </w:t>
      </w:r>
      <w:r w:rsidRPr="00453B7F">
        <w:rPr>
          <w:rFonts w:ascii="Times New Roman" w:hAnsi="Times New Roman" w:cs="Times New Roman"/>
          <w:sz w:val="24"/>
          <w:szCs w:val="24"/>
        </w:rPr>
        <w:lastRenderedPageBreak/>
        <w:t xml:space="preserve">деформирования расчётной сетки </w:t>
      </w:r>
      <w:r w:rsidR="00493063" w:rsidRPr="00453B7F">
        <w:rPr>
          <w:rFonts w:ascii="Times New Roman" w:hAnsi="Times New Roman" w:cs="Times New Roman"/>
          <w:sz w:val="24"/>
          <w:szCs w:val="24"/>
        </w:rPr>
        <w:t>и расчёт напряжённо-</w:t>
      </w:r>
      <w:r w:rsidR="00FE1739" w:rsidRPr="00453B7F">
        <w:rPr>
          <w:rFonts w:ascii="Times New Roman" w:hAnsi="Times New Roman" w:cs="Times New Roman"/>
          <w:sz w:val="24"/>
          <w:szCs w:val="24"/>
        </w:rPr>
        <w:t xml:space="preserve">деформированного состояния </w:t>
      </w:r>
      <w:r w:rsidR="008413ED" w:rsidRPr="00453B7F">
        <w:rPr>
          <w:rFonts w:ascii="Times New Roman" w:hAnsi="Times New Roman" w:cs="Times New Roman"/>
          <w:sz w:val="24"/>
          <w:szCs w:val="24"/>
        </w:rPr>
        <w:t>потребовалось</w:t>
      </w:r>
      <w:r w:rsidRPr="00453B7F">
        <w:rPr>
          <w:rFonts w:ascii="Times New Roman" w:hAnsi="Times New Roman" w:cs="Times New Roman"/>
          <w:sz w:val="24"/>
          <w:szCs w:val="24"/>
        </w:rPr>
        <w:t xml:space="preserve"> 5000 итераций или ~1,5 часа.</w:t>
      </w:r>
    </w:p>
    <w:p w14:paraId="7007B462" w14:textId="77777777" w:rsidR="0043599F" w:rsidRPr="00453B7F" w:rsidRDefault="00F01B56"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Дополнительно в численном эксперименте оценив</w:t>
      </w:r>
      <w:r w:rsidR="0043599F" w:rsidRPr="00453B7F">
        <w:rPr>
          <w:rFonts w:ascii="Times New Roman" w:hAnsi="Times New Roman" w:cs="Times New Roman"/>
          <w:sz w:val="24"/>
          <w:szCs w:val="24"/>
        </w:rPr>
        <w:t>а</w:t>
      </w:r>
      <w:r w:rsidRPr="00453B7F">
        <w:rPr>
          <w:rFonts w:ascii="Times New Roman" w:hAnsi="Times New Roman" w:cs="Times New Roman"/>
          <w:sz w:val="24"/>
          <w:szCs w:val="24"/>
        </w:rPr>
        <w:t>л</w:t>
      </w:r>
      <w:r w:rsidR="0043599F" w:rsidRPr="00453B7F">
        <w:rPr>
          <w:rFonts w:ascii="Times New Roman" w:hAnsi="Times New Roman" w:cs="Times New Roman"/>
          <w:sz w:val="24"/>
          <w:szCs w:val="24"/>
        </w:rPr>
        <w:t>ась производительность нескольких модификаций</w:t>
      </w:r>
      <w:r w:rsidRPr="00453B7F">
        <w:rPr>
          <w:rFonts w:ascii="Times New Roman" w:hAnsi="Times New Roman" w:cs="Times New Roman"/>
          <w:sz w:val="24"/>
          <w:szCs w:val="24"/>
        </w:rPr>
        <w:t xml:space="preserve"> </w:t>
      </w:r>
      <w:r w:rsidR="00FA6BAA" w:rsidRPr="00453B7F">
        <w:rPr>
          <w:rFonts w:ascii="Times New Roman" w:hAnsi="Times New Roman" w:cs="Times New Roman"/>
          <w:sz w:val="24"/>
          <w:szCs w:val="24"/>
        </w:rPr>
        <w:t xml:space="preserve">метода </w:t>
      </w:r>
      <w:r w:rsidR="00FA6BAA" w:rsidRPr="00453B7F">
        <w:rPr>
          <w:rFonts w:ascii="Times New Roman" w:hAnsi="Times New Roman" w:cs="Times New Roman"/>
          <w:sz w:val="24"/>
          <w:szCs w:val="24"/>
          <w:lang w:val="en-US"/>
        </w:rPr>
        <w:t>IDW</w:t>
      </w:r>
      <w:r w:rsidR="0043599F" w:rsidRPr="00453B7F">
        <w:rPr>
          <w:rFonts w:ascii="Times New Roman" w:hAnsi="Times New Roman" w:cs="Times New Roman"/>
          <w:sz w:val="24"/>
          <w:szCs w:val="24"/>
        </w:rPr>
        <w:t xml:space="preserve"> для</w:t>
      </w:r>
      <w:r w:rsidRPr="00453B7F">
        <w:rPr>
          <w:rFonts w:ascii="Times New Roman" w:hAnsi="Times New Roman" w:cs="Times New Roman"/>
          <w:sz w:val="24"/>
          <w:szCs w:val="24"/>
        </w:rPr>
        <w:t xml:space="preserve"> различн</w:t>
      </w:r>
      <w:r w:rsidR="0043599F" w:rsidRPr="00453B7F">
        <w:rPr>
          <w:rFonts w:ascii="Times New Roman" w:hAnsi="Times New Roman" w:cs="Times New Roman"/>
          <w:sz w:val="24"/>
          <w:szCs w:val="24"/>
        </w:rPr>
        <w:t>ого количества</w:t>
      </w:r>
      <w:r w:rsidRPr="00453B7F">
        <w:rPr>
          <w:rFonts w:ascii="Times New Roman" w:hAnsi="Times New Roman" w:cs="Times New Roman"/>
          <w:sz w:val="24"/>
          <w:szCs w:val="24"/>
        </w:rPr>
        <w:t xml:space="preserve"> вычислительных ядер.</w:t>
      </w:r>
      <w:r w:rsidR="0043599F" w:rsidRPr="00453B7F">
        <w:rPr>
          <w:rFonts w:ascii="Times New Roman" w:hAnsi="Times New Roman" w:cs="Times New Roman"/>
          <w:sz w:val="24"/>
          <w:szCs w:val="24"/>
        </w:rPr>
        <w:t xml:space="preserve"> Среди рассмотренных модификаций для решения задачи применялись:</w:t>
      </w:r>
    </w:p>
    <w:p w14:paraId="72A0112E" w14:textId="77777777"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1 предполагает применение одного бинарного дерева для всех подвижных поверхностей без распределения вычислительной нагрузки для регрессионного анализа;</w:t>
      </w:r>
    </w:p>
    <w:p w14:paraId="01BFFC0A" w14:textId="77777777"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2 предполагает применение одного бинарного дерева для всех подвижных поверхностей с использованием распределения вычислительной нагрузки для регрессионного анализа;</w:t>
      </w:r>
    </w:p>
    <w:p w14:paraId="3D34B585" w14:textId="77777777"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3 предполагает построение бинарных деревьев для каждой подвижной поверхности с использованием распределения вычислительной нагрузки для регрессионного анализа.</w:t>
      </w:r>
    </w:p>
    <w:p w14:paraId="2A247767" w14:textId="77777777" w:rsidR="00F01B56" w:rsidRPr="00453B7F" w:rsidRDefault="0043599F"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Полученные результаты представлены в таблицах 2, 3.</w:t>
      </w:r>
    </w:p>
    <w:p w14:paraId="54056ADB"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2 – Среднее время выполнения деформирования расчётной сетки для задачи аэроупругого равновесия </w:t>
      </w:r>
      <w:r w:rsidR="00241A34" w:rsidRPr="00453B7F">
        <w:rPr>
          <w:rFonts w:ascii="Times New Roman" w:eastAsia="Calibri" w:hAnsi="Times New Roman" w:cs="Times New Roman"/>
          <w:sz w:val="24"/>
          <w:szCs w:val="24"/>
        </w:rPr>
        <w:t>крыла HIRENASD</w:t>
      </w:r>
      <w:r w:rsidR="008309A4" w:rsidRPr="00453B7F">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310"/>
        <w:gridCol w:w="2310"/>
        <w:gridCol w:w="2310"/>
      </w:tblGrid>
      <w:tr w:rsidR="0043599F" w:rsidRPr="00453B7F" w14:paraId="5796189A" w14:textId="77777777" w:rsidTr="0043599F">
        <w:trPr>
          <w:trHeight w:val="607"/>
        </w:trPr>
        <w:tc>
          <w:tcPr>
            <w:tcW w:w="0" w:type="auto"/>
            <w:tcBorders>
              <w:top w:val="single" w:sz="4" w:space="0" w:color="auto"/>
              <w:left w:val="single" w:sz="4" w:space="0" w:color="auto"/>
              <w:bottom w:val="single" w:sz="4" w:space="0" w:color="auto"/>
              <w:right w:val="single" w:sz="4" w:space="0" w:color="auto"/>
            </w:tcBorders>
            <w:vAlign w:val="center"/>
          </w:tcPr>
          <w:p w14:paraId="6EE1357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14:paraId="50CDE5C2"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№1, с</w:t>
            </w:r>
          </w:p>
        </w:tc>
        <w:tc>
          <w:tcPr>
            <w:tcW w:w="0" w:type="auto"/>
            <w:tcBorders>
              <w:top w:val="single" w:sz="4" w:space="0" w:color="auto"/>
              <w:left w:val="single" w:sz="4" w:space="0" w:color="auto"/>
              <w:bottom w:val="single" w:sz="4" w:space="0" w:color="auto"/>
              <w:right w:val="single" w:sz="4" w:space="0" w:color="auto"/>
            </w:tcBorders>
            <w:vAlign w:val="center"/>
          </w:tcPr>
          <w:p w14:paraId="05F42C4E"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№2, с</w:t>
            </w:r>
          </w:p>
        </w:tc>
        <w:tc>
          <w:tcPr>
            <w:tcW w:w="0" w:type="auto"/>
            <w:tcBorders>
              <w:top w:val="single" w:sz="4" w:space="0" w:color="auto"/>
              <w:left w:val="single" w:sz="4" w:space="0" w:color="auto"/>
              <w:bottom w:val="single" w:sz="4" w:space="0" w:color="auto"/>
              <w:right w:val="single" w:sz="4" w:space="0" w:color="auto"/>
            </w:tcBorders>
            <w:vAlign w:val="center"/>
          </w:tcPr>
          <w:p w14:paraId="0354643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№3, с</w:t>
            </w:r>
          </w:p>
        </w:tc>
      </w:tr>
      <w:tr w:rsidR="0043599F" w:rsidRPr="00453B7F" w14:paraId="6645DAEB" w14:textId="77777777" w:rsidTr="0043599F">
        <w:trPr>
          <w:trHeight w:val="341"/>
        </w:trPr>
        <w:tc>
          <w:tcPr>
            <w:tcW w:w="0" w:type="auto"/>
            <w:tcBorders>
              <w:top w:val="single" w:sz="4" w:space="0" w:color="auto"/>
            </w:tcBorders>
            <w:vAlign w:val="center"/>
          </w:tcPr>
          <w:p w14:paraId="343ABEB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14:paraId="4CB42DA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53,4</w:t>
            </w:r>
          </w:p>
        </w:tc>
        <w:tc>
          <w:tcPr>
            <w:tcW w:w="0" w:type="auto"/>
            <w:tcBorders>
              <w:top w:val="single" w:sz="4" w:space="0" w:color="auto"/>
            </w:tcBorders>
            <w:vAlign w:val="center"/>
          </w:tcPr>
          <w:p w14:paraId="37475294"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50</w:t>
            </w:r>
            <w:r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1</w:t>
            </w:r>
          </w:p>
        </w:tc>
        <w:tc>
          <w:tcPr>
            <w:tcW w:w="0" w:type="auto"/>
            <w:tcBorders>
              <w:top w:val="single" w:sz="4" w:space="0" w:color="auto"/>
            </w:tcBorders>
            <w:vAlign w:val="center"/>
          </w:tcPr>
          <w:p w14:paraId="4637D07B"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43</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6</w:t>
            </w:r>
          </w:p>
        </w:tc>
      </w:tr>
      <w:tr w:rsidR="0043599F" w:rsidRPr="00453B7F" w14:paraId="14E42E12" w14:textId="77777777" w:rsidTr="0043599F">
        <w:trPr>
          <w:trHeight w:val="426"/>
        </w:trPr>
        <w:tc>
          <w:tcPr>
            <w:tcW w:w="0" w:type="auto"/>
            <w:vAlign w:val="center"/>
          </w:tcPr>
          <w:p w14:paraId="20EC5A37"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14:paraId="264DB896"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28,5</w:t>
            </w:r>
          </w:p>
        </w:tc>
        <w:tc>
          <w:tcPr>
            <w:tcW w:w="0" w:type="auto"/>
            <w:vAlign w:val="center"/>
          </w:tcPr>
          <w:p w14:paraId="0EAF2CB6"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24,8</w:t>
            </w:r>
          </w:p>
        </w:tc>
        <w:tc>
          <w:tcPr>
            <w:tcW w:w="0" w:type="auto"/>
            <w:vAlign w:val="center"/>
          </w:tcPr>
          <w:p w14:paraId="7152E9E7" w14:textId="77777777"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22,</w:t>
            </w:r>
            <w:r w:rsidR="0043599F" w:rsidRPr="00453B7F">
              <w:rPr>
                <w:rFonts w:ascii="Times New Roman" w:eastAsia="Calibri" w:hAnsi="Times New Roman" w:cs="Times New Roman"/>
                <w:bCs/>
                <w:sz w:val="24"/>
                <w:szCs w:val="24"/>
                <w:lang w:val="en-US" w:eastAsia="ru-RU"/>
              </w:rPr>
              <w:t>9</w:t>
            </w:r>
          </w:p>
        </w:tc>
      </w:tr>
      <w:tr w:rsidR="0043599F" w:rsidRPr="00453B7F" w14:paraId="690D1ABB" w14:textId="77777777" w:rsidTr="0043599F">
        <w:trPr>
          <w:trHeight w:val="426"/>
        </w:trPr>
        <w:tc>
          <w:tcPr>
            <w:tcW w:w="0" w:type="auto"/>
            <w:vAlign w:val="center"/>
          </w:tcPr>
          <w:p w14:paraId="10C8126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14:paraId="6677A7A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17,2</w:t>
            </w:r>
          </w:p>
        </w:tc>
        <w:tc>
          <w:tcPr>
            <w:tcW w:w="0" w:type="auto"/>
            <w:vAlign w:val="center"/>
          </w:tcPr>
          <w:p w14:paraId="17688E03"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14,3</w:t>
            </w:r>
          </w:p>
        </w:tc>
        <w:tc>
          <w:tcPr>
            <w:tcW w:w="0" w:type="auto"/>
            <w:vAlign w:val="center"/>
          </w:tcPr>
          <w:p w14:paraId="211CCDBA" w14:textId="77777777"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11,</w:t>
            </w:r>
            <w:r w:rsidR="0043599F" w:rsidRPr="00453B7F">
              <w:rPr>
                <w:rFonts w:ascii="Times New Roman" w:eastAsia="Calibri" w:hAnsi="Times New Roman" w:cs="Times New Roman"/>
                <w:bCs/>
                <w:sz w:val="24"/>
                <w:szCs w:val="24"/>
                <w:lang w:val="en-US" w:eastAsia="ru-RU"/>
              </w:rPr>
              <w:t>6</w:t>
            </w:r>
          </w:p>
        </w:tc>
      </w:tr>
      <w:tr w:rsidR="0043599F" w:rsidRPr="00453B7F" w14:paraId="5DBC25C6" w14:textId="77777777" w:rsidTr="0043599F">
        <w:trPr>
          <w:trHeight w:val="426"/>
        </w:trPr>
        <w:tc>
          <w:tcPr>
            <w:tcW w:w="0" w:type="auto"/>
            <w:vAlign w:val="center"/>
          </w:tcPr>
          <w:p w14:paraId="36C760AF"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14:paraId="19D4F0DE"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10,1</w:t>
            </w:r>
          </w:p>
        </w:tc>
        <w:tc>
          <w:tcPr>
            <w:tcW w:w="0" w:type="auto"/>
            <w:vAlign w:val="center"/>
          </w:tcPr>
          <w:p w14:paraId="19293F94"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7,5</w:t>
            </w:r>
          </w:p>
        </w:tc>
        <w:tc>
          <w:tcPr>
            <w:tcW w:w="0" w:type="auto"/>
            <w:vAlign w:val="center"/>
          </w:tcPr>
          <w:p w14:paraId="5E78DCD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6</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val="en-US" w:eastAsia="ru-RU"/>
              </w:rPr>
              <w:t>4</w:t>
            </w:r>
          </w:p>
        </w:tc>
      </w:tr>
      <w:tr w:rsidR="0043599F" w:rsidRPr="00453B7F" w14:paraId="13DCC4F7" w14:textId="77777777" w:rsidTr="0043599F">
        <w:trPr>
          <w:trHeight w:val="426"/>
        </w:trPr>
        <w:tc>
          <w:tcPr>
            <w:tcW w:w="0" w:type="auto"/>
            <w:vAlign w:val="center"/>
          </w:tcPr>
          <w:p w14:paraId="160213B2"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14:paraId="68BA435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7,6</w:t>
            </w:r>
          </w:p>
        </w:tc>
        <w:tc>
          <w:tcPr>
            <w:tcW w:w="0" w:type="auto"/>
            <w:vAlign w:val="center"/>
          </w:tcPr>
          <w:p w14:paraId="4CB56858"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14:paraId="6670E3B7" w14:textId="77777777"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w:t>
            </w:r>
            <w:r w:rsidRPr="00453B7F">
              <w:rPr>
                <w:rFonts w:ascii="Times New Roman" w:eastAsia="Calibri" w:hAnsi="Times New Roman" w:cs="Times New Roman"/>
                <w:bCs/>
                <w:sz w:val="24"/>
                <w:szCs w:val="24"/>
                <w:lang w:val="en-US" w:eastAsia="ru-RU"/>
              </w:rPr>
              <w:t>,</w:t>
            </w:r>
            <w:r w:rsidR="0043599F" w:rsidRPr="00453B7F">
              <w:rPr>
                <w:rFonts w:ascii="Times New Roman" w:eastAsia="Calibri" w:hAnsi="Times New Roman" w:cs="Times New Roman"/>
                <w:bCs/>
                <w:sz w:val="24"/>
                <w:szCs w:val="24"/>
                <w:lang w:eastAsia="ru-RU"/>
              </w:rPr>
              <w:t>3</w:t>
            </w:r>
          </w:p>
        </w:tc>
      </w:tr>
    </w:tbl>
    <w:p w14:paraId="177CF746"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p>
    <w:p w14:paraId="3026ED1B"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3 – Среднее время выполнения расчёта </w:t>
      </w:r>
      <w:r w:rsidRPr="00453B7F">
        <w:rPr>
          <w:rFonts w:ascii="Times New Roman" w:eastAsia="Calibri" w:hAnsi="Times New Roman" w:cs="Times New Roman"/>
          <w:i/>
          <w:sz w:val="24"/>
          <w:szCs w:val="24"/>
          <w:lang w:val="en-US"/>
        </w:rPr>
        <w:t>q</w:t>
      </w:r>
      <w:r w:rsidRPr="00453B7F">
        <w:rPr>
          <w:rFonts w:ascii="Times New Roman" w:eastAsia="Calibri" w:hAnsi="Times New Roman" w:cs="Times New Roman"/>
          <w:sz w:val="24"/>
          <w:szCs w:val="24"/>
        </w:rPr>
        <w:t xml:space="preserve">-точек для </w:t>
      </w:r>
      <w:r w:rsidR="00713F9D" w:rsidRPr="00453B7F">
        <w:rPr>
          <w:rFonts w:ascii="Times New Roman" w:eastAsia="Calibri" w:hAnsi="Times New Roman" w:cs="Times New Roman"/>
          <w:sz w:val="24"/>
          <w:szCs w:val="24"/>
        </w:rPr>
        <w:t>за</w:t>
      </w:r>
      <w:r w:rsidRPr="00453B7F">
        <w:rPr>
          <w:rFonts w:ascii="Times New Roman" w:eastAsia="Calibri" w:hAnsi="Times New Roman" w:cs="Times New Roman"/>
          <w:sz w:val="24"/>
          <w:szCs w:val="24"/>
        </w:rPr>
        <w:t>дачи аэроупругого равновесия крыла</w:t>
      </w:r>
      <w:r w:rsidR="00241A34" w:rsidRPr="00453B7F">
        <w:rPr>
          <w:rFonts w:ascii="Times New Roman" w:eastAsia="Calibri" w:hAnsi="Times New Roman" w:cs="Times New Roman"/>
          <w:sz w:val="24"/>
          <w:szCs w:val="24"/>
        </w:rPr>
        <w:t xml:space="preserve"> HIRENASD</w:t>
      </w:r>
      <w:r w:rsidR="008309A4" w:rsidRPr="00453B7F">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675"/>
        <w:gridCol w:w="2327"/>
      </w:tblGrid>
      <w:tr w:rsidR="0043599F" w:rsidRPr="00453B7F" w14:paraId="3412B502" w14:textId="77777777" w:rsidTr="0043599F">
        <w:trPr>
          <w:trHeight w:val="607"/>
        </w:trPr>
        <w:tc>
          <w:tcPr>
            <w:tcW w:w="0" w:type="auto"/>
            <w:tcBorders>
              <w:top w:val="single" w:sz="4" w:space="0" w:color="auto"/>
              <w:left w:val="single" w:sz="4" w:space="0" w:color="auto"/>
              <w:bottom w:val="single" w:sz="4" w:space="0" w:color="auto"/>
              <w:right w:val="single" w:sz="4" w:space="0" w:color="auto"/>
            </w:tcBorders>
            <w:vAlign w:val="center"/>
          </w:tcPr>
          <w:p w14:paraId="6062F2E2"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14:paraId="4F0CAC48"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Параллельный режим, с</w:t>
            </w:r>
          </w:p>
        </w:tc>
        <w:tc>
          <w:tcPr>
            <w:tcW w:w="0" w:type="auto"/>
            <w:tcBorders>
              <w:top w:val="single" w:sz="4" w:space="0" w:color="auto"/>
              <w:left w:val="single" w:sz="4" w:space="0" w:color="auto"/>
              <w:bottom w:val="single" w:sz="4" w:space="0" w:color="auto"/>
              <w:right w:val="single" w:sz="4" w:space="0" w:color="auto"/>
            </w:tcBorders>
            <w:vAlign w:val="center"/>
          </w:tcPr>
          <w:p w14:paraId="343A1A6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Скалярный режим, с</w:t>
            </w:r>
          </w:p>
        </w:tc>
      </w:tr>
      <w:tr w:rsidR="0043599F" w:rsidRPr="00453B7F" w14:paraId="2F073E19" w14:textId="77777777" w:rsidTr="0043599F">
        <w:trPr>
          <w:trHeight w:val="341"/>
        </w:trPr>
        <w:tc>
          <w:tcPr>
            <w:tcW w:w="0" w:type="auto"/>
            <w:tcBorders>
              <w:top w:val="single" w:sz="4" w:space="0" w:color="auto"/>
            </w:tcBorders>
            <w:vAlign w:val="center"/>
          </w:tcPr>
          <w:p w14:paraId="4CB6E94A"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14:paraId="2020946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0,083</w:t>
            </w:r>
          </w:p>
        </w:tc>
        <w:tc>
          <w:tcPr>
            <w:tcW w:w="0" w:type="auto"/>
            <w:tcBorders>
              <w:top w:val="single" w:sz="4" w:space="0" w:color="auto"/>
            </w:tcBorders>
            <w:vAlign w:val="center"/>
          </w:tcPr>
          <w:p w14:paraId="1CE8EE36"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14:paraId="564F7488" w14:textId="77777777" w:rsidTr="0043599F">
        <w:trPr>
          <w:trHeight w:val="426"/>
        </w:trPr>
        <w:tc>
          <w:tcPr>
            <w:tcW w:w="0" w:type="auto"/>
            <w:vAlign w:val="center"/>
          </w:tcPr>
          <w:p w14:paraId="43E60C9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14:paraId="6B7CD517"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0,041</w:t>
            </w:r>
          </w:p>
        </w:tc>
        <w:tc>
          <w:tcPr>
            <w:tcW w:w="0" w:type="auto"/>
            <w:vAlign w:val="center"/>
          </w:tcPr>
          <w:p w14:paraId="2F07B8F6"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14:paraId="5B5B0C9B" w14:textId="77777777" w:rsidTr="0043599F">
        <w:trPr>
          <w:trHeight w:val="426"/>
        </w:trPr>
        <w:tc>
          <w:tcPr>
            <w:tcW w:w="0" w:type="auto"/>
            <w:vAlign w:val="center"/>
          </w:tcPr>
          <w:p w14:paraId="413663F7"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14:paraId="5EA5DD69"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0,021</w:t>
            </w:r>
          </w:p>
        </w:tc>
        <w:tc>
          <w:tcPr>
            <w:tcW w:w="0" w:type="auto"/>
            <w:vAlign w:val="center"/>
          </w:tcPr>
          <w:p w14:paraId="1C2BE774"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14:paraId="2A25FCBB" w14:textId="77777777" w:rsidTr="0043599F">
        <w:trPr>
          <w:trHeight w:val="426"/>
        </w:trPr>
        <w:tc>
          <w:tcPr>
            <w:tcW w:w="0" w:type="auto"/>
            <w:vAlign w:val="center"/>
          </w:tcPr>
          <w:p w14:paraId="4EFF6A6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14:paraId="37A0DD6F"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0,0012</w:t>
            </w:r>
          </w:p>
        </w:tc>
        <w:tc>
          <w:tcPr>
            <w:tcW w:w="0" w:type="auto"/>
            <w:vAlign w:val="center"/>
          </w:tcPr>
          <w:p w14:paraId="315BCF2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14:paraId="3DC91772" w14:textId="77777777" w:rsidTr="0043599F">
        <w:trPr>
          <w:trHeight w:val="426"/>
        </w:trPr>
        <w:tc>
          <w:tcPr>
            <w:tcW w:w="0" w:type="auto"/>
            <w:vAlign w:val="center"/>
          </w:tcPr>
          <w:p w14:paraId="0E5D605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14:paraId="2F449064"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0,0057</w:t>
            </w:r>
          </w:p>
        </w:tc>
        <w:tc>
          <w:tcPr>
            <w:tcW w:w="0" w:type="auto"/>
            <w:vAlign w:val="center"/>
          </w:tcPr>
          <w:p w14:paraId="7464100F"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bl>
    <w:p w14:paraId="66953DF6" w14:textId="77777777" w:rsidR="0043599F" w:rsidRPr="00453B7F" w:rsidRDefault="0043599F" w:rsidP="00453B7F">
      <w:pPr>
        <w:spacing w:after="0" w:line="240" w:lineRule="auto"/>
        <w:ind w:firstLine="708"/>
        <w:jc w:val="both"/>
        <w:rPr>
          <w:rFonts w:ascii="Times New Roman" w:hAnsi="Times New Roman" w:cs="Times New Roman"/>
          <w:sz w:val="24"/>
          <w:szCs w:val="24"/>
        </w:rPr>
      </w:pPr>
    </w:p>
    <w:p w14:paraId="06770680" w14:textId="6C01724B" w:rsidR="0043599F" w:rsidRPr="00453B7F" w:rsidRDefault="009329DD"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 xml:space="preserve">В свою очередь время выполнения неоптимизированного метода </w:t>
      </w:r>
      <w:r w:rsidRPr="00453B7F">
        <w:rPr>
          <w:rFonts w:ascii="Times New Roman" w:hAnsi="Times New Roman" w:cs="Times New Roman"/>
          <w:sz w:val="24"/>
          <w:szCs w:val="24"/>
          <w:lang w:val="en-US"/>
        </w:rPr>
        <w:t>IDW</w:t>
      </w:r>
      <w:r w:rsidR="004954A1" w:rsidRPr="00453B7F">
        <w:rPr>
          <w:rFonts w:ascii="Times New Roman" w:hAnsi="Times New Roman" w:cs="Times New Roman"/>
          <w:sz w:val="24"/>
          <w:szCs w:val="24"/>
        </w:rPr>
        <w:t xml:space="preserve"> [8]</w:t>
      </w:r>
      <w:r w:rsidRPr="00453B7F">
        <w:rPr>
          <w:rFonts w:ascii="Times New Roman" w:hAnsi="Times New Roman" w:cs="Times New Roman"/>
          <w:sz w:val="24"/>
          <w:szCs w:val="24"/>
        </w:rPr>
        <w:t xml:space="preserve"> при использовании </w:t>
      </w:r>
      <w:r w:rsidR="00466020" w:rsidRPr="00453B7F">
        <w:rPr>
          <w:rFonts w:ascii="Times New Roman" w:hAnsi="Times New Roman" w:cs="Times New Roman"/>
          <w:sz w:val="24"/>
          <w:szCs w:val="24"/>
        </w:rPr>
        <w:t>96</w:t>
      </w:r>
      <w:r w:rsidRPr="00453B7F">
        <w:rPr>
          <w:rFonts w:ascii="Times New Roman" w:hAnsi="Times New Roman" w:cs="Times New Roman"/>
          <w:sz w:val="24"/>
          <w:szCs w:val="24"/>
        </w:rPr>
        <w:t xml:space="preserve"> вычислительных ядер потребовало более </w:t>
      </w:r>
      <w:r w:rsidR="00466020" w:rsidRPr="00453B7F">
        <w:rPr>
          <w:rFonts w:ascii="Times New Roman" w:hAnsi="Times New Roman" w:cs="Times New Roman"/>
          <w:sz w:val="24"/>
          <w:szCs w:val="24"/>
        </w:rPr>
        <w:t>25</w:t>
      </w:r>
      <w:r w:rsidRPr="00453B7F">
        <w:rPr>
          <w:rFonts w:ascii="Times New Roman" w:hAnsi="Times New Roman" w:cs="Times New Roman"/>
          <w:sz w:val="24"/>
          <w:szCs w:val="24"/>
        </w:rPr>
        <w:t xml:space="preserve"> минут. </w:t>
      </w:r>
      <w:r w:rsidR="0043599F" w:rsidRPr="00453B7F">
        <w:rPr>
          <w:rFonts w:ascii="Times New Roman" w:hAnsi="Times New Roman" w:cs="Times New Roman"/>
          <w:sz w:val="24"/>
          <w:szCs w:val="24"/>
        </w:rPr>
        <w:t xml:space="preserve">Представленные результаты показывают, что </w:t>
      </w:r>
      <w:r w:rsidR="000C698E" w:rsidRPr="00453B7F">
        <w:rPr>
          <w:rFonts w:ascii="Times New Roman" w:hAnsi="Times New Roman" w:cs="Times New Roman"/>
          <w:sz w:val="24"/>
          <w:szCs w:val="24"/>
        </w:rPr>
        <w:t xml:space="preserve">модификация №3 алгоритма </w:t>
      </w:r>
      <w:r w:rsidR="0043599F" w:rsidRPr="00453B7F">
        <w:rPr>
          <w:rFonts w:ascii="Times New Roman" w:hAnsi="Times New Roman" w:cs="Times New Roman"/>
          <w:sz w:val="24"/>
          <w:szCs w:val="24"/>
        </w:rPr>
        <w:t>деформирования расчётной сетки позволяет получать решение задачи</w:t>
      </w:r>
      <w:r w:rsidR="00637A07" w:rsidRPr="00453B7F">
        <w:rPr>
          <w:rFonts w:ascii="Times New Roman" w:hAnsi="Times New Roman" w:cs="Times New Roman"/>
          <w:sz w:val="24"/>
          <w:szCs w:val="24"/>
        </w:rPr>
        <w:t>, хорошо согласующееся с экспериментальными данными</w:t>
      </w:r>
      <w:r w:rsidR="0043599F" w:rsidRPr="00453B7F">
        <w:rPr>
          <w:rFonts w:ascii="Times New Roman" w:hAnsi="Times New Roman" w:cs="Times New Roman"/>
          <w:sz w:val="24"/>
          <w:szCs w:val="24"/>
        </w:rPr>
        <w:t>, а накладные расходы несущественны.</w:t>
      </w:r>
    </w:p>
    <w:p w14:paraId="1F4100D8" w14:textId="77777777" w:rsidR="007724B9" w:rsidRPr="00453B7F" w:rsidRDefault="007724B9" w:rsidP="00453B7F">
      <w:pPr>
        <w:spacing w:after="0" w:line="240" w:lineRule="auto"/>
        <w:jc w:val="both"/>
        <w:rPr>
          <w:rFonts w:ascii="Times New Roman" w:eastAsia="Times New Roman" w:hAnsi="Times New Roman" w:cs="Times New Roman"/>
          <w:b/>
          <w:bCs/>
          <w:iCs/>
          <w:sz w:val="24"/>
          <w:szCs w:val="24"/>
          <w:lang w:eastAsia="ru-RU"/>
        </w:rPr>
      </w:pPr>
    </w:p>
    <w:p w14:paraId="1BCA159E" w14:textId="77777777" w:rsidR="0013395D" w:rsidRPr="00453B7F" w:rsidRDefault="0013395D"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Расчёт флаттера крыла AGARD 445.6</w:t>
      </w:r>
    </w:p>
    <w:p w14:paraId="32AC1C40" w14:textId="77777777" w:rsidR="0013395D" w:rsidRPr="00453B7F" w:rsidRDefault="00B80F66"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Рассматривается</w:t>
      </w:r>
      <w:r w:rsidR="0013395D" w:rsidRPr="00453B7F">
        <w:rPr>
          <w:rFonts w:ascii="Times New Roman" w:hAnsi="Times New Roman" w:cs="Times New Roman"/>
          <w:sz w:val="24"/>
          <w:szCs w:val="24"/>
        </w:rPr>
        <w:t xml:space="preserve"> задача </w:t>
      </w:r>
      <w:r w:rsidR="00B4268B" w:rsidRPr="00453B7F">
        <w:rPr>
          <w:rFonts w:ascii="Times New Roman" w:hAnsi="Times New Roman" w:cs="Times New Roman"/>
          <w:sz w:val="24"/>
          <w:szCs w:val="24"/>
        </w:rPr>
        <w:t>определения границы</w:t>
      </w:r>
      <w:r w:rsidRPr="00453B7F">
        <w:rPr>
          <w:rFonts w:ascii="Times New Roman" w:hAnsi="Times New Roman" w:cs="Times New Roman"/>
          <w:sz w:val="24"/>
          <w:szCs w:val="24"/>
        </w:rPr>
        <w:t xml:space="preserve"> флаттера </w:t>
      </w:r>
      <w:r w:rsidR="0013395D" w:rsidRPr="00453B7F">
        <w:rPr>
          <w:rFonts w:ascii="Times New Roman" w:hAnsi="Times New Roman" w:cs="Times New Roman"/>
          <w:sz w:val="24"/>
          <w:szCs w:val="24"/>
        </w:rPr>
        <w:t xml:space="preserve">крыла </w:t>
      </w:r>
      <w:r w:rsidR="0013395D" w:rsidRPr="00453B7F">
        <w:rPr>
          <w:rFonts w:ascii="Times New Roman" w:hAnsi="Times New Roman" w:cs="Times New Roman"/>
          <w:sz w:val="24"/>
          <w:szCs w:val="24"/>
          <w:lang w:val="en-US"/>
        </w:rPr>
        <w:t>AGARD</w:t>
      </w:r>
      <w:r w:rsidR="0013395D" w:rsidRPr="00453B7F">
        <w:rPr>
          <w:rFonts w:ascii="Times New Roman" w:hAnsi="Times New Roman" w:cs="Times New Roman"/>
          <w:sz w:val="24"/>
          <w:szCs w:val="24"/>
        </w:rPr>
        <w:t xml:space="preserve"> 445.6 в потоке вязкого газа</w:t>
      </w:r>
      <w:r w:rsidR="00854995" w:rsidRPr="00453B7F">
        <w:rPr>
          <w:rFonts w:ascii="Times New Roman" w:hAnsi="Times New Roman" w:cs="Times New Roman"/>
          <w:sz w:val="24"/>
          <w:szCs w:val="24"/>
        </w:rPr>
        <w:t xml:space="preserve"> </w:t>
      </w:r>
      <w:r w:rsidR="006356BD" w:rsidRPr="00453B7F">
        <w:rPr>
          <w:rFonts w:ascii="Times New Roman" w:hAnsi="Times New Roman" w:cs="Times New Roman"/>
          <w:sz w:val="24"/>
          <w:szCs w:val="24"/>
        </w:rPr>
        <w:t>[1]</w:t>
      </w:r>
      <w:r w:rsidR="0013395D" w:rsidRPr="00453B7F">
        <w:rPr>
          <w:rFonts w:ascii="Times New Roman" w:hAnsi="Times New Roman" w:cs="Times New Roman"/>
          <w:sz w:val="24"/>
          <w:szCs w:val="24"/>
        </w:rPr>
        <w:t>.</w:t>
      </w:r>
      <w:r w:rsidR="00F66CC2" w:rsidRPr="00453B7F">
        <w:rPr>
          <w:rFonts w:ascii="Times New Roman" w:eastAsia="Calibri" w:hAnsi="Times New Roman" w:cs="Times New Roman"/>
          <w:bCs/>
          <w:sz w:val="24"/>
          <w:szCs w:val="24"/>
          <w:lang w:eastAsia="ru-RU"/>
        </w:rPr>
        <w:t xml:space="preserve"> </w:t>
      </w:r>
      <w:r w:rsidR="00F66CC2" w:rsidRPr="00453B7F">
        <w:rPr>
          <w:rFonts w:ascii="Times New Roman" w:hAnsi="Times New Roman" w:cs="Times New Roman"/>
          <w:bCs/>
          <w:sz w:val="24"/>
          <w:szCs w:val="24"/>
        </w:rPr>
        <w:t>Локализация границы флаттера крыла проводилась для чисел Маха 0</w:t>
      </w:r>
      <w:r w:rsidR="009F15DD" w:rsidRPr="00453B7F">
        <w:rPr>
          <w:rFonts w:ascii="Times New Roman" w:hAnsi="Times New Roman" w:cs="Times New Roman"/>
          <w:bCs/>
          <w:sz w:val="24"/>
          <w:szCs w:val="24"/>
        </w:rPr>
        <w:t>,</w:t>
      </w:r>
      <w:r w:rsidR="00F66CC2" w:rsidRPr="00453B7F">
        <w:rPr>
          <w:rFonts w:ascii="Times New Roman" w:hAnsi="Times New Roman" w:cs="Times New Roman"/>
          <w:bCs/>
          <w:sz w:val="24"/>
          <w:szCs w:val="24"/>
        </w:rPr>
        <w:t>499 – 1</w:t>
      </w:r>
      <w:r w:rsidR="009F15DD" w:rsidRPr="00453B7F">
        <w:rPr>
          <w:rFonts w:ascii="Times New Roman" w:hAnsi="Times New Roman" w:cs="Times New Roman"/>
          <w:bCs/>
          <w:sz w:val="24"/>
          <w:szCs w:val="24"/>
        </w:rPr>
        <w:t>,</w:t>
      </w:r>
      <w:r w:rsidR="00F66CC2" w:rsidRPr="00453B7F">
        <w:rPr>
          <w:rFonts w:ascii="Times New Roman" w:hAnsi="Times New Roman" w:cs="Times New Roman"/>
          <w:bCs/>
          <w:sz w:val="24"/>
          <w:szCs w:val="24"/>
        </w:rPr>
        <w:t xml:space="preserve">141 при нулевом угле атаки. </w:t>
      </w:r>
      <w:r w:rsidRPr="00453B7F">
        <w:rPr>
          <w:rFonts w:ascii="Times New Roman" w:hAnsi="Times New Roman" w:cs="Times New Roman"/>
          <w:sz w:val="24"/>
          <w:szCs w:val="24"/>
        </w:rPr>
        <w:t xml:space="preserve">Задача определения границ флаттера </w:t>
      </w:r>
      <w:r w:rsidR="007724B9" w:rsidRPr="00453B7F">
        <w:rPr>
          <w:rFonts w:ascii="Times New Roman" w:hAnsi="Times New Roman" w:cs="Times New Roman"/>
          <w:sz w:val="24"/>
          <w:szCs w:val="24"/>
        </w:rPr>
        <w:t xml:space="preserve">так же </w:t>
      </w:r>
      <w:r w:rsidRPr="00453B7F">
        <w:rPr>
          <w:rFonts w:ascii="Times New Roman" w:hAnsi="Times New Roman" w:cs="Times New Roman"/>
          <w:sz w:val="24"/>
          <w:szCs w:val="24"/>
        </w:rPr>
        <w:t xml:space="preserve">является </w:t>
      </w:r>
      <w:r w:rsidRPr="00453B7F">
        <w:rPr>
          <w:rFonts w:ascii="Times New Roman" w:hAnsi="Times New Roman" w:cs="Times New Roman"/>
          <w:sz w:val="24"/>
          <w:szCs w:val="24"/>
        </w:rPr>
        <w:lastRenderedPageBreak/>
        <w:t>многодисциплинарной задачей</w:t>
      </w:r>
      <w:r w:rsidR="007724B9" w:rsidRPr="00453B7F">
        <w:rPr>
          <w:rFonts w:ascii="Times New Roman" w:hAnsi="Times New Roman" w:cs="Times New Roman"/>
          <w:sz w:val="24"/>
          <w:szCs w:val="24"/>
        </w:rPr>
        <w:t>, поэтому применяется технология связанного расчёта</w:t>
      </w:r>
      <w:r w:rsidR="004E5350" w:rsidRPr="00453B7F">
        <w:rPr>
          <w:rFonts w:ascii="Times New Roman" w:hAnsi="Times New Roman" w:cs="Times New Roman"/>
          <w:sz w:val="24"/>
          <w:szCs w:val="24"/>
        </w:rPr>
        <w:t xml:space="preserve">. </w:t>
      </w:r>
      <w:r w:rsidR="0013395D" w:rsidRPr="00453B7F">
        <w:rPr>
          <w:rFonts w:ascii="Times New Roman" w:hAnsi="Times New Roman" w:cs="Times New Roman"/>
          <w:sz w:val="24"/>
          <w:szCs w:val="24"/>
        </w:rPr>
        <w:t>Геометрия модели представле</w:t>
      </w:r>
      <w:r w:rsidRPr="00453B7F">
        <w:rPr>
          <w:rFonts w:ascii="Times New Roman" w:hAnsi="Times New Roman" w:cs="Times New Roman"/>
          <w:sz w:val="24"/>
          <w:szCs w:val="24"/>
        </w:rPr>
        <w:t>на</w:t>
      </w:r>
      <w:r w:rsidR="0013395D"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на рисунке </w:t>
      </w:r>
      <w:r w:rsidR="00ED4372" w:rsidRPr="00453B7F">
        <w:rPr>
          <w:rFonts w:ascii="Times New Roman" w:hAnsi="Times New Roman" w:cs="Times New Roman"/>
          <w:sz w:val="24"/>
          <w:szCs w:val="24"/>
        </w:rPr>
        <w:t>1</w:t>
      </w:r>
      <w:r w:rsidR="00F2673F" w:rsidRPr="00453B7F">
        <w:rPr>
          <w:rFonts w:ascii="Times New Roman" w:hAnsi="Times New Roman" w:cs="Times New Roman"/>
          <w:sz w:val="24"/>
          <w:szCs w:val="24"/>
        </w:rPr>
        <w:t>2</w:t>
      </w:r>
      <w:r w:rsidR="0013395D" w:rsidRPr="00453B7F">
        <w:rPr>
          <w:rFonts w:ascii="Times New Roman" w:hAnsi="Times New Roman" w:cs="Times New Roman"/>
          <w:sz w:val="24"/>
          <w:szCs w:val="24"/>
        </w:rPr>
        <w:t>.</w:t>
      </w:r>
    </w:p>
    <w:p w14:paraId="0FC49287" w14:textId="77777777" w:rsidR="00B4268B" w:rsidRPr="00453B7F" w:rsidRDefault="00B4268B"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593EF338" wp14:editId="5F058CE6">
            <wp:extent cx="5135270" cy="3444583"/>
            <wp:effectExtent l="0" t="0" r="8255"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135424" cy="3444686"/>
                    </a:xfrm>
                    <a:prstGeom prst="rect">
                      <a:avLst/>
                    </a:prstGeom>
                    <a:noFill/>
                    <a:ln>
                      <a:noFill/>
                    </a:ln>
                  </pic:spPr>
                </pic:pic>
              </a:graphicData>
            </a:graphic>
          </wp:inline>
        </w:drawing>
      </w:r>
    </w:p>
    <w:p w14:paraId="0335FF44" w14:textId="77777777" w:rsidR="00B4268B" w:rsidRPr="00453B7F" w:rsidRDefault="00B4268B"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F2673F" w:rsidRPr="00453B7F">
        <w:rPr>
          <w:bCs/>
          <w:szCs w:val="24"/>
        </w:rPr>
        <w:t>2</w:t>
      </w:r>
      <w:r w:rsidRPr="00453B7F">
        <w:rPr>
          <w:bCs/>
          <w:szCs w:val="24"/>
        </w:rPr>
        <w:t xml:space="preserve"> – Схема расчётной модели</w:t>
      </w:r>
    </w:p>
    <w:p w14:paraId="498E8C59" w14:textId="77777777" w:rsidR="0013395D" w:rsidRPr="00453B7F" w:rsidRDefault="0013395D" w:rsidP="00453B7F">
      <w:pPr>
        <w:spacing w:after="0" w:line="240" w:lineRule="auto"/>
        <w:ind w:firstLine="851"/>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t xml:space="preserve">В сечении, параллельном направлению потока, модель имеет симметричный профиль </w:t>
      </w:r>
      <w:r w:rsidRPr="00453B7F">
        <w:rPr>
          <w:rFonts w:ascii="Times New Roman" w:eastAsia="Times New Roman" w:hAnsi="Times New Roman" w:cs="Times New Roman"/>
          <w:color w:val="000000"/>
          <w:sz w:val="24"/>
          <w:szCs w:val="24"/>
          <w:lang w:val="en-US" w:eastAsia="ru-RU"/>
        </w:rPr>
        <w:t>NACA</w:t>
      </w:r>
      <w:r w:rsidRPr="00453B7F">
        <w:rPr>
          <w:rFonts w:ascii="Times New Roman" w:eastAsia="Times New Roman" w:hAnsi="Times New Roman" w:cs="Times New Roman"/>
          <w:color w:val="000000"/>
          <w:sz w:val="24"/>
          <w:szCs w:val="24"/>
          <w:lang w:eastAsia="ru-RU"/>
        </w:rPr>
        <w:t>65</w:t>
      </w:r>
      <w:r w:rsidRPr="00453B7F">
        <w:rPr>
          <w:rFonts w:ascii="Times New Roman" w:eastAsia="Times New Roman" w:hAnsi="Times New Roman" w:cs="Times New Roman"/>
          <w:color w:val="000000"/>
          <w:sz w:val="24"/>
          <w:szCs w:val="24"/>
          <w:lang w:val="en-US" w:eastAsia="ru-RU"/>
        </w:rPr>
        <w:t>A</w:t>
      </w:r>
      <w:r w:rsidRPr="00453B7F">
        <w:rPr>
          <w:rFonts w:ascii="Times New Roman" w:eastAsia="Times New Roman" w:hAnsi="Times New Roman" w:cs="Times New Roman"/>
          <w:color w:val="000000"/>
          <w:sz w:val="24"/>
          <w:szCs w:val="24"/>
          <w:lang w:eastAsia="ru-RU"/>
        </w:rPr>
        <w:t xml:space="preserve">004. Основные размеры модели крыла показаны на рисунке </w:t>
      </w:r>
      <w:r w:rsidR="00ED4372" w:rsidRPr="00453B7F">
        <w:rPr>
          <w:rFonts w:ascii="Times New Roman" w:eastAsia="Times New Roman" w:hAnsi="Times New Roman" w:cs="Times New Roman"/>
          <w:color w:val="000000"/>
          <w:sz w:val="24"/>
          <w:szCs w:val="24"/>
          <w:lang w:eastAsia="ru-RU"/>
        </w:rPr>
        <w:t>1</w:t>
      </w:r>
      <w:r w:rsidR="00F2673F" w:rsidRPr="00453B7F">
        <w:rPr>
          <w:rFonts w:ascii="Times New Roman" w:eastAsia="Times New Roman" w:hAnsi="Times New Roman" w:cs="Times New Roman"/>
          <w:color w:val="000000"/>
          <w:sz w:val="24"/>
          <w:szCs w:val="24"/>
          <w:lang w:eastAsia="ru-RU"/>
        </w:rPr>
        <w:t>3</w:t>
      </w:r>
    </w:p>
    <w:p w14:paraId="7CAB1875" w14:textId="77777777" w:rsidR="0013395D" w:rsidRPr="00453B7F" w:rsidRDefault="00E27B8C"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72FB406C" wp14:editId="2BE36C84">
            <wp:extent cx="5261302" cy="261152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61802" cy="2611775"/>
                    </a:xfrm>
                    <a:prstGeom prst="rect">
                      <a:avLst/>
                    </a:prstGeom>
                    <a:noFill/>
                    <a:ln>
                      <a:noFill/>
                    </a:ln>
                  </pic:spPr>
                </pic:pic>
              </a:graphicData>
            </a:graphic>
          </wp:inline>
        </w:drawing>
      </w:r>
    </w:p>
    <w:p w14:paraId="4AD64773" w14:textId="77777777" w:rsidR="0013395D" w:rsidRPr="00453B7F" w:rsidRDefault="00B4268B"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F2673F" w:rsidRPr="00453B7F">
        <w:rPr>
          <w:bCs/>
          <w:szCs w:val="24"/>
        </w:rPr>
        <w:t>3</w:t>
      </w:r>
      <w:r w:rsidR="0013395D" w:rsidRPr="00453B7F">
        <w:rPr>
          <w:bCs/>
          <w:szCs w:val="24"/>
        </w:rPr>
        <w:t xml:space="preserve"> – Профиль и проекция крыла AGARD 445.6</w:t>
      </w:r>
    </w:p>
    <w:p w14:paraId="197FE5DD" w14:textId="77777777" w:rsidR="003A2014" w:rsidRPr="00453B7F" w:rsidRDefault="003A2014" w:rsidP="00453B7F">
      <w:pPr>
        <w:spacing w:after="0" w:line="240" w:lineRule="auto"/>
        <w:ind w:firstLine="426"/>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 xml:space="preserve">Дискретная модель задачи аэродинамики содержала 5,7 млн. неструктурированных ячеек, ~230 тыс. </w:t>
      </w:r>
      <w:r w:rsidR="008309A4" w:rsidRPr="00453B7F">
        <w:rPr>
          <w:rFonts w:ascii="Times New Roman" w:eastAsia="Calibri" w:hAnsi="Times New Roman" w:cs="Times New Roman"/>
          <w:bCs/>
          <w:sz w:val="24"/>
          <w:szCs w:val="24"/>
          <w:lang w:eastAsia="ru-RU"/>
        </w:rPr>
        <w:t>точек</w:t>
      </w:r>
      <w:r w:rsidRPr="00453B7F">
        <w:rPr>
          <w:rFonts w:ascii="Times New Roman" w:eastAsia="Calibri" w:hAnsi="Times New Roman" w:cs="Times New Roman"/>
          <w:bCs/>
          <w:sz w:val="24"/>
          <w:szCs w:val="24"/>
          <w:lang w:eastAsia="ru-RU"/>
        </w:rPr>
        <w:t xml:space="preserve"> на поверхности крыла.</w:t>
      </w:r>
      <w:r w:rsidR="008309A4" w:rsidRPr="00453B7F">
        <w:rPr>
          <w:rFonts w:ascii="Times New Roman" w:eastAsia="Calibri" w:hAnsi="Times New Roman" w:cs="Times New Roman"/>
          <w:bCs/>
          <w:sz w:val="24"/>
          <w:szCs w:val="24"/>
          <w:lang w:eastAsia="ru-RU"/>
        </w:rPr>
        <w:t xml:space="preserve"> Общее количество вершин составило ~6 </w:t>
      </w:r>
      <w:r w:rsidR="005469FB" w:rsidRPr="00453B7F">
        <w:rPr>
          <w:rFonts w:ascii="Times New Roman" w:eastAsia="Calibri" w:hAnsi="Times New Roman" w:cs="Times New Roman"/>
          <w:bCs/>
          <w:sz w:val="24"/>
          <w:szCs w:val="24"/>
          <w:lang w:eastAsia="ru-RU"/>
        </w:rPr>
        <w:t>млн.</w:t>
      </w:r>
      <w:r w:rsidRPr="00453B7F">
        <w:rPr>
          <w:rFonts w:ascii="Times New Roman" w:eastAsia="Calibri" w:hAnsi="Times New Roman" w:cs="Times New Roman"/>
          <w:bCs/>
          <w:sz w:val="24"/>
          <w:szCs w:val="24"/>
          <w:lang w:eastAsia="ru-RU"/>
        </w:rPr>
        <w:t xml:space="preserve"> Количество призматических слоёв равно 18. Среднее значение </w:t>
      </w:r>
      <w:r w:rsidR="00727858" w:rsidRPr="00453B7F">
        <w:rPr>
          <w:rFonts w:ascii="Times New Roman" w:hAnsi="Times New Roman" w:cs="Times New Roman"/>
          <w:position w:val="-10"/>
          <w:sz w:val="24"/>
          <w:szCs w:val="24"/>
        </w:rPr>
        <w:object w:dxaOrig="380" w:dyaOrig="279" w14:anchorId="4EC6D267">
          <v:shape id="_x0000_i1124" type="#_x0000_t75" style="width:19pt;height:14.25pt" o:ole="">
            <v:imagedata r:id="rId217" o:title=""/>
          </v:shape>
          <o:OLEObject Type="Embed" ProgID="Equation.DSMT4" ShapeID="_x0000_i1124" DrawAspect="Content" ObjectID="_1774734621" r:id="rId218"/>
        </w:object>
      </w:r>
      <w:r w:rsidR="00727858" w:rsidRPr="00453B7F">
        <w:rPr>
          <w:rFonts w:ascii="Times New Roman" w:hAnsi="Times New Roman" w:cs="Times New Roman"/>
          <w:sz w:val="24"/>
          <w:szCs w:val="24"/>
        </w:rPr>
        <w:t xml:space="preserve"> </w:t>
      </w:r>
      <w:r w:rsidRPr="00453B7F">
        <w:rPr>
          <w:rFonts w:ascii="Times New Roman" w:eastAsia="Calibri" w:hAnsi="Times New Roman" w:cs="Times New Roman"/>
          <w:bCs/>
          <w:sz w:val="24"/>
          <w:szCs w:val="24"/>
          <w:lang w:eastAsia="ru-RU"/>
        </w:rPr>
        <w:t>у поверхности крыла равно 1.</w:t>
      </w:r>
    </w:p>
    <w:p w14:paraId="5AA21604" w14:textId="4D2439EB" w:rsidR="004E5350" w:rsidRPr="00453B7F" w:rsidRDefault="004E5350" w:rsidP="00BF354B">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Параметры набегающего потока рас</w:t>
      </w:r>
      <w:bookmarkStart w:id="0" w:name="_GoBack"/>
      <w:bookmarkEnd w:id="0"/>
      <w:r w:rsidRPr="00453B7F">
        <w:rPr>
          <w:rFonts w:ascii="Times New Roman" w:hAnsi="Times New Roman" w:cs="Times New Roman"/>
          <w:sz w:val="24"/>
          <w:szCs w:val="24"/>
        </w:rPr>
        <w:t>считывались на основе чис</w:t>
      </w:r>
      <w:r w:rsidR="00947C04" w:rsidRPr="00453B7F">
        <w:rPr>
          <w:rFonts w:ascii="Times New Roman" w:hAnsi="Times New Roman" w:cs="Times New Roman"/>
          <w:sz w:val="24"/>
          <w:szCs w:val="24"/>
        </w:rPr>
        <w:t>е</w:t>
      </w:r>
      <w:r w:rsidRPr="00453B7F">
        <w:rPr>
          <w:rFonts w:ascii="Times New Roman" w:hAnsi="Times New Roman" w:cs="Times New Roman"/>
          <w:sz w:val="24"/>
          <w:szCs w:val="24"/>
        </w:rPr>
        <w:t>л Маха</w:t>
      </w:r>
      <w:r w:rsidR="00947C04" w:rsidRPr="00453B7F">
        <w:rPr>
          <w:rFonts w:ascii="Times New Roman" w:hAnsi="Times New Roman" w:cs="Times New Roman"/>
          <w:sz w:val="24"/>
          <w:szCs w:val="24"/>
        </w:rPr>
        <w:t xml:space="preserve"> и Рейнольдса</w:t>
      </w:r>
      <w:r w:rsidRPr="00453B7F">
        <w:rPr>
          <w:rFonts w:ascii="Times New Roman" w:hAnsi="Times New Roman" w:cs="Times New Roman"/>
          <w:sz w:val="24"/>
          <w:szCs w:val="24"/>
        </w:rPr>
        <w:t xml:space="preserve"> </w:t>
      </w:r>
      <w:r w:rsidR="00947C04" w:rsidRPr="00453B7F">
        <w:rPr>
          <w:rFonts w:ascii="Times New Roman" w:hAnsi="Times New Roman" w:cs="Times New Roman"/>
          <w:sz w:val="24"/>
          <w:szCs w:val="24"/>
        </w:rPr>
        <w:t>с варьированием</w:t>
      </w:r>
      <w:r w:rsidRPr="00453B7F">
        <w:rPr>
          <w:rFonts w:ascii="Times New Roman" w:hAnsi="Times New Roman" w:cs="Times New Roman"/>
          <w:sz w:val="24"/>
          <w:szCs w:val="24"/>
        </w:rPr>
        <w:t xml:space="preserve"> опорного давления.</w:t>
      </w:r>
      <w:r w:rsidR="00BF354B" w:rsidRPr="00BF354B">
        <w:rPr>
          <w:rFonts w:ascii="Times New Roman" w:hAnsi="Times New Roman" w:cs="Times New Roman"/>
          <w:sz w:val="24"/>
          <w:szCs w:val="24"/>
        </w:rPr>
        <w:t xml:space="preserve"> </w:t>
      </w:r>
      <w:r w:rsidR="00BF354B" w:rsidRPr="00707D06">
        <w:rPr>
          <w:rFonts w:ascii="Times New Roman" w:hAnsi="Times New Roman" w:cs="Times New Roman"/>
          <w:sz w:val="24"/>
          <w:szCs w:val="24"/>
          <w:highlight w:val="red"/>
        </w:rPr>
        <w:t xml:space="preserve">Метод варьирования опорного давления подразумевает изменение давления набегающего потока при постоянной скорости звука для получения различных значений плотности и динамического давления в окрестности </w:t>
      </w:r>
      <w:r w:rsidR="00BF354B" w:rsidRPr="00707D06">
        <w:rPr>
          <w:rFonts w:ascii="Times New Roman" w:hAnsi="Times New Roman" w:cs="Times New Roman"/>
          <w:sz w:val="24"/>
          <w:szCs w:val="24"/>
          <w:highlight w:val="red"/>
        </w:rPr>
        <w:lastRenderedPageBreak/>
        <w:t>границы флаттера крыла.</w:t>
      </w:r>
      <w:r w:rsidR="00BF354B">
        <w:rPr>
          <w:rFonts w:ascii="Times New Roman" w:hAnsi="Times New Roman" w:cs="Times New Roman"/>
          <w:sz w:val="24"/>
          <w:szCs w:val="24"/>
        </w:rPr>
        <w:t xml:space="preserve"> </w:t>
      </w:r>
      <w:r w:rsidRPr="00453B7F">
        <w:rPr>
          <w:rFonts w:ascii="Times New Roman" w:hAnsi="Times New Roman" w:cs="Times New Roman"/>
          <w:sz w:val="24"/>
          <w:szCs w:val="24"/>
        </w:rPr>
        <w:t>Воздух рассматривается как идеальный газ, для описания турбулентных характеристик использовалась модель Спаларта – Аллмараса.</w:t>
      </w:r>
    </w:p>
    <w:p w14:paraId="17338347" w14:textId="2CAC2F36" w:rsidR="0013395D" w:rsidRPr="00453B7F" w:rsidRDefault="0013395D"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 xml:space="preserve">Для описания поведения материала в расчётах использовалась модель ортотропного материала. </w:t>
      </w:r>
      <w:r w:rsidR="00410A52" w:rsidRPr="00453B7F">
        <w:rPr>
          <w:rFonts w:ascii="Times New Roman" w:hAnsi="Times New Roman" w:cs="Times New Roman"/>
          <w:sz w:val="24"/>
          <w:szCs w:val="24"/>
        </w:rPr>
        <w:t>Оси ортотропии заданы вдоль размаха крыла</w:t>
      </w:r>
      <w:r w:rsidRPr="00453B7F">
        <w:rPr>
          <w:rFonts w:ascii="Times New Roman" w:hAnsi="Times New Roman" w:cs="Times New Roman"/>
          <w:sz w:val="24"/>
          <w:szCs w:val="24"/>
        </w:rPr>
        <w:t xml:space="preserve"> и вдоль хорды. Плотность материала </w:t>
      </w:r>
      <w:r w:rsidR="00E85D5B" w:rsidRPr="00453B7F">
        <w:rPr>
          <w:rFonts w:ascii="Times New Roman" w:hAnsi="Times New Roman" w:cs="Times New Roman"/>
          <w:position w:val="-10"/>
          <w:sz w:val="24"/>
          <w:szCs w:val="24"/>
        </w:rPr>
        <w:object w:dxaOrig="1760" w:dyaOrig="360" w14:anchorId="3C829A13">
          <v:shape id="_x0000_i1125" type="#_x0000_t75" style="width:88.3pt;height:18.35pt" o:ole="">
            <v:imagedata r:id="rId219" o:title=""/>
          </v:shape>
          <o:OLEObject Type="Embed" ProgID="Equation.DSMT4" ShapeID="_x0000_i1125" DrawAspect="Content" ObjectID="_1774734622" r:id="rId220"/>
        </w:object>
      </w:r>
      <w:r w:rsidRPr="00453B7F">
        <w:rPr>
          <w:rFonts w:ascii="Times New Roman" w:hAnsi="Times New Roman" w:cs="Times New Roman"/>
          <w:sz w:val="24"/>
          <w:szCs w:val="24"/>
        </w:rPr>
        <w:t xml:space="preserve">, модуль упругости в продольном направлении </w:t>
      </w:r>
      <w:r w:rsidR="00E85D5B" w:rsidRPr="00453B7F">
        <w:rPr>
          <w:rFonts w:ascii="Times New Roman" w:eastAsia="Calibri" w:hAnsi="Times New Roman" w:cs="Times New Roman"/>
          <w:bCs/>
          <w:position w:val="-12"/>
          <w:sz w:val="24"/>
          <w:szCs w:val="24"/>
          <w:lang w:eastAsia="ru-RU"/>
        </w:rPr>
        <w:object w:dxaOrig="1740" w:dyaOrig="360" w14:anchorId="795DB0E0">
          <v:shape id="_x0000_i1126" type="#_x0000_t75" style="width:86.95pt;height:18.35pt" o:ole="">
            <v:imagedata r:id="rId221" o:title=""/>
          </v:shape>
          <o:OLEObject Type="Embed" ProgID="Equation.DSMT4" ShapeID="_x0000_i1126" DrawAspect="Content" ObjectID="_1774734623" r:id="rId222"/>
        </w:object>
      </w:r>
      <w:r w:rsidRPr="00453B7F">
        <w:rPr>
          <w:rFonts w:ascii="Times New Roman" w:hAnsi="Times New Roman" w:cs="Times New Roman"/>
          <w:sz w:val="24"/>
          <w:szCs w:val="24"/>
        </w:rPr>
        <w:t xml:space="preserve">, модуль упругости в поперечном направлении </w:t>
      </w:r>
      <w:r w:rsidR="00E85D5B" w:rsidRPr="00453B7F">
        <w:rPr>
          <w:rFonts w:ascii="Times New Roman" w:eastAsia="Calibri" w:hAnsi="Times New Roman" w:cs="Times New Roman"/>
          <w:bCs/>
          <w:position w:val="-12"/>
          <w:sz w:val="24"/>
          <w:szCs w:val="24"/>
          <w:lang w:eastAsia="ru-RU"/>
        </w:rPr>
        <w:object w:dxaOrig="1680" w:dyaOrig="360" w14:anchorId="1A5789BF">
          <v:shape id="_x0000_i1127" type="#_x0000_t75" style="width:84.25pt;height:18.35pt" o:ole="">
            <v:imagedata r:id="rId223" o:title=""/>
          </v:shape>
          <o:OLEObject Type="Embed" ProgID="Equation.DSMT4" ShapeID="_x0000_i1127" DrawAspect="Content" ObjectID="_1774734624" r:id="rId224"/>
        </w:object>
      </w:r>
      <w:r w:rsidRPr="00453B7F">
        <w:rPr>
          <w:rFonts w:ascii="Times New Roman" w:hAnsi="Times New Roman" w:cs="Times New Roman"/>
          <w:sz w:val="24"/>
          <w:szCs w:val="24"/>
        </w:rPr>
        <w:t>, коэффициент Пуа</w:t>
      </w:r>
      <w:r w:rsidR="00B4268B" w:rsidRPr="00453B7F">
        <w:rPr>
          <w:rFonts w:ascii="Times New Roman" w:hAnsi="Times New Roman" w:cs="Times New Roman"/>
          <w:sz w:val="24"/>
          <w:szCs w:val="24"/>
        </w:rPr>
        <w:t xml:space="preserve">ссона в продольном направлении </w:t>
      </w:r>
      <w:r w:rsidRPr="00453B7F">
        <w:rPr>
          <w:rFonts w:ascii="Times New Roman" w:hAnsi="Times New Roman" w:cs="Times New Roman"/>
          <w:sz w:val="24"/>
          <w:szCs w:val="24"/>
        </w:rPr>
        <w:t xml:space="preserve">и в поперечном направлении с плоскости крыла </w:t>
      </w:r>
      <w:r w:rsidR="00E85D5B" w:rsidRPr="00453B7F">
        <w:rPr>
          <w:rFonts w:ascii="Times New Roman" w:eastAsia="Calibri" w:hAnsi="Times New Roman" w:cs="Times New Roman"/>
          <w:bCs/>
          <w:position w:val="-10"/>
          <w:sz w:val="24"/>
          <w:szCs w:val="24"/>
          <w:lang w:eastAsia="ru-RU"/>
        </w:rPr>
        <w:object w:dxaOrig="980" w:dyaOrig="320" w14:anchorId="2B4C2E58">
          <v:shape id="_x0000_i1128" type="#_x0000_t75" style="width:48.9pt;height:17pt" o:ole="">
            <v:imagedata r:id="rId225" o:title=""/>
          </v:shape>
          <o:OLEObject Type="Embed" ProgID="Equation.DSMT4" ShapeID="_x0000_i1128" DrawAspect="Content" ObjectID="_1774734625" r:id="rId226"/>
        </w:object>
      </w:r>
      <w:r w:rsidRPr="00453B7F">
        <w:rPr>
          <w:rFonts w:ascii="Times New Roman" w:hAnsi="Times New Roman" w:cs="Times New Roman"/>
          <w:sz w:val="24"/>
          <w:szCs w:val="24"/>
        </w:rPr>
        <w:t xml:space="preserve">, в поперечном направлении </w:t>
      </w:r>
      <w:r w:rsidR="00947C04" w:rsidRPr="00453B7F">
        <w:rPr>
          <w:rFonts w:ascii="Times New Roman" w:hAnsi="Times New Roman" w:cs="Times New Roman"/>
          <w:sz w:val="24"/>
          <w:szCs w:val="24"/>
        </w:rPr>
        <w:t>перпендикулярно</w:t>
      </w:r>
      <w:r w:rsidRPr="00453B7F">
        <w:rPr>
          <w:rFonts w:ascii="Times New Roman" w:hAnsi="Times New Roman" w:cs="Times New Roman"/>
          <w:sz w:val="24"/>
          <w:szCs w:val="24"/>
        </w:rPr>
        <w:t xml:space="preserve"> плоскости крыла </w:t>
      </w:r>
      <w:r w:rsidR="00E85D5B" w:rsidRPr="00453B7F">
        <w:rPr>
          <w:rFonts w:ascii="Times New Roman" w:eastAsia="Calibri" w:hAnsi="Times New Roman" w:cs="Times New Roman"/>
          <w:bCs/>
          <w:position w:val="-10"/>
          <w:sz w:val="24"/>
          <w:szCs w:val="24"/>
          <w:lang w:eastAsia="ru-RU"/>
        </w:rPr>
        <w:object w:dxaOrig="859" w:dyaOrig="320" w14:anchorId="249AA429">
          <v:shape id="_x0000_i1129" type="#_x0000_t75" style="width:42.1pt;height:17pt" o:ole="">
            <v:imagedata r:id="rId227" o:title=""/>
          </v:shape>
          <o:OLEObject Type="Embed" ProgID="Equation.DSMT4" ShapeID="_x0000_i1129" DrawAspect="Content" ObjectID="_1774734626" r:id="rId228"/>
        </w:object>
      </w:r>
      <w:r w:rsidRPr="00453B7F">
        <w:rPr>
          <w:rFonts w:ascii="Times New Roman" w:hAnsi="Times New Roman" w:cs="Times New Roman"/>
          <w:sz w:val="24"/>
          <w:szCs w:val="24"/>
        </w:rPr>
        <w:t xml:space="preserve">, модуль сдвига в каждой плоскости </w:t>
      </w:r>
      <w:r w:rsidR="00E85D5B" w:rsidRPr="00453B7F">
        <w:rPr>
          <w:rFonts w:ascii="Times New Roman" w:eastAsia="Calibri" w:hAnsi="Times New Roman" w:cs="Times New Roman"/>
          <w:bCs/>
          <w:position w:val="-10"/>
          <w:sz w:val="24"/>
          <w:szCs w:val="24"/>
          <w:lang w:eastAsia="ru-RU"/>
        </w:rPr>
        <w:object w:dxaOrig="1680" w:dyaOrig="320" w14:anchorId="5B988997">
          <v:shape id="_x0000_i1130" type="#_x0000_t75" style="width:84.25pt;height:17pt" o:ole="">
            <v:imagedata r:id="rId229" o:title=""/>
          </v:shape>
          <o:OLEObject Type="Embed" ProgID="Equation.DSMT4" ShapeID="_x0000_i1130" DrawAspect="Content" ObjectID="_1774734627" r:id="rId230"/>
        </w:object>
      </w:r>
      <w:r w:rsidRPr="00453B7F">
        <w:rPr>
          <w:rFonts w:ascii="Times New Roman" w:hAnsi="Times New Roman" w:cs="Times New Roman"/>
          <w:sz w:val="24"/>
          <w:szCs w:val="24"/>
        </w:rPr>
        <w:t>.</w:t>
      </w:r>
    </w:p>
    <w:p w14:paraId="2E3FFCE2" w14:textId="01326C2E" w:rsidR="0013395D" w:rsidRPr="00453B7F" w:rsidRDefault="0013395D" w:rsidP="00453B7F">
      <w:pPr>
        <w:spacing w:after="0" w:line="240" w:lineRule="auto"/>
        <w:ind w:firstLine="426"/>
        <w:jc w:val="both"/>
        <w:rPr>
          <w:rFonts w:ascii="Times New Roman" w:eastAsia="Times New Roman" w:hAnsi="Times New Roman" w:cs="Times New Roman"/>
          <w:sz w:val="24"/>
          <w:szCs w:val="24"/>
          <w:lang w:eastAsia="ru-RU"/>
        </w:rPr>
      </w:pPr>
      <w:r w:rsidRPr="00453B7F">
        <w:rPr>
          <w:rFonts w:ascii="Times New Roman" w:hAnsi="Times New Roman" w:cs="Times New Roman"/>
          <w:sz w:val="24"/>
          <w:szCs w:val="24"/>
        </w:rPr>
        <w:t xml:space="preserve">В зависимости от заданных условий колебания контрольной точки на поверхности крыла могут либо затухать, либо усиливаться. Последняя ситуация расценивается как наличие флаттера. </w:t>
      </w:r>
      <w:r w:rsidR="00AC042B" w:rsidRPr="00453B7F">
        <w:rPr>
          <w:rFonts w:ascii="Times New Roman" w:hAnsi="Times New Roman" w:cs="Times New Roman"/>
          <w:sz w:val="24"/>
          <w:szCs w:val="24"/>
        </w:rPr>
        <w:t>О</w:t>
      </w:r>
      <w:r w:rsidRPr="00453B7F">
        <w:rPr>
          <w:rFonts w:ascii="Times New Roman" w:hAnsi="Times New Roman" w:cs="Times New Roman"/>
          <w:sz w:val="24"/>
          <w:szCs w:val="24"/>
        </w:rPr>
        <w:t>пределени</w:t>
      </w:r>
      <w:r w:rsidR="00AC042B" w:rsidRPr="00453B7F">
        <w:rPr>
          <w:rFonts w:ascii="Times New Roman" w:hAnsi="Times New Roman" w:cs="Times New Roman"/>
          <w:sz w:val="24"/>
          <w:szCs w:val="24"/>
        </w:rPr>
        <w:t>е</w:t>
      </w:r>
      <w:r w:rsidRPr="00453B7F">
        <w:rPr>
          <w:rFonts w:ascii="Times New Roman" w:hAnsi="Times New Roman" w:cs="Times New Roman"/>
          <w:sz w:val="24"/>
          <w:szCs w:val="24"/>
        </w:rPr>
        <w:t xml:space="preserve"> границы флаттера </w:t>
      </w:r>
      <w:r w:rsidR="00F2673F" w:rsidRPr="00453B7F">
        <w:rPr>
          <w:rFonts w:ascii="Times New Roman" w:hAnsi="Times New Roman" w:cs="Times New Roman"/>
          <w:sz w:val="24"/>
          <w:szCs w:val="24"/>
        </w:rPr>
        <w:t>основано на</w:t>
      </w:r>
      <w:r w:rsidRPr="00453B7F">
        <w:rPr>
          <w:rFonts w:ascii="Times New Roman" w:hAnsi="Times New Roman" w:cs="Times New Roman"/>
          <w:sz w:val="24"/>
          <w:szCs w:val="24"/>
        </w:rPr>
        <w:t xml:space="preserve"> метод</w:t>
      </w:r>
      <w:r w:rsidR="00F2673F" w:rsidRPr="00453B7F">
        <w:rPr>
          <w:rFonts w:ascii="Times New Roman" w:hAnsi="Times New Roman" w:cs="Times New Roman"/>
          <w:sz w:val="24"/>
          <w:szCs w:val="24"/>
        </w:rPr>
        <w:t>е</w:t>
      </w:r>
      <w:r w:rsidRPr="00453B7F">
        <w:rPr>
          <w:rFonts w:ascii="Times New Roman" w:hAnsi="Times New Roman" w:cs="Times New Roman"/>
          <w:sz w:val="24"/>
          <w:szCs w:val="24"/>
        </w:rPr>
        <w:t xml:space="preserve"> варьирования опорного давления при постоянной скорости звука.</w:t>
      </w:r>
      <w:r w:rsidR="004E5350" w:rsidRPr="00453B7F">
        <w:rPr>
          <w:rFonts w:ascii="Times New Roman" w:hAnsi="Times New Roman" w:cs="Times New Roman"/>
          <w:sz w:val="24"/>
          <w:szCs w:val="24"/>
        </w:rPr>
        <w:t xml:space="preserve"> </w:t>
      </w:r>
      <w:r w:rsidR="00613935" w:rsidRPr="00453B7F">
        <w:rPr>
          <w:rFonts w:ascii="Times New Roman" w:hAnsi="Times New Roman" w:cs="Times New Roman"/>
          <w:sz w:val="24"/>
          <w:szCs w:val="24"/>
        </w:rPr>
        <w:t>Л</w:t>
      </w:r>
      <w:r w:rsidR="00F2673F" w:rsidRPr="00453B7F">
        <w:rPr>
          <w:rFonts w:ascii="Times New Roman" w:hAnsi="Times New Roman" w:cs="Times New Roman"/>
          <w:sz w:val="24"/>
          <w:szCs w:val="24"/>
        </w:rPr>
        <w:t>окализаци</w:t>
      </w:r>
      <w:r w:rsidR="00613935" w:rsidRPr="00453B7F">
        <w:rPr>
          <w:rFonts w:ascii="Times New Roman" w:hAnsi="Times New Roman" w:cs="Times New Roman"/>
          <w:sz w:val="24"/>
          <w:szCs w:val="24"/>
        </w:rPr>
        <w:t>я</w:t>
      </w:r>
      <w:r w:rsidR="00F2673F" w:rsidRPr="00453B7F">
        <w:rPr>
          <w:rFonts w:ascii="Times New Roman" w:hAnsi="Times New Roman" w:cs="Times New Roman"/>
          <w:sz w:val="24"/>
          <w:szCs w:val="24"/>
        </w:rPr>
        <w:t xml:space="preserve"> границы флаттера для каждого числа Маха </w:t>
      </w:r>
      <w:r w:rsidR="00613935" w:rsidRPr="00453B7F">
        <w:rPr>
          <w:rFonts w:ascii="Times New Roman" w:hAnsi="Times New Roman" w:cs="Times New Roman"/>
          <w:sz w:val="24"/>
          <w:szCs w:val="24"/>
        </w:rPr>
        <w:t>требует</w:t>
      </w:r>
      <w:r w:rsidR="00F2673F" w:rsidRPr="00453B7F">
        <w:rPr>
          <w:rFonts w:ascii="Times New Roman" w:hAnsi="Times New Roman" w:cs="Times New Roman"/>
          <w:sz w:val="24"/>
          <w:szCs w:val="24"/>
        </w:rPr>
        <w:t xml:space="preserve"> анализа сери</w:t>
      </w:r>
      <w:r w:rsidR="00613935" w:rsidRPr="00453B7F">
        <w:rPr>
          <w:rFonts w:ascii="Times New Roman" w:hAnsi="Times New Roman" w:cs="Times New Roman"/>
          <w:sz w:val="24"/>
          <w:szCs w:val="24"/>
        </w:rPr>
        <w:t>и</w:t>
      </w:r>
      <w:r w:rsidR="00F2673F" w:rsidRPr="00453B7F">
        <w:rPr>
          <w:rFonts w:ascii="Times New Roman" w:hAnsi="Times New Roman" w:cs="Times New Roman"/>
          <w:sz w:val="24"/>
          <w:szCs w:val="24"/>
        </w:rPr>
        <w:t xml:space="preserve"> </w:t>
      </w:r>
      <w:r w:rsidR="00613935" w:rsidRPr="00453B7F">
        <w:rPr>
          <w:rFonts w:ascii="Times New Roman" w:hAnsi="Times New Roman" w:cs="Times New Roman"/>
          <w:sz w:val="24"/>
          <w:szCs w:val="24"/>
        </w:rPr>
        <w:t>расчё</w:t>
      </w:r>
      <w:r w:rsidR="00F2673F" w:rsidRPr="00453B7F">
        <w:rPr>
          <w:rFonts w:ascii="Times New Roman" w:hAnsi="Times New Roman" w:cs="Times New Roman"/>
          <w:sz w:val="24"/>
          <w:szCs w:val="24"/>
        </w:rPr>
        <w:t xml:space="preserve">тов. </w:t>
      </w:r>
      <w:r w:rsidR="004E5350" w:rsidRPr="00453B7F">
        <w:rPr>
          <w:rFonts w:ascii="Times New Roman" w:hAnsi="Times New Roman" w:cs="Times New Roman"/>
          <w:sz w:val="24"/>
          <w:szCs w:val="24"/>
        </w:rPr>
        <w:t>По</w:t>
      </w:r>
      <w:r w:rsidR="00410A52" w:rsidRPr="00453B7F">
        <w:rPr>
          <w:rFonts w:ascii="Times New Roman" w:hAnsi="Times New Roman" w:cs="Times New Roman"/>
          <w:sz w:val="24"/>
          <w:szCs w:val="24"/>
        </w:rPr>
        <w:t xml:space="preserve"> этой причине</w:t>
      </w:r>
      <w:r w:rsidR="004E5350" w:rsidRPr="00453B7F">
        <w:rPr>
          <w:rFonts w:ascii="Times New Roman" w:hAnsi="Times New Roman" w:cs="Times New Roman"/>
          <w:sz w:val="24"/>
          <w:szCs w:val="24"/>
        </w:rPr>
        <w:t xml:space="preserve"> </w:t>
      </w:r>
      <w:r w:rsidR="00F2673F" w:rsidRPr="00453B7F">
        <w:rPr>
          <w:rFonts w:ascii="Times New Roman" w:hAnsi="Times New Roman" w:cs="Times New Roman"/>
          <w:sz w:val="24"/>
          <w:szCs w:val="24"/>
        </w:rPr>
        <w:t xml:space="preserve">был </w:t>
      </w:r>
      <w:r w:rsidRPr="00453B7F">
        <w:rPr>
          <w:rFonts w:ascii="Times New Roman" w:hAnsi="Times New Roman"/>
          <w:sz w:val="24"/>
          <w:szCs w:val="24"/>
        </w:rPr>
        <w:t>провед</w:t>
      </w:r>
      <w:r w:rsidR="00B4268B" w:rsidRPr="00453B7F">
        <w:rPr>
          <w:rFonts w:ascii="Times New Roman" w:hAnsi="Times New Roman"/>
          <w:sz w:val="24"/>
          <w:szCs w:val="24"/>
        </w:rPr>
        <w:t>ё</w:t>
      </w:r>
      <w:r w:rsidRPr="00453B7F">
        <w:rPr>
          <w:rFonts w:ascii="Times New Roman" w:hAnsi="Times New Roman"/>
          <w:sz w:val="24"/>
          <w:szCs w:val="24"/>
        </w:rPr>
        <w:t xml:space="preserve">н </w:t>
      </w:r>
      <w:r w:rsidR="00B4268B" w:rsidRPr="00453B7F">
        <w:rPr>
          <w:rFonts w:ascii="Times New Roman" w:hAnsi="Times New Roman"/>
          <w:sz w:val="24"/>
          <w:szCs w:val="24"/>
        </w:rPr>
        <w:t>ряд</w:t>
      </w:r>
      <w:r w:rsidRPr="00453B7F">
        <w:rPr>
          <w:rFonts w:ascii="Times New Roman" w:hAnsi="Times New Roman"/>
          <w:sz w:val="24"/>
          <w:szCs w:val="24"/>
        </w:rPr>
        <w:t xml:space="preserve"> связанных расчёт</w:t>
      </w:r>
      <w:r w:rsidR="00B4268B" w:rsidRPr="00453B7F">
        <w:rPr>
          <w:rFonts w:ascii="Times New Roman" w:hAnsi="Times New Roman"/>
          <w:sz w:val="24"/>
          <w:szCs w:val="24"/>
        </w:rPr>
        <w:t>ов</w:t>
      </w:r>
      <w:r w:rsidR="004E5350" w:rsidRPr="00453B7F">
        <w:rPr>
          <w:rFonts w:ascii="Times New Roman" w:hAnsi="Times New Roman"/>
          <w:sz w:val="24"/>
          <w:szCs w:val="24"/>
        </w:rPr>
        <w:t xml:space="preserve"> с целью получения, как затухающих колебаний, так и колебаний с увеличивающейся амплитудой. </w:t>
      </w:r>
      <w:r w:rsidR="004E5350" w:rsidRPr="00453B7F">
        <w:rPr>
          <w:rFonts w:ascii="Times New Roman" w:eastAsia="Times New Roman" w:hAnsi="Times New Roman" w:cs="Times New Roman"/>
          <w:sz w:val="24"/>
          <w:szCs w:val="24"/>
          <w:lang w:eastAsia="ru-RU"/>
        </w:rPr>
        <w:t xml:space="preserve">В каждом расчёте начальное возмущение на крыло достигалось кратковременным воздействием </w:t>
      </w:r>
      <w:r w:rsidR="00625E83" w:rsidRPr="00453B7F">
        <w:rPr>
          <w:rFonts w:ascii="Times New Roman" w:eastAsia="Times New Roman" w:hAnsi="Times New Roman" w:cs="Times New Roman"/>
          <w:sz w:val="24"/>
          <w:szCs w:val="24"/>
          <w:lang w:eastAsia="ru-RU"/>
        </w:rPr>
        <w:t>внешней силы</w:t>
      </w:r>
      <w:r w:rsidR="004D1B57" w:rsidRPr="00453B7F">
        <w:rPr>
          <w:rFonts w:ascii="Times New Roman" w:eastAsia="Times New Roman" w:hAnsi="Times New Roman" w:cs="Times New Roman"/>
          <w:sz w:val="24"/>
          <w:szCs w:val="24"/>
          <w:lang w:eastAsia="ru-RU"/>
        </w:rPr>
        <w:t>.</w:t>
      </w:r>
    </w:p>
    <w:p w14:paraId="67D52585" w14:textId="60C24A68" w:rsidR="00F66CC2" w:rsidRPr="00453B7F" w:rsidRDefault="00F66CC2" w:rsidP="00453B7F">
      <w:pPr>
        <w:spacing w:after="0" w:line="240" w:lineRule="auto"/>
        <w:ind w:firstLine="709"/>
        <w:jc w:val="both"/>
        <w:rPr>
          <w:rFonts w:ascii="Times New Roman" w:hAnsi="Times New Roman"/>
          <w:bCs/>
          <w:sz w:val="24"/>
          <w:szCs w:val="24"/>
        </w:rPr>
      </w:pPr>
      <w:r w:rsidRPr="00453B7F">
        <w:rPr>
          <w:rFonts w:ascii="Times New Roman" w:hAnsi="Times New Roman"/>
          <w:bCs/>
          <w:sz w:val="24"/>
          <w:szCs w:val="24"/>
        </w:rPr>
        <w:t>Для количественной характеристики флаттера используются такие величины, как скоростной индекс флаттера (</w:t>
      </w:r>
      <w:r w:rsidRPr="00453B7F">
        <w:rPr>
          <w:rFonts w:ascii="Times New Roman" w:hAnsi="Times New Roman"/>
          <w:bCs/>
          <w:sz w:val="24"/>
          <w:szCs w:val="24"/>
          <w:lang w:val="en-US"/>
        </w:rPr>
        <w:t>Flutter</w:t>
      </w:r>
      <w:r w:rsidRPr="00453B7F">
        <w:rPr>
          <w:rFonts w:ascii="Times New Roman" w:hAnsi="Times New Roman"/>
          <w:bCs/>
          <w:sz w:val="24"/>
          <w:szCs w:val="24"/>
        </w:rPr>
        <w:t xml:space="preserve"> </w:t>
      </w:r>
      <w:r w:rsidRPr="00453B7F">
        <w:rPr>
          <w:rFonts w:ascii="Times New Roman" w:hAnsi="Times New Roman"/>
          <w:bCs/>
          <w:sz w:val="24"/>
          <w:szCs w:val="24"/>
          <w:lang w:val="en-US"/>
        </w:rPr>
        <w:t>Speed</w:t>
      </w:r>
      <w:r w:rsidRPr="00453B7F">
        <w:rPr>
          <w:rFonts w:ascii="Times New Roman" w:hAnsi="Times New Roman"/>
          <w:bCs/>
          <w:sz w:val="24"/>
          <w:szCs w:val="24"/>
        </w:rPr>
        <w:t xml:space="preserve"> </w:t>
      </w:r>
      <w:r w:rsidRPr="00453B7F">
        <w:rPr>
          <w:rFonts w:ascii="Times New Roman" w:hAnsi="Times New Roman"/>
          <w:bCs/>
          <w:sz w:val="24"/>
          <w:szCs w:val="24"/>
          <w:lang w:val="en-US"/>
        </w:rPr>
        <w:t>Index</w:t>
      </w:r>
      <w:r w:rsidR="008329BB" w:rsidRPr="00453B7F">
        <w:rPr>
          <w:rFonts w:ascii="Times New Roman" w:hAnsi="Times New Roman"/>
          <w:bCs/>
          <w:sz w:val="24"/>
          <w:szCs w:val="24"/>
        </w:rPr>
        <w:t xml:space="preserve">, </w:t>
      </w:r>
      <w:r w:rsidR="008329BB" w:rsidRPr="00453B7F">
        <w:rPr>
          <w:rFonts w:ascii="Times New Roman" w:hAnsi="Times New Roman"/>
          <w:bCs/>
          <w:sz w:val="24"/>
          <w:szCs w:val="24"/>
          <w:lang w:val="en-US"/>
        </w:rPr>
        <w:t>FSI</w:t>
      </w:r>
      <w:r w:rsidRPr="00453B7F">
        <w:rPr>
          <w:rFonts w:ascii="Times New Roman" w:hAnsi="Times New Roman"/>
          <w:bCs/>
          <w:sz w:val="24"/>
          <w:szCs w:val="24"/>
        </w:rPr>
        <w:t>) и отношение частот (</w:t>
      </w:r>
      <w:r w:rsidRPr="00453B7F">
        <w:rPr>
          <w:rFonts w:ascii="Times New Roman" w:hAnsi="Times New Roman"/>
          <w:bCs/>
          <w:sz w:val="24"/>
          <w:szCs w:val="24"/>
          <w:lang w:val="en-US"/>
        </w:rPr>
        <w:t>Frequency</w:t>
      </w:r>
      <w:r w:rsidRPr="00453B7F">
        <w:rPr>
          <w:rFonts w:ascii="Times New Roman" w:hAnsi="Times New Roman"/>
          <w:bCs/>
          <w:sz w:val="24"/>
          <w:szCs w:val="24"/>
        </w:rPr>
        <w:t xml:space="preserve"> </w:t>
      </w:r>
      <w:r w:rsidRPr="00453B7F">
        <w:rPr>
          <w:rFonts w:ascii="Times New Roman" w:hAnsi="Times New Roman"/>
          <w:bCs/>
          <w:sz w:val="24"/>
          <w:szCs w:val="24"/>
          <w:lang w:val="en-US"/>
        </w:rPr>
        <w:t>Ration</w:t>
      </w:r>
      <w:r w:rsidR="008329BB" w:rsidRPr="00453B7F">
        <w:rPr>
          <w:rFonts w:ascii="Times New Roman" w:hAnsi="Times New Roman"/>
          <w:bCs/>
          <w:sz w:val="24"/>
          <w:szCs w:val="24"/>
        </w:rPr>
        <w:t xml:space="preserve">, </w:t>
      </w:r>
      <w:r w:rsidR="008329BB" w:rsidRPr="00453B7F">
        <w:rPr>
          <w:rFonts w:ascii="Times New Roman" w:hAnsi="Times New Roman"/>
          <w:bCs/>
          <w:sz w:val="24"/>
          <w:szCs w:val="24"/>
          <w:lang w:val="en-US"/>
        </w:rPr>
        <w:t>FR</w:t>
      </w:r>
      <w:r w:rsidRPr="00453B7F">
        <w:rPr>
          <w:rFonts w:ascii="Times New Roman" w:hAnsi="Times New Roman"/>
          <w:bCs/>
          <w:sz w:val="24"/>
          <w:szCs w:val="24"/>
        </w:rPr>
        <w:t xml:space="preserve">). На рисунках </w:t>
      </w:r>
      <w:r w:rsidR="00ED4372" w:rsidRPr="00453B7F">
        <w:rPr>
          <w:rFonts w:ascii="Times New Roman" w:hAnsi="Times New Roman"/>
          <w:bCs/>
          <w:sz w:val="24"/>
          <w:szCs w:val="24"/>
        </w:rPr>
        <w:t>1</w:t>
      </w:r>
      <w:r w:rsidR="00BD78DB" w:rsidRPr="00453B7F">
        <w:rPr>
          <w:rFonts w:ascii="Times New Roman" w:hAnsi="Times New Roman"/>
          <w:bCs/>
          <w:sz w:val="24"/>
          <w:szCs w:val="24"/>
        </w:rPr>
        <w:t>4</w:t>
      </w:r>
      <w:r w:rsidRPr="00453B7F">
        <w:rPr>
          <w:rFonts w:ascii="Times New Roman" w:hAnsi="Times New Roman"/>
          <w:bCs/>
          <w:sz w:val="24"/>
          <w:szCs w:val="24"/>
        </w:rPr>
        <w:t xml:space="preserve">, </w:t>
      </w:r>
      <w:r w:rsidR="0073738B" w:rsidRPr="00453B7F">
        <w:rPr>
          <w:rFonts w:ascii="Times New Roman" w:hAnsi="Times New Roman"/>
          <w:bCs/>
          <w:sz w:val="24"/>
          <w:szCs w:val="24"/>
        </w:rPr>
        <w:t>1</w:t>
      </w:r>
      <w:r w:rsidR="00BD78DB" w:rsidRPr="00453B7F">
        <w:rPr>
          <w:rFonts w:ascii="Times New Roman" w:hAnsi="Times New Roman"/>
          <w:bCs/>
          <w:sz w:val="24"/>
          <w:szCs w:val="24"/>
        </w:rPr>
        <w:t>5</w:t>
      </w:r>
      <w:r w:rsidRPr="00453B7F">
        <w:rPr>
          <w:rFonts w:ascii="Times New Roman" w:hAnsi="Times New Roman"/>
          <w:bCs/>
          <w:sz w:val="24"/>
          <w:szCs w:val="24"/>
        </w:rPr>
        <w:t xml:space="preserve"> представлены графики коэффициентов в зависимости от числа Маха в сравнении с экспериментальными и расчётными данными [</w:t>
      </w:r>
      <w:r w:rsidR="00F2673F" w:rsidRPr="00453B7F">
        <w:rPr>
          <w:rFonts w:ascii="Times New Roman" w:hAnsi="Times New Roman"/>
          <w:bCs/>
          <w:sz w:val="24"/>
          <w:szCs w:val="24"/>
        </w:rPr>
        <w:t>2</w:t>
      </w:r>
      <w:r w:rsidR="009B4B0C" w:rsidRPr="009B4B0C">
        <w:rPr>
          <w:rFonts w:ascii="Times New Roman" w:hAnsi="Times New Roman"/>
          <w:bCs/>
          <w:sz w:val="24"/>
          <w:szCs w:val="24"/>
        </w:rPr>
        <w:t>9</w:t>
      </w:r>
      <w:r w:rsidRPr="00453B7F">
        <w:rPr>
          <w:rFonts w:ascii="Times New Roman" w:hAnsi="Times New Roman"/>
          <w:bCs/>
          <w:sz w:val="24"/>
          <w:szCs w:val="24"/>
        </w:rPr>
        <w:t>]</w:t>
      </w:r>
      <w:r w:rsidR="006356BD" w:rsidRPr="00453B7F">
        <w:rPr>
          <w:rFonts w:ascii="Times New Roman" w:hAnsi="Times New Roman"/>
          <w:bCs/>
          <w:sz w:val="24"/>
          <w:szCs w:val="24"/>
        </w:rPr>
        <w:t xml:space="preserve"> – [</w:t>
      </w:r>
      <w:r w:rsidR="00A30A60" w:rsidRPr="00453B7F">
        <w:rPr>
          <w:rFonts w:ascii="Times New Roman" w:hAnsi="Times New Roman"/>
          <w:bCs/>
          <w:sz w:val="24"/>
          <w:szCs w:val="24"/>
        </w:rPr>
        <w:t>3</w:t>
      </w:r>
      <w:r w:rsidR="009B4B0C" w:rsidRPr="009B4B0C">
        <w:rPr>
          <w:rFonts w:ascii="Times New Roman" w:hAnsi="Times New Roman"/>
          <w:bCs/>
          <w:sz w:val="24"/>
          <w:szCs w:val="24"/>
        </w:rPr>
        <w:t>1</w:t>
      </w:r>
      <w:r w:rsidR="006356BD" w:rsidRPr="00453B7F">
        <w:rPr>
          <w:rFonts w:ascii="Times New Roman" w:hAnsi="Times New Roman"/>
          <w:bCs/>
          <w:sz w:val="24"/>
          <w:szCs w:val="24"/>
        </w:rPr>
        <w:t>]</w:t>
      </w:r>
      <w:r w:rsidRPr="00453B7F">
        <w:rPr>
          <w:rFonts w:ascii="Times New Roman" w:hAnsi="Times New Roman"/>
          <w:bCs/>
          <w:sz w:val="24"/>
          <w:szCs w:val="24"/>
        </w:rPr>
        <w:t>.</w:t>
      </w:r>
    </w:p>
    <w:p w14:paraId="770D3ABA" w14:textId="77777777" w:rsidR="00F66CC2" w:rsidRPr="00453B7F" w:rsidRDefault="00BD78DB"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05E357C0" wp14:editId="7DAA17D2">
            <wp:extent cx="4652467" cy="25372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52726" cy="2537398"/>
                    </a:xfrm>
                    <a:prstGeom prst="rect">
                      <a:avLst/>
                    </a:prstGeom>
                    <a:noFill/>
                  </pic:spPr>
                </pic:pic>
              </a:graphicData>
            </a:graphic>
          </wp:inline>
        </w:drawing>
      </w:r>
    </w:p>
    <w:p w14:paraId="5192E27D" w14:textId="77777777" w:rsidR="00F66CC2" w:rsidRPr="00453B7F" w:rsidRDefault="00F66CC2"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BD78DB" w:rsidRPr="00453B7F">
        <w:rPr>
          <w:bCs/>
          <w:szCs w:val="24"/>
        </w:rPr>
        <w:t>4</w:t>
      </w:r>
      <w:r w:rsidRPr="00453B7F">
        <w:rPr>
          <w:bCs/>
          <w:szCs w:val="24"/>
        </w:rPr>
        <w:t xml:space="preserve"> – Сравнение зависимостей коэффициента FSI от числа Маха</w:t>
      </w:r>
    </w:p>
    <w:p w14:paraId="0B07A510" w14:textId="77777777" w:rsidR="00F66CC2" w:rsidRPr="00453B7F" w:rsidRDefault="00BD78DB"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0160C08A" wp14:editId="77C71B50">
            <wp:extent cx="4659783" cy="2545785"/>
            <wp:effectExtent l="0" t="0" r="762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62667" cy="2547361"/>
                    </a:xfrm>
                    <a:prstGeom prst="rect">
                      <a:avLst/>
                    </a:prstGeom>
                    <a:noFill/>
                  </pic:spPr>
                </pic:pic>
              </a:graphicData>
            </a:graphic>
          </wp:inline>
        </w:drawing>
      </w:r>
    </w:p>
    <w:p w14:paraId="3F540D83" w14:textId="77777777" w:rsidR="00F66CC2" w:rsidRPr="00453B7F" w:rsidRDefault="00F66CC2" w:rsidP="00453B7F">
      <w:pPr>
        <w:pStyle w:val="BodyL"/>
        <w:keepNext/>
        <w:spacing w:after="240" w:line="240" w:lineRule="auto"/>
        <w:ind w:firstLine="0"/>
        <w:jc w:val="center"/>
        <w:rPr>
          <w:bCs/>
          <w:szCs w:val="24"/>
        </w:rPr>
      </w:pPr>
      <w:r w:rsidRPr="00453B7F">
        <w:rPr>
          <w:bCs/>
          <w:szCs w:val="24"/>
        </w:rPr>
        <w:t xml:space="preserve">Рисунок </w:t>
      </w:r>
      <w:r w:rsidR="00BD78DB" w:rsidRPr="00453B7F">
        <w:rPr>
          <w:bCs/>
          <w:szCs w:val="24"/>
        </w:rPr>
        <w:t>15</w:t>
      </w:r>
      <w:r w:rsidRPr="00453B7F">
        <w:rPr>
          <w:bCs/>
          <w:szCs w:val="24"/>
        </w:rPr>
        <w:t xml:space="preserve"> – Сравнение зависимостей коэффициента FR от числа Маха</w:t>
      </w:r>
    </w:p>
    <w:p w14:paraId="169724FF" w14:textId="3878674D" w:rsidR="00F66CC2" w:rsidRPr="00453B7F" w:rsidRDefault="00F66CC2" w:rsidP="00453B7F">
      <w:pPr>
        <w:spacing w:after="0" w:line="240" w:lineRule="auto"/>
        <w:ind w:firstLine="709"/>
        <w:jc w:val="both"/>
        <w:rPr>
          <w:rFonts w:ascii="Times New Roman" w:hAnsi="Times New Roman"/>
          <w:bCs/>
          <w:sz w:val="24"/>
          <w:szCs w:val="24"/>
        </w:rPr>
      </w:pPr>
      <w:r w:rsidRPr="00453B7F">
        <w:rPr>
          <w:rFonts w:ascii="Times New Roman" w:hAnsi="Times New Roman"/>
          <w:bCs/>
          <w:sz w:val="24"/>
          <w:szCs w:val="24"/>
        </w:rPr>
        <w:t>Как видно из представленных графиков, результаты моделирования хорошо согласуются с экспериментальными данными</w:t>
      </w:r>
      <w:r w:rsidR="00947C04" w:rsidRPr="00453B7F">
        <w:rPr>
          <w:rFonts w:ascii="Times New Roman" w:hAnsi="Times New Roman"/>
          <w:bCs/>
          <w:sz w:val="24"/>
          <w:szCs w:val="24"/>
        </w:rPr>
        <w:t xml:space="preserve"> и данными, полученными в других комплексах программ [2</w:t>
      </w:r>
      <w:r w:rsidR="009B4B0C" w:rsidRPr="009B4B0C">
        <w:rPr>
          <w:rFonts w:ascii="Times New Roman" w:hAnsi="Times New Roman"/>
          <w:bCs/>
          <w:sz w:val="24"/>
          <w:szCs w:val="24"/>
        </w:rPr>
        <w:t>9</w:t>
      </w:r>
      <w:r w:rsidR="00947C04" w:rsidRPr="00453B7F">
        <w:rPr>
          <w:rFonts w:ascii="Times New Roman" w:hAnsi="Times New Roman"/>
          <w:bCs/>
          <w:sz w:val="24"/>
          <w:szCs w:val="24"/>
        </w:rPr>
        <w:t>] – [</w:t>
      </w:r>
      <w:r w:rsidR="00A30A60" w:rsidRPr="00453B7F">
        <w:rPr>
          <w:rFonts w:ascii="Times New Roman" w:hAnsi="Times New Roman"/>
          <w:bCs/>
          <w:sz w:val="24"/>
          <w:szCs w:val="24"/>
        </w:rPr>
        <w:t>3</w:t>
      </w:r>
      <w:r w:rsidR="009B4B0C" w:rsidRPr="009B4B0C">
        <w:rPr>
          <w:rFonts w:ascii="Times New Roman" w:hAnsi="Times New Roman"/>
          <w:bCs/>
          <w:sz w:val="24"/>
          <w:szCs w:val="24"/>
        </w:rPr>
        <w:t>1</w:t>
      </w:r>
      <w:r w:rsidR="00947C04" w:rsidRPr="00453B7F">
        <w:rPr>
          <w:rFonts w:ascii="Times New Roman" w:hAnsi="Times New Roman"/>
          <w:bCs/>
          <w:sz w:val="24"/>
          <w:szCs w:val="24"/>
        </w:rPr>
        <w:t>]</w:t>
      </w:r>
      <w:r w:rsidRPr="00453B7F">
        <w:rPr>
          <w:rFonts w:ascii="Times New Roman" w:hAnsi="Times New Roman"/>
          <w:bCs/>
          <w:sz w:val="24"/>
          <w:szCs w:val="24"/>
        </w:rPr>
        <w:t>.</w:t>
      </w:r>
    </w:p>
    <w:p w14:paraId="3F730C46" w14:textId="77777777" w:rsidR="00713F9D" w:rsidRPr="00453B7F" w:rsidRDefault="00713F9D" w:rsidP="00453B7F">
      <w:pPr>
        <w:spacing w:after="0" w:line="240" w:lineRule="auto"/>
        <w:ind w:firstLine="709"/>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 xml:space="preserve">Для более качественного описания процесса изменения формы крыла под действием аэродинамических нагрузок рекомендуемый шаг по времени для каждого расчётного случая подбирался равным </w:t>
      </w:r>
      <w:r w:rsidRPr="00453B7F">
        <w:rPr>
          <w:rFonts w:ascii="Times New Roman" w:eastAsia="Times New Roman" w:hAnsi="Times New Roman" w:cs="Times New Roman"/>
          <w:position w:val="-10"/>
          <w:sz w:val="24"/>
          <w:szCs w:val="24"/>
          <w:lang w:eastAsia="x-none"/>
        </w:rPr>
        <w:object w:dxaOrig="780" w:dyaOrig="320" w14:anchorId="2C6FBA36">
          <v:shape id="_x0000_i1131" type="#_x0000_t75" style="width:40.75pt;height:15.6pt" o:ole="">
            <v:imagedata r:id="rId233" o:title=""/>
          </v:shape>
          <o:OLEObject Type="Embed" ProgID="Equation.DSMT4" ShapeID="_x0000_i1131" DrawAspect="Content" ObjectID="_1774734628" r:id="rId234"/>
        </w:object>
      </w:r>
      <w:r w:rsidRPr="00453B7F">
        <w:rPr>
          <w:rFonts w:ascii="Times New Roman" w:eastAsia="Times New Roman" w:hAnsi="Times New Roman" w:cs="Times New Roman"/>
          <w:sz w:val="24"/>
          <w:szCs w:val="24"/>
          <w:lang w:eastAsia="x-none"/>
        </w:rPr>
        <w:t>, где</w:t>
      </w:r>
      <w:r w:rsidR="008329BB" w:rsidRPr="00453B7F">
        <w:rPr>
          <w:rFonts w:ascii="Times New Roman" w:eastAsia="Times New Roman" w:hAnsi="Times New Roman" w:cs="Times New Roman"/>
          <w:sz w:val="24"/>
          <w:szCs w:val="24"/>
          <w:lang w:eastAsia="x-none"/>
        </w:rPr>
        <w:t xml:space="preserve"> </w:t>
      </w:r>
      <w:r w:rsidR="008329BB" w:rsidRPr="00453B7F">
        <w:rPr>
          <w:rFonts w:ascii="Times New Roman" w:eastAsia="Times New Roman" w:hAnsi="Times New Roman" w:cs="Times New Roman"/>
          <w:position w:val="-4"/>
          <w:sz w:val="24"/>
          <w:szCs w:val="24"/>
          <w:lang w:eastAsia="x-none"/>
        </w:rPr>
        <w:object w:dxaOrig="220" w:dyaOrig="260" w14:anchorId="55476915">
          <v:shape id="_x0000_i1132" type="#_x0000_t75" style="width:11.55pt;height:12.25pt" o:ole="">
            <v:imagedata r:id="rId235" o:title=""/>
          </v:shape>
          <o:OLEObject Type="Embed" ProgID="Equation.DSMT4" ShapeID="_x0000_i1132" DrawAspect="Content" ObjectID="_1774734629" r:id="rId236"/>
        </w:object>
      </w:r>
      <w:r w:rsidR="008329BB"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 период колебания в эксперименте</w:t>
      </w:r>
      <w:r w:rsidRPr="00453B7F">
        <w:rPr>
          <w:rFonts w:ascii="Times New Roman" w:hAnsi="Times New Roman" w:cs="Times New Roman"/>
          <w:sz w:val="24"/>
          <w:szCs w:val="24"/>
        </w:rPr>
        <w:t>. Каждый шаг по времени вычисля</w:t>
      </w:r>
      <w:r w:rsidR="001E25E3" w:rsidRPr="00453B7F">
        <w:rPr>
          <w:rFonts w:ascii="Times New Roman" w:hAnsi="Times New Roman" w:cs="Times New Roman"/>
          <w:sz w:val="24"/>
          <w:szCs w:val="24"/>
        </w:rPr>
        <w:t>ет</w:t>
      </w:r>
      <w:r w:rsidRPr="00453B7F">
        <w:rPr>
          <w:rFonts w:ascii="Times New Roman" w:hAnsi="Times New Roman" w:cs="Times New Roman"/>
          <w:sz w:val="24"/>
          <w:szCs w:val="24"/>
        </w:rPr>
        <w:t xml:space="preserve">ся на основе 20 итераций по нелинейности, где среднее время одной итерации составило 1,3 с при использовании 96 вычислительных ядер. Также для более точного вычисления </w:t>
      </w:r>
      <w:r w:rsidR="00947C04" w:rsidRPr="00453B7F">
        <w:rPr>
          <w:rFonts w:ascii="Times New Roman" w:hAnsi="Times New Roman" w:cs="Times New Roman"/>
          <w:sz w:val="24"/>
          <w:szCs w:val="24"/>
        </w:rPr>
        <w:t>количественных характеристик</w:t>
      </w:r>
      <w:r w:rsidRPr="00453B7F">
        <w:rPr>
          <w:rFonts w:ascii="Times New Roman" w:hAnsi="Times New Roman" w:cs="Times New Roman"/>
          <w:sz w:val="24"/>
          <w:szCs w:val="24"/>
        </w:rPr>
        <w:t xml:space="preserve"> в численном эксперименте </w:t>
      </w:r>
      <w:r w:rsidR="001E25E3" w:rsidRPr="00453B7F">
        <w:rPr>
          <w:rFonts w:ascii="Times New Roman" w:hAnsi="Times New Roman" w:cs="Times New Roman"/>
          <w:sz w:val="24"/>
          <w:szCs w:val="24"/>
        </w:rPr>
        <w:t xml:space="preserve">желательно </w:t>
      </w:r>
      <w:r w:rsidRPr="00453B7F">
        <w:rPr>
          <w:rFonts w:ascii="Times New Roman" w:hAnsi="Times New Roman" w:cs="Times New Roman"/>
          <w:sz w:val="24"/>
          <w:szCs w:val="24"/>
        </w:rPr>
        <w:t>получить 5</w:t>
      </w:r>
      <w:r w:rsidR="008329BB"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6 полных колебаний крыла. </w:t>
      </w:r>
      <w:r w:rsidR="001E25E3" w:rsidRPr="00453B7F">
        <w:rPr>
          <w:rFonts w:ascii="Times New Roman" w:hAnsi="Times New Roman" w:cs="Times New Roman"/>
          <w:sz w:val="24"/>
          <w:szCs w:val="24"/>
        </w:rPr>
        <w:t xml:space="preserve">Так, например, для режима, соответствующего числу Маха равного 0,678 частота колебания крыла на границе флаттера составляет 17,9 Гц. Следовательно, для определения параметров границы флаттера необходимо моделирование до 0,28 – 0,34 с. Таким образом, ожидаемое время моделирования </w:t>
      </w:r>
      <w:r w:rsidR="00947C04" w:rsidRPr="00453B7F">
        <w:rPr>
          <w:rFonts w:ascii="Times New Roman" w:hAnsi="Times New Roman" w:cs="Times New Roman"/>
          <w:sz w:val="24"/>
          <w:szCs w:val="24"/>
        </w:rPr>
        <w:t xml:space="preserve">аэродинамической части связанной задачи </w:t>
      </w:r>
      <w:r w:rsidR="001E25E3" w:rsidRPr="00453B7F">
        <w:rPr>
          <w:rFonts w:ascii="Times New Roman" w:hAnsi="Times New Roman" w:cs="Times New Roman"/>
          <w:sz w:val="24"/>
          <w:szCs w:val="24"/>
        </w:rPr>
        <w:t>без учёта накладных расходов алгоритм</w:t>
      </w:r>
      <w:r w:rsidR="00A51338" w:rsidRPr="00453B7F">
        <w:rPr>
          <w:rFonts w:ascii="Times New Roman" w:hAnsi="Times New Roman" w:cs="Times New Roman"/>
          <w:sz w:val="24"/>
          <w:szCs w:val="24"/>
        </w:rPr>
        <w:t>а</w:t>
      </w:r>
      <w:r w:rsidR="001E25E3" w:rsidRPr="00453B7F">
        <w:rPr>
          <w:rFonts w:ascii="Times New Roman" w:hAnsi="Times New Roman" w:cs="Times New Roman"/>
          <w:sz w:val="24"/>
          <w:szCs w:val="24"/>
        </w:rPr>
        <w:t xml:space="preserve"> деформирования крыла составляет ~8 часов при использовании 96 вычислительных ядер и 20 итераций по нелинейности.</w:t>
      </w:r>
    </w:p>
    <w:p w14:paraId="3BAAB7C4" w14:textId="77777777" w:rsidR="00FA6BAA" w:rsidRPr="00453B7F" w:rsidRDefault="00FA6BAA" w:rsidP="00453B7F">
      <w:pPr>
        <w:spacing w:after="0" w:line="240" w:lineRule="auto"/>
        <w:ind w:firstLine="709"/>
        <w:jc w:val="both"/>
        <w:rPr>
          <w:rFonts w:ascii="Times New Roman" w:hAnsi="Times New Roman"/>
          <w:sz w:val="24"/>
          <w:szCs w:val="24"/>
        </w:rPr>
      </w:pPr>
      <w:r w:rsidRPr="00453B7F">
        <w:rPr>
          <w:rFonts w:ascii="Times New Roman" w:hAnsi="Times New Roman" w:cs="Times New Roman"/>
          <w:sz w:val="24"/>
          <w:szCs w:val="24"/>
        </w:rPr>
        <w:lastRenderedPageBreak/>
        <w:t xml:space="preserve">Дополнительно в численном эксперименте оценивалась производительность нескольких модификаций метода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для различного количества вычислительных ядер. Модификации рассмотрены ранее.</w:t>
      </w:r>
    </w:p>
    <w:p w14:paraId="1F58A7FB" w14:textId="77777777" w:rsidR="0043599F" w:rsidRPr="00453B7F" w:rsidRDefault="0043599F" w:rsidP="00453B7F">
      <w:pPr>
        <w:spacing w:after="0" w:line="240" w:lineRule="auto"/>
        <w:ind w:firstLine="708"/>
        <w:jc w:val="both"/>
        <w:rPr>
          <w:rFonts w:ascii="Times New Roman" w:hAnsi="Times New Roman" w:cs="Times New Roman"/>
          <w:sz w:val="24"/>
          <w:szCs w:val="24"/>
        </w:rPr>
      </w:pPr>
      <w:bookmarkStart w:id="1" w:name="_Toc2787050"/>
      <w:r w:rsidRPr="00453B7F">
        <w:rPr>
          <w:rFonts w:ascii="Times New Roman" w:hAnsi="Times New Roman" w:cs="Times New Roman"/>
          <w:sz w:val="24"/>
          <w:szCs w:val="24"/>
        </w:rPr>
        <w:t>Полученные результаты представлены в таблицах 4, 5.</w:t>
      </w:r>
    </w:p>
    <w:p w14:paraId="2731107E"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Таблица 4 – Среднее время выполнения деформирования расчётной сетки для задачи локализации флаттера крыла</w:t>
      </w:r>
      <w:r w:rsidR="00241A34" w:rsidRPr="00453B7F">
        <w:rPr>
          <w:rFonts w:ascii="Times New Roman" w:eastAsia="Calibri" w:hAnsi="Times New Roman" w:cs="Times New Roman"/>
          <w:sz w:val="24"/>
          <w:szCs w:val="24"/>
        </w:rPr>
        <w:t xml:space="preserve"> AGARD 445.6.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310"/>
        <w:gridCol w:w="2310"/>
        <w:gridCol w:w="2310"/>
      </w:tblGrid>
      <w:tr w:rsidR="0043599F" w:rsidRPr="00453B7F" w14:paraId="336FB474" w14:textId="77777777" w:rsidTr="00947C04">
        <w:trPr>
          <w:trHeight w:val="607"/>
        </w:trPr>
        <w:tc>
          <w:tcPr>
            <w:tcW w:w="0" w:type="auto"/>
            <w:tcBorders>
              <w:top w:val="single" w:sz="4" w:space="0" w:color="auto"/>
              <w:left w:val="single" w:sz="4" w:space="0" w:color="auto"/>
              <w:bottom w:val="single" w:sz="4" w:space="0" w:color="auto"/>
              <w:right w:val="single" w:sz="4" w:space="0" w:color="auto"/>
            </w:tcBorders>
            <w:vAlign w:val="center"/>
          </w:tcPr>
          <w:p w14:paraId="2052701E"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14:paraId="15A3E72C"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№1, с</w:t>
            </w:r>
          </w:p>
        </w:tc>
        <w:tc>
          <w:tcPr>
            <w:tcW w:w="0" w:type="auto"/>
            <w:tcBorders>
              <w:top w:val="single" w:sz="4" w:space="0" w:color="auto"/>
              <w:left w:val="single" w:sz="4" w:space="0" w:color="auto"/>
              <w:bottom w:val="single" w:sz="4" w:space="0" w:color="auto"/>
              <w:right w:val="single" w:sz="4" w:space="0" w:color="auto"/>
            </w:tcBorders>
            <w:vAlign w:val="center"/>
          </w:tcPr>
          <w:p w14:paraId="4BE84645"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№2, с</w:t>
            </w:r>
          </w:p>
        </w:tc>
        <w:tc>
          <w:tcPr>
            <w:tcW w:w="0" w:type="auto"/>
            <w:tcBorders>
              <w:top w:val="single" w:sz="4" w:space="0" w:color="auto"/>
              <w:left w:val="single" w:sz="4" w:space="0" w:color="auto"/>
              <w:bottom w:val="single" w:sz="4" w:space="0" w:color="auto"/>
              <w:right w:val="single" w:sz="4" w:space="0" w:color="auto"/>
            </w:tcBorders>
            <w:vAlign w:val="center"/>
          </w:tcPr>
          <w:p w14:paraId="28DCA34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№3, с</w:t>
            </w:r>
          </w:p>
        </w:tc>
      </w:tr>
      <w:tr w:rsidR="0043599F" w:rsidRPr="00453B7F" w14:paraId="3BB695DC" w14:textId="77777777" w:rsidTr="00947C04">
        <w:trPr>
          <w:trHeight w:val="341"/>
        </w:trPr>
        <w:tc>
          <w:tcPr>
            <w:tcW w:w="0" w:type="auto"/>
            <w:tcBorders>
              <w:top w:val="single" w:sz="4" w:space="0" w:color="auto"/>
            </w:tcBorders>
            <w:vAlign w:val="center"/>
          </w:tcPr>
          <w:p w14:paraId="5F6A96B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14:paraId="1723C1E5"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20,1</w:t>
            </w:r>
          </w:p>
        </w:tc>
        <w:tc>
          <w:tcPr>
            <w:tcW w:w="0" w:type="auto"/>
            <w:tcBorders>
              <w:top w:val="single" w:sz="4" w:space="0" w:color="auto"/>
            </w:tcBorders>
            <w:vAlign w:val="center"/>
          </w:tcPr>
          <w:p w14:paraId="51D22D81"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18</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9</w:t>
            </w:r>
          </w:p>
        </w:tc>
        <w:tc>
          <w:tcPr>
            <w:tcW w:w="0" w:type="auto"/>
            <w:tcBorders>
              <w:top w:val="single" w:sz="4" w:space="0" w:color="auto"/>
            </w:tcBorders>
            <w:vAlign w:val="center"/>
          </w:tcPr>
          <w:p w14:paraId="07289A5D"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16</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2</w:t>
            </w:r>
          </w:p>
        </w:tc>
      </w:tr>
      <w:tr w:rsidR="0043599F" w:rsidRPr="00453B7F" w14:paraId="74BD6F48" w14:textId="77777777" w:rsidTr="00947C04">
        <w:trPr>
          <w:trHeight w:val="426"/>
        </w:trPr>
        <w:tc>
          <w:tcPr>
            <w:tcW w:w="0" w:type="auto"/>
            <w:vAlign w:val="center"/>
          </w:tcPr>
          <w:p w14:paraId="669FFBFA"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14:paraId="2292849B"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10,8</w:t>
            </w:r>
          </w:p>
        </w:tc>
        <w:tc>
          <w:tcPr>
            <w:tcW w:w="0" w:type="auto"/>
            <w:vAlign w:val="center"/>
          </w:tcPr>
          <w:p w14:paraId="69F5FF87"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5</w:t>
            </w:r>
          </w:p>
        </w:tc>
        <w:tc>
          <w:tcPr>
            <w:tcW w:w="0" w:type="auto"/>
            <w:vAlign w:val="center"/>
          </w:tcPr>
          <w:p w14:paraId="1D58DA5A"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3</w:t>
            </w:r>
          </w:p>
        </w:tc>
      </w:tr>
      <w:tr w:rsidR="0043599F" w:rsidRPr="00453B7F" w14:paraId="6BE43491" w14:textId="77777777" w:rsidTr="00947C04">
        <w:trPr>
          <w:trHeight w:val="426"/>
        </w:trPr>
        <w:tc>
          <w:tcPr>
            <w:tcW w:w="0" w:type="auto"/>
            <w:vAlign w:val="center"/>
          </w:tcPr>
          <w:p w14:paraId="22630D07"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14:paraId="4CF7805C"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7,2</w:t>
            </w:r>
          </w:p>
        </w:tc>
        <w:tc>
          <w:tcPr>
            <w:tcW w:w="0" w:type="auto"/>
            <w:vAlign w:val="center"/>
          </w:tcPr>
          <w:p w14:paraId="4E0439D0"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9</w:t>
            </w:r>
          </w:p>
        </w:tc>
        <w:tc>
          <w:tcPr>
            <w:tcW w:w="0" w:type="auto"/>
            <w:vAlign w:val="center"/>
          </w:tcPr>
          <w:p w14:paraId="132ACC16"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1</w:t>
            </w:r>
          </w:p>
        </w:tc>
      </w:tr>
      <w:tr w:rsidR="0043599F" w:rsidRPr="00453B7F" w14:paraId="286360F6" w14:textId="77777777" w:rsidTr="00947C04">
        <w:trPr>
          <w:trHeight w:val="426"/>
        </w:trPr>
        <w:tc>
          <w:tcPr>
            <w:tcW w:w="0" w:type="auto"/>
            <w:vAlign w:val="center"/>
          </w:tcPr>
          <w:p w14:paraId="2CC190F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14:paraId="18E2478B" w14:textId="77777777" w:rsidR="00B10424"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4,6</w:t>
            </w:r>
          </w:p>
        </w:tc>
        <w:tc>
          <w:tcPr>
            <w:tcW w:w="0" w:type="auto"/>
            <w:vAlign w:val="center"/>
          </w:tcPr>
          <w:p w14:paraId="3BDF58BE"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3,3</w:t>
            </w:r>
          </w:p>
        </w:tc>
        <w:tc>
          <w:tcPr>
            <w:tcW w:w="0" w:type="auto"/>
            <w:vAlign w:val="center"/>
          </w:tcPr>
          <w:p w14:paraId="025C422D"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9</w:t>
            </w:r>
          </w:p>
        </w:tc>
      </w:tr>
      <w:tr w:rsidR="0043599F" w:rsidRPr="00453B7F" w14:paraId="1398042A" w14:textId="77777777" w:rsidTr="00947C04">
        <w:trPr>
          <w:trHeight w:val="426"/>
        </w:trPr>
        <w:tc>
          <w:tcPr>
            <w:tcW w:w="0" w:type="auto"/>
            <w:vAlign w:val="center"/>
          </w:tcPr>
          <w:p w14:paraId="078B8215"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14:paraId="0E0A1967"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3,5</w:t>
            </w:r>
          </w:p>
        </w:tc>
        <w:tc>
          <w:tcPr>
            <w:tcW w:w="0" w:type="auto"/>
            <w:vAlign w:val="center"/>
          </w:tcPr>
          <w:p w14:paraId="347D399E"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4</w:t>
            </w:r>
          </w:p>
        </w:tc>
        <w:tc>
          <w:tcPr>
            <w:tcW w:w="0" w:type="auto"/>
            <w:vAlign w:val="center"/>
          </w:tcPr>
          <w:p w14:paraId="43183AE4"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2</w:t>
            </w:r>
          </w:p>
        </w:tc>
      </w:tr>
    </w:tbl>
    <w:p w14:paraId="49E46FBC"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p>
    <w:p w14:paraId="5B9F6D24" w14:textId="77777777"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5 – Среднее время выполнения расчёта </w:t>
      </w:r>
      <w:r w:rsidRPr="00453B7F">
        <w:rPr>
          <w:rFonts w:ascii="Times New Roman" w:eastAsia="Calibri" w:hAnsi="Times New Roman" w:cs="Times New Roman"/>
          <w:i/>
          <w:sz w:val="24"/>
          <w:szCs w:val="24"/>
          <w:lang w:val="en-US"/>
        </w:rPr>
        <w:t>q</w:t>
      </w:r>
      <w:r w:rsidRPr="00453B7F">
        <w:rPr>
          <w:rFonts w:ascii="Times New Roman" w:eastAsia="Calibri" w:hAnsi="Times New Roman" w:cs="Times New Roman"/>
          <w:sz w:val="24"/>
          <w:szCs w:val="24"/>
        </w:rPr>
        <w:t xml:space="preserve">-точек для </w:t>
      </w:r>
      <w:r w:rsidR="00FE2A35" w:rsidRPr="00453B7F">
        <w:rPr>
          <w:rFonts w:ascii="Times New Roman" w:eastAsia="Calibri" w:hAnsi="Times New Roman" w:cs="Times New Roman"/>
          <w:sz w:val="24"/>
          <w:szCs w:val="24"/>
        </w:rPr>
        <w:t>за</w:t>
      </w:r>
      <w:r w:rsidRPr="00453B7F">
        <w:rPr>
          <w:rFonts w:ascii="Times New Roman" w:eastAsia="Calibri" w:hAnsi="Times New Roman" w:cs="Times New Roman"/>
          <w:sz w:val="24"/>
          <w:szCs w:val="24"/>
        </w:rPr>
        <w:t>дачи локализации флаттера крыла</w:t>
      </w:r>
      <w:r w:rsidR="00241A34" w:rsidRPr="00453B7F">
        <w:rPr>
          <w:rFonts w:ascii="Times New Roman" w:eastAsia="Calibri" w:hAnsi="Times New Roman" w:cs="Times New Roman"/>
          <w:sz w:val="24"/>
          <w:szCs w:val="24"/>
        </w:rPr>
        <w:t xml:space="preserve"> AGARD 445.6.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675"/>
        <w:gridCol w:w="2327"/>
      </w:tblGrid>
      <w:tr w:rsidR="0043599F" w:rsidRPr="00453B7F" w14:paraId="71E9C8CB" w14:textId="77777777" w:rsidTr="00947C04">
        <w:trPr>
          <w:trHeight w:val="607"/>
        </w:trPr>
        <w:tc>
          <w:tcPr>
            <w:tcW w:w="0" w:type="auto"/>
            <w:tcBorders>
              <w:top w:val="single" w:sz="4" w:space="0" w:color="auto"/>
              <w:left w:val="single" w:sz="4" w:space="0" w:color="auto"/>
              <w:bottom w:val="single" w:sz="4" w:space="0" w:color="auto"/>
              <w:right w:val="single" w:sz="4" w:space="0" w:color="auto"/>
            </w:tcBorders>
            <w:vAlign w:val="center"/>
          </w:tcPr>
          <w:p w14:paraId="0E2AE2DC"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14:paraId="1E4DD12A"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Параллельный режим, с</w:t>
            </w:r>
          </w:p>
        </w:tc>
        <w:tc>
          <w:tcPr>
            <w:tcW w:w="0" w:type="auto"/>
            <w:tcBorders>
              <w:top w:val="single" w:sz="4" w:space="0" w:color="auto"/>
              <w:left w:val="single" w:sz="4" w:space="0" w:color="auto"/>
              <w:bottom w:val="single" w:sz="4" w:space="0" w:color="auto"/>
              <w:right w:val="single" w:sz="4" w:space="0" w:color="auto"/>
            </w:tcBorders>
            <w:vAlign w:val="center"/>
          </w:tcPr>
          <w:p w14:paraId="2A5DF76D"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Скалярный режим, с</w:t>
            </w:r>
          </w:p>
        </w:tc>
      </w:tr>
      <w:tr w:rsidR="0043599F" w:rsidRPr="00453B7F" w14:paraId="11CC715A" w14:textId="77777777" w:rsidTr="00947C04">
        <w:trPr>
          <w:trHeight w:val="341"/>
        </w:trPr>
        <w:tc>
          <w:tcPr>
            <w:tcW w:w="0" w:type="auto"/>
            <w:tcBorders>
              <w:top w:val="single" w:sz="4" w:space="0" w:color="auto"/>
            </w:tcBorders>
            <w:vAlign w:val="center"/>
          </w:tcPr>
          <w:p w14:paraId="30C8F66E"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14:paraId="28A295FB"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0,03</w:t>
            </w:r>
            <w:r w:rsidR="00B10424" w:rsidRPr="00453B7F">
              <w:rPr>
                <w:rFonts w:ascii="Times New Roman" w:eastAsia="Calibri" w:hAnsi="Times New Roman" w:cs="Times New Roman"/>
                <w:bCs/>
                <w:sz w:val="24"/>
                <w:szCs w:val="24"/>
                <w:lang w:eastAsia="ru-RU"/>
              </w:rPr>
              <w:t>5</w:t>
            </w:r>
          </w:p>
        </w:tc>
        <w:tc>
          <w:tcPr>
            <w:tcW w:w="0" w:type="auto"/>
            <w:tcBorders>
              <w:top w:val="single" w:sz="4" w:space="0" w:color="auto"/>
            </w:tcBorders>
            <w:vAlign w:val="center"/>
          </w:tcPr>
          <w:p w14:paraId="0060849F"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14:paraId="5A49F24B" w14:textId="77777777" w:rsidTr="00947C04">
        <w:trPr>
          <w:trHeight w:val="426"/>
        </w:trPr>
        <w:tc>
          <w:tcPr>
            <w:tcW w:w="0" w:type="auto"/>
            <w:vAlign w:val="center"/>
          </w:tcPr>
          <w:p w14:paraId="6B2535E7"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14:paraId="0D91CD92"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0,01</w:t>
            </w:r>
            <w:r w:rsidR="00B10424" w:rsidRPr="00453B7F">
              <w:rPr>
                <w:rFonts w:ascii="Times New Roman" w:eastAsia="Calibri" w:hAnsi="Times New Roman" w:cs="Times New Roman"/>
                <w:bCs/>
                <w:sz w:val="24"/>
                <w:szCs w:val="24"/>
                <w:lang w:eastAsia="ru-RU"/>
              </w:rPr>
              <w:t>7</w:t>
            </w:r>
          </w:p>
        </w:tc>
        <w:tc>
          <w:tcPr>
            <w:tcW w:w="0" w:type="auto"/>
            <w:vAlign w:val="center"/>
          </w:tcPr>
          <w:p w14:paraId="2D88204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14:paraId="55D2BED1" w14:textId="77777777" w:rsidTr="00947C04">
        <w:trPr>
          <w:trHeight w:val="426"/>
        </w:trPr>
        <w:tc>
          <w:tcPr>
            <w:tcW w:w="0" w:type="auto"/>
            <w:vAlign w:val="center"/>
          </w:tcPr>
          <w:p w14:paraId="61E1062E"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14:paraId="10B6F1E0"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w:t>
            </w:r>
            <w:r w:rsidR="00B10424" w:rsidRPr="00453B7F">
              <w:rPr>
                <w:rFonts w:ascii="Times New Roman" w:eastAsia="Calibri" w:hAnsi="Times New Roman" w:cs="Times New Roman"/>
                <w:bCs/>
                <w:sz w:val="24"/>
                <w:szCs w:val="24"/>
                <w:lang w:eastAsia="ru-RU"/>
              </w:rPr>
              <w:t>0</w:t>
            </w:r>
            <w:r w:rsidR="007013BE" w:rsidRPr="00453B7F">
              <w:rPr>
                <w:rFonts w:ascii="Times New Roman" w:eastAsia="Calibri" w:hAnsi="Times New Roman" w:cs="Times New Roman"/>
                <w:bCs/>
                <w:sz w:val="24"/>
                <w:szCs w:val="24"/>
                <w:lang w:eastAsia="ru-RU"/>
              </w:rPr>
              <w:t>92</w:t>
            </w:r>
          </w:p>
        </w:tc>
        <w:tc>
          <w:tcPr>
            <w:tcW w:w="0" w:type="auto"/>
            <w:vAlign w:val="center"/>
          </w:tcPr>
          <w:p w14:paraId="5569C5B6"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14:paraId="51E4FCFB" w14:textId="77777777" w:rsidTr="00947C04">
        <w:trPr>
          <w:trHeight w:val="426"/>
        </w:trPr>
        <w:tc>
          <w:tcPr>
            <w:tcW w:w="0" w:type="auto"/>
            <w:vAlign w:val="center"/>
          </w:tcPr>
          <w:p w14:paraId="10EF40C1"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14:paraId="4593E403"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w:t>
            </w:r>
            <w:r w:rsidR="007013BE" w:rsidRPr="00453B7F">
              <w:rPr>
                <w:rFonts w:ascii="Times New Roman" w:eastAsia="Calibri" w:hAnsi="Times New Roman" w:cs="Times New Roman"/>
                <w:bCs/>
                <w:sz w:val="24"/>
                <w:szCs w:val="24"/>
                <w:lang w:eastAsia="ru-RU"/>
              </w:rPr>
              <w:t>46</w:t>
            </w:r>
          </w:p>
        </w:tc>
        <w:tc>
          <w:tcPr>
            <w:tcW w:w="0" w:type="auto"/>
            <w:vAlign w:val="center"/>
          </w:tcPr>
          <w:p w14:paraId="559F0DE5"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1,05</w:t>
            </w:r>
          </w:p>
        </w:tc>
      </w:tr>
      <w:tr w:rsidR="0043599F" w:rsidRPr="00453B7F" w14:paraId="7829D71A" w14:textId="77777777" w:rsidTr="00947C04">
        <w:trPr>
          <w:trHeight w:val="426"/>
        </w:trPr>
        <w:tc>
          <w:tcPr>
            <w:tcW w:w="0" w:type="auto"/>
            <w:vAlign w:val="center"/>
          </w:tcPr>
          <w:p w14:paraId="58CA0D83"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14:paraId="5A753CBF" w14:textId="77777777"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w:t>
            </w:r>
            <w:r w:rsidR="007013BE" w:rsidRPr="00453B7F">
              <w:rPr>
                <w:rFonts w:ascii="Times New Roman" w:eastAsia="Calibri" w:hAnsi="Times New Roman" w:cs="Times New Roman"/>
                <w:bCs/>
                <w:sz w:val="24"/>
                <w:szCs w:val="24"/>
                <w:lang w:eastAsia="ru-RU"/>
              </w:rPr>
              <w:t>2</w:t>
            </w:r>
            <w:r w:rsidR="00B10424" w:rsidRPr="00453B7F">
              <w:rPr>
                <w:rFonts w:ascii="Times New Roman" w:eastAsia="Calibri" w:hAnsi="Times New Roman" w:cs="Times New Roman"/>
                <w:bCs/>
                <w:sz w:val="24"/>
                <w:szCs w:val="24"/>
                <w:lang w:eastAsia="ru-RU"/>
              </w:rPr>
              <w:t>6</w:t>
            </w:r>
          </w:p>
        </w:tc>
        <w:tc>
          <w:tcPr>
            <w:tcW w:w="0" w:type="auto"/>
            <w:vAlign w:val="center"/>
          </w:tcPr>
          <w:p w14:paraId="5EA84347" w14:textId="77777777"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1,05</w:t>
            </w:r>
          </w:p>
        </w:tc>
      </w:tr>
    </w:tbl>
    <w:p w14:paraId="782DF841" w14:textId="77777777" w:rsidR="0043599F" w:rsidRPr="00453B7F" w:rsidRDefault="0043599F" w:rsidP="00453B7F">
      <w:pPr>
        <w:spacing w:after="0" w:line="240" w:lineRule="auto"/>
        <w:ind w:firstLine="708"/>
        <w:jc w:val="both"/>
        <w:rPr>
          <w:rFonts w:ascii="Times New Roman" w:hAnsi="Times New Roman" w:cs="Times New Roman"/>
          <w:sz w:val="24"/>
          <w:szCs w:val="24"/>
        </w:rPr>
      </w:pPr>
    </w:p>
    <w:p w14:paraId="1699C08A" w14:textId="7E528D0D" w:rsidR="0043599F" w:rsidRPr="00453B7F" w:rsidRDefault="009329DD"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 xml:space="preserve">Для определения границы флаттера крыла AGARD 445.6 тестирование неоптимизированного метода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н</w:t>
      </w:r>
      <w:r w:rsidR="009A7370" w:rsidRPr="00453B7F">
        <w:rPr>
          <w:rFonts w:ascii="Times New Roman" w:hAnsi="Times New Roman" w:cs="Times New Roman"/>
          <w:sz w:val="24"/>
          <w:szCs w:val="24"/>
        </w:rPr>
        <w:t>е проводилось</w:t>
      </w:r>
      <w:r w:rsidRPr="00453B7F">
        <w:rPr>
          <w:rFonts w:ascii="Times New Roman" w:hAnsi="Times New Roman" w:cs="Times New Roman"/>
          <w:sz w:val="24"/>
          <w:szCs w:val="24"/>
        </w:rPr>
        <w:t xml:space="preserve"> ввиду бесперспективности исходного алгоритма для подобного класса задач. </w:t>
      </w:r>
      <w:r w:rsidR="0043599F" w:rsidRPr="00453B7F">
        <w:rPr>
          <w:rFonts w:ascii="Times New Roman" w:hAnsi="Times New Roman" w:cs="Times New Roman"/>
          <w:sz w:val="24"/>
          <w:szCs w:val="24"/>
        </w:rPr>
        <w:t xml:space="preserve">Представленные результаты показывают, что </w:t>
      </w:r>
      <w:r w:rsidR="000C698E" w:rsidRPr="00453B7F">
        <w:rPr>
          <w:rFonts w:ascii="Times New Roman" w:hAnsi="Times New Roman" w:cs="Times New Roman"/>
          <w:sz w:val="24"/>
          <w:szCs w:val="24"/>
        </w:rPr>
        <w:t>модификация №3</w:t>
      </w:r>
      <w:r w:rsidR="0043599F" w:rsidRPr="00453B7F">
        <w:rPr>
          <w:rFonts w:ascii="Times New Roman" w:hAnsi="Times New Roman" w:cs="Times New Roman"/>
          <w:sz w:val="24"/>
          <w:szCs w:val="24"/>
        </w:rPr>
        <w:t xml:space="preserve"> алгоритм</w:t>
      </w:r>
      <w:r w:rsidR="000C698E" w:rsidRPr="00453B7F">
        <w:rPr>
          <w:rFonts w:ascii="Times New Roman" w:hAnsi="Times New Roman" w:cs="Times New Roman"/>
          <w:sz w:val="24"/>
          <w:szCs w:val="24"/>
        </w:rPr>
        <w:t>а</w:t>
      </w:r>
      <w:r w:rsidR="0043599F" w:rsidRPr="00453B7F">
        <w:rPr>
          <w:rFonts w:ascii="Times New Roman" w:hAnsi="Times New Roman" w:cs="Times New Roman"/>
          <w:sz w:val="24"/>
          <w:szCs w:val="24"/>
        </w:rPr>
        <w:t xml:space="preserve"> деформирования расчётной сетки позволяет получать решение исходной задачи</w:t>
      </w:r>
      <w:r w:rsidR="00410A52" w:rsidRPr="00453B7F">
        <w:rPr>
          <w:rFonts w:ascii="Times New Roman" w:hAnsi="Times New Roman" w:cs="Times New Roman"/>
          <w:sz w:val="24"/>
          <w:szCs w:val="24"/>
        </w:rPr>
        <w:t xml:space="preserve">, согласующееся с экспериментальными и </w:t>
      </w:r>
      <w:proofErr w:type="spellStart"/>
      <w:r w:rsidR="00410A52" w:rsidRPr="00453B7F">
        <w:rPr>
          <w:rFonts w:ascii="Times New Roman" w:hAnsi="Times New Roman" w:cs="Times New Roman"/>
          <w:sz w:val="24"/>
          <w:szCs w:val="24"/>
        </w:rPr>
        <w:t>референсными</w:t>
      </w:r>
      <w:proofErr w:type="spellEnd"/>
      <w:r w:rsidR="00410A52" w:rsidRPr="00453B7F">
        <w:rPr>
          <w:rFonts w:ascii="Times New Roman" w:hAnsi="Times New Roman" w:cs="Times New Roman"/>
          <w:sz w:val="24"/>
          <w:szCs w:val="24"/>
        </w:rPr>
        <w:t xml:space="preserve"> данными</w:t>
      </w:r>
      <w:r w:rsidR="00AD02BF">
        <w:rPr>
          <w:rFonts w:ascii="Times New Roman" w:hAnsi="Times New Roman" w:cs="Times New Roman"/>
          <w:sz w:val="24"/>
          <w:szCs w:val="24"/>
        </w:rPr>
        <w:t xml:space="preserve"> </w:t>
      </w:r>
      <w:r w:rsidR="00AD02BF" w:rsidRPr="00AD02BF">
        <w:rPr>
          <w:rFonts w:ascii="Times New Roman" w:hAnsi="Times New Roman" w:cs="Times New Roman"/>
          <w:sz w:val="24"/>
          <w:szCs w:val="24"/>
        </w:rPr>
        <w:t>[29]</w:t>
      </w:r>
      <w:r w:rsidR="00AD02BF" w:rsidRPr="00453B7F">
        <w:rPr>
          <w:rFonts w:ascii="Times New Roman" w:hAnsi="Times New Roman"/>
          <w:bCs/>
          <w:sz w:val="24"/>
          <w:szCs w:val="24"/>
        </w:rPr>
        <w:t xml:space="preserve"> – </w:t>
      </w:r>
      <w:r w:rsidR="00AD02BF" w:rsidRPr="00AD02BF">
        <w:rPr>
          <w:rFonts w:ascii="Times New Roman" w:hAnsi="Times New Roman" w:cs="Times New Roman"/>
          <w:sz w:val="24"/>
          <w:szCs w:val="24"/>
        </w:rPr>
        <w:t>[31]</w:t>
      </w:r>
      <w:r w:rsidR="0043599F" w:rsidRPr="00453B7F">
        <w:rPr>
          <w:rFonts w:ascii="Times New Roman" w:hAnsi="Times New Roman" w:cs="Times New Roman"/>
          <w:sz w:val="24"/>
          <w:szCs w:val="24"/>
        </w:rPr>
        <w:t>.</w:t>
      </w:r>
    </w:p>
    <w:p w14:paraId="237C2967" w14:textId="77777777" w:rsidR="0013395D" w:rsidRPr="00453B7F" w:rsidRDefault="0013395D" w:rsidP="00453B7F">
      <w:pPr>
        <w:spacing w:after="0" w:line="240" w:lineRule="auto"/>
        <w:ind w:firstLine="851"/>
        <w:jc w:val="both"/>
        <w:rPr>
          <w:rFonts w:ascii="Times New Roman" w:eastAsia="Times New Roman" w:hAnsi="Times New Roman" w:cs="Times New Roman"/>
          <w:sz w:val="24"/>
          <w:szCs w:val="24"/>
        </w:rPr>
      </w:pPr>
    </w:p>
    <w:p w14:paraId="6D4D21E4" w14:textId="77777777" w:rsidR="0043599F" w:rsidRPr="00453B7F" w:rsidRDefault="0043599F"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Анализ полученных результатов</w:t>
      </w:r>
    </w:p>
    <w:p w14:paraId="431A20FD" w14:textId="12C2B15C" w:rsidR="000C698E" w:rsidRPr="00453B7F" w:rsidRDefault="000C698E" w:rsidP="00453B7F">
      <w:pPr>
        <w:spacing w:after="0" w:line="240" w:lineRule="auto"/>
        <w:ind w:firstLine="709"/>
        <w:jc w:val="both"/>
        <w:rPr>
          <w:rFonts w:ascii="Times New Roman" w:hAnsi="Times New Roman" w:cs="Times New Roman"/>
          <w:b/>
          <w:sz w:val="24"/>
          <w:szCs w:val="24"/>
        </w:rPr>
      </w:pPr>
      <w:r w:rsidRPr="00453B7F">
        <w:rPr>
          <w:rFonts w:ascii="Times New Roman" w:hAnsi="Times New Roman" w:cs="Times New Roman"/>
          <w:sz w:val="24"/>
          <w:szCs w:val="24"/>
        </w:rPr>
        <w:t xml:space="preserve">Результаты численного моделирования характерных задач аэродинамики позволяют судить о применимости реализованных численных схем расчёта и эффективности алгоритма деформирования сетки. </w:t>
      </w:r>
      <w:r w:rsidR="005151BE" w:rsidRPr="00453B7F">
        <w:rPr>
          <w:rFonts w:ascii="Times New Roman" w:hAnsi="Times New Roman" w:cs="Times New Roman"/>
          <w:sz w:val="24"/>
          <w:szCs w:val="24"/>
        </w:rPr>
        <w:t xml:space="preserve">Полученные результаты для задач аэроупругого равновесия крыла и определения границы флаттера хорошо согласуются с экспериментальными данными и результатами, полученными в других пакетах программ. </w:t>
      </w:r>
      <w:r w:rsidR="00070B5E" w:rsidRPr="00453B7F">
        <w:rPr>
          <w:rFonts w:ascii="Times New Roman" w:hAnsi="Times New Roman" w:cs="Times New Roman"/>
          <w:sz w:val="24"/>
          <w:szCs w:val="24"/>
        </w:rPr>
        <w:t>В работе рассм</w:t>
      </w:r>
      <w:r w:rsidR="00BA4F88" w:rsidRPr="00453B7F">
        <w:rPr>
          <w:rFonts w:ascii="Times New Roman" w:hAnsi="Times New Roman" w:cs="Times New Roman"/>
          <w:sz w:val="24"/>
          <w:szCs w:val="24"/>
        </w:rPr>
        <w:t>о</w:t>
      </w:r>
      <w:r w:rsidR="00070B5E" w:rsidRPr="00453B7F">
        <w:rPr>
          <w:rFonts w:ascii="Times New Roman" w:hAnsi="Times New Roman" w:cs="Times New Roman"/>
          <w:sz w:val="24"/>
          <w:szCs w:val="24"/>
        </w:rPr>
        <w:t>тр</w:t>
      </w:r>
      <w:r w:rsidR="00BA4F88" w:rsidRPr="00453B7F">
        <w:rPr>
          <w:rFonts w:ascii="Times New Roman" w:hAnsi="Times New Roman" w:cs="Times New Roman"/>
          <w:sz w:val="24"/>
          <w:szCs w:val="24"/>
        </w:rPr>
        <w:t>ен</w:t>
      </w:r>
      <w:r w:rsidR="00070B5E" w:rsidRPr="00453B7F">
        <w:rPr>
          <w:rFonts w:ascii="Times New Roman" w:hAnsi="Times New Roman" w:cs="Times New Roman"/>
          <w:sz w:val="24"/>
          <w:szCs w:val="24"/>
        </w:rPr>
        <w:t xml:space="preserve"> </w:t>
      </w:r>
      <w:r w:rsidR="00BA4F88" w:rsidRPr="00453B7F">
        <w:rPr>
          <w:rFonts w:ascii="Times New Roman" w:hAnsi="Times New Roman" w:cs="Times New Roman"/>
          <w:sz w:val="24"/>
          <w:szCs w:val="24"/>
        </w:rPr>
        <w:t>ряд</w:t>
      </w:r>
      <w:r w:rsidR="00557F19" w:rsidRPr="00453B7F">
        <w:rPr>
          <w:rFonts w:ascii="Times New Roman" w:hAnsi="Times New Roman" w:cs="Times New Roman"/>
          <w:sz w:val="24"/>
          <w:szCs w:val="24"/>
        </w:rPr>
        <w:t xml:space="preserve"> модификаци</w:t>
      </w:r>
      <w:r w:rsidR="00BA4F88" w:rsidRPr="00453B7F">
        <w:rPr>
          <w:rFonts w:ascii="Times New Roman" w:hAnsi="Times New Roman" w:cs="Times New Roman"/>
          <w:sz w:val="24"/>
          <w:szCs w:val="24"/>
        </w:rPr>
        <w:t xml:space="preserve">й </w:t>
      </w:r>
      <w:r w:rsidR="00986EB9" w:rsidRPr="00453B7F">
        <w:rPr>
          <w:rFonts w:ascii="Times New Roman" w:hAnsi="Times New Roman" w:cs="Times New Roman"/>
          <w:sz w:val="24"/>
          <w:szCs w:val="24"/>
        </w:rPr>
        <w:t>алгоритма</w:t>
      </w:r>
      <w:r w:rsidR="00070B5E" w:rsidRPr="00453B7F">
        <w:rPr>
          <w:rFonts w:ascii="Times New Roman" w:hAnsi="Times New Roman" w:cs="Times New Roman"/>
          <w:sz w:val="24"/>
          <w:szCs w:val="24"/>
        </w:rPr>
        <w:t>, позволяющи</w:t>
      </w:r>
      <w:r w:rsidR="00986EB9" w:rsidRPr="00453B7F">
        <w:rPr>
          <w:rFonts w:ascii="Times New Roman" w:hAnsi="Times New Roman" w:cs="Times New Roman"/>
          <w:sz w:val="24"/>
          <w:szCs w:val="24"/>
        </w:rPr>
        <w:t>е</w:t>
      </w:r>
      <w:r w:rsidR="00070B5E" w:rsidRPr="00453B7F">
        <w:rPr>
          <w:rFonts w:ascii="Times New Roman" w:hAnsi="Times New Roman" w:cs="Times New Roman"/>
          <w:sz w:val="24"/>
          <w:szCs w:val="24"/>
        </w:rPr>
        <w:t xml:space="preserve"> сократить время работы </w:t>
      </w:r>
      <w:r w:rsidR="00A51338" w:rsidRPr="00453B7F">
        <w:rPr>
          <w:rFonts w:ascii="Times New Roman" w:hAnsi="Times New Roman" w:cs="Times New Roman"/>
          <w:sz w:val="24"/>
          <w:szCs w:val="24"/>
          <w:lang w:val="en-US"/>
        </w:rPr>
        <w:t>IDW</w:t>
      </w:r>
      <w:r w:rsidR="00A51338" w:rsidRPr="00453B7F">
        <w:rPr>
          <w:rFonts w:ascii="Times New Roman" w:hAnsi="Times New Roman" w:cs="Times New Roman"/>
          <w:sz w:val="24"/>
          <w:szCs w:val="24"/>
        </w:rPr>
        <w:t xml:space="preserve"> метода</w:t>
      </w:r>
      <w:r w:rsidR="00070B5E" w:rsidRPr="00453B7F">
        <w:rPr>
          <w:rFonts w:ascii="Times New Roman" w:hAnsi="Times New Roman" w:cs="Times New Roman"/>
          <w:sz w:val="24"/>
          <w:szCs w:val="24"/>
        </w:rPr>
        <w:t xml:space="preserve"> без потери качества решения.</w:t>
      </w:r>
      <w:r w:rsidR="009329DD" w:rsidRPr="00453B7F">
        <w:rPr>
          <w:rFonts w:ascii="Times New Roman" w:hAnsi="Times New Roman" w:cs="Times New Roman"/>
          <w:sz w:val="24"/>
          <w:szCs w:val="24"/>
        </w:rPr>
        <w:t xml:space="preserve"> </w:t>
      </w:r>
      <w:r w:rsidR="00986EB9" w:rsidRPr="00453B7F">
        <w:rPr>
          <w:rFonts w:ascii="Times New Roman" w:hAnsi="Times New Roman" w:cs="Times New Roman"/>
          <w:sz w:val="24"/>
          <w:szCs w:val="24"/>
        </w:rPr>
        <w:t>На примере решения указанных выше задач показано существенное ускорение работы алгоритма.</w:t>
      </w:r>
    </w:p>
    <w:p w14:paraId="5C7058CF" w14:textId="39FC9D84" w:rsidR="00557F19"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Анализ полученных </w:t>
      </w:r>
      <w:r w:rsidR="00A51338" w:rsidRPr="00453B7F">
        <w:rPr>
          <w:rFonts w:ascii="Times New Roman" w:hAnsi="Times New Roman" w:cs="Times New Roman"/>
          <w:sz w:val="24"/>
          <w:szCs w:val="24"/>
        </w:rPr>
        <w:t>результатов</w:t>
      </w:r>
      <w:r w:rsidRPr="00453B7F">
        <w:rPr>
          <w:rFonts w:ascii="Times New Roman" w:hAnsi="Times New Roman" w:cs="Times New Roman"/>
          <w:sz w:val="24"/>
          <w:szCs w:val="24"/>
        </w:rPr>
        <w:t xml:space="preserve"> показал, что построение отдельных иерархических структур данных для каждой границы в отдельности позволяет сократить время работы алгоритма до 40%. Также весомый вклад в быстродействие алгоритма вносит подход распределения вычислительной нагрузки</w:t>
      </w:r>
      <w:r w:rsidR="00C228CE" w:rsidRPr="00453B7F">
        <w:rPr>
          <w:rFonts w:ascii="Times New Roman" w:hAnsi="Times New Roman" w:cs="Times New Roman"/>
          <w:sz w:val="24"/>
          <w:szCs w:val="24"/>
        </w:rPr>
        <w:t xml:space="preserve"> на этапе регрессионного анализа для </w:t>
      </w:r>
      <w:r w:rsidR="00C228CE" w:rsidRPr="00453B7F">
        <w:rPr>
          <w:rFonts w:ascii="Times New Roman" w:hAnsi="Times New Roman" w:cs="Times New Roman"/>
          <w:i/>
          <w:sz w:val="24"/>
          <w:szCs w:val="24"/>
          <w:lang w:val="en-US"/>
        </w:rPr>
        <w:t>q</w:t>
      </w:r>
      <w:r w:rsidR="00C228CE" w:rsidRPr="00453B7F">
        <w:rPr>
          <w:rFonts w:ascii="Times New Roman" w:hAnsi="Times New Roman" w:cs="Times New Roman"/>
          <w:sz w:val="24"/>
          <w:szCs w:val="24"/>
        </w:rPr>
        <w:t>-точек</w:t>
      </w:r>
      <w:r w:rsidR="0032315B" w:rsidRPr="00453B7F">
        <w:rPr>
          <w:rFonts w:ascii="Times New Roman" w:hAnsi="Times New Roman" w:cs="Times New Roman"/>
          <w:sz w:val="24"/>
          <w:szCs w:val="24"/>
        </w:rPr>
        <w:t xml:space="preserve">. В работе представлены результаты ускорения только расчёта </w:t>
      </w:r>
      <w:r w:rsidR="0032315B" w:rsidRPr="00453B7F">
        <w:rPr>
          <w:rFonts w:ascii="Times New Roman" w:hAnsi="Times New Roman" w:cs="Times New Roman"/>
          <w:i/>
          <w:sz w:val="24"/>
          <w:szCs w:val="24"/>
          <w:lang w:val="en-US"/>
        </w:rPr>
        <w:t>q</w:t>
      </w:r>
      <w:r w:rsidR="0032315B" w:rsidRPr="00453B7F">
        <w:rPr>
          <w:rFonts w:ascii="Times New Roman" w:hAnsi="Times New Roman" w:cs="Times New Roman"/>
          <w:sz w:val="24"/>
          <w:szCs w:val="24"/>
        </w:rPr>
        <w:t xml:space="preserve">-точек (таблицы 3, 5). </w:t>
      </w:r>
      <w:r w:rsidR="0055278E" w:rsidRPr="00453B7F">
        <w:rPr>
          <w:rFonts w:ascii="Times New Roman" w:hAnsi="Times New Roman" w:cs="Times New Roman"/>
          <w:sz w:val="24"/>
          <w:szCs w:val="24"/>
        </w:rPr>
        <w:t xml:space="preserve">Подобный подход к распараллеливанию </w:t>
      </w:r>
      <w:r w:rsidR="00986EB9" w:rsidRPr="00453B7F">
        <w:rPr>
          <w:rFonts w:ascii="Times New Roman" w:hAnsi="Times New Roman" w:cs="Times New Roman"/>
          <w:sz w:val="24"/>
          <w:szCs w:val="24"/>
        </w:rPr>
        <w:t>также</w:t>
      </w:r>
      <w:r w:rsidR="0055278E" w:rsidRPr="00453B7F">
        <w:rPr>
          <w:rFonts w:ascii="Times New Roman" w:hAnsi="Times New Roman" w:cs="Times New Roman"/>
          <w:sz w:val="24"/>
          <w:szCs w:val="24"/>
        </w:rPr>
        <w:t xml:space="preserve"> применён и для </w:t>
      </w:r>
      <w:r w:rsidR="0032315B" w:rsidRPr="00453B7F">
        <w:rPr>
          <w:rFonts w:ascii="Times New Roman" w:hAnsi="Times New Roman" w:cs="Times New Roman"/>
          <w:sz w:val="24"/>
          <w:szCs w:val="24"/>
        </w:rPr>
        <w:t>оценки смещений, матриц поворота, весов аппроксимирующего набора</w:t>
      </w:r>
      <w:r w:rsidRPr="00453B7F">
        <w:rPr>
          <w:rFonts w:ascii="Times New Roman" w:hAnsi="Times New Roman" w:cs="Times New Roman"/>
          <w:sz w:val="24"/>
          <w:szCs w:val="24"/>
        </w:rPr>
        <w:t xml:space="preserve">, что вкупе </w:t>
      </w:r>
      <w:r w:rsidR="0032315B" w:rsidRPr="00453B7F">
        <w:rPr>
          <w:rFonts w:ascii="Times New Roman" w:hAnsi="Times New Roman" w:cs="Times New Roman"/>
          <w:sz w:val="24"/>
          <w:szCs w:val="24"/>
        </w:rPr>
        <w:t xml:space="preserve">с подходом построения </w:t>
      </w:r>
      <w:r w:rsidR="0032315B" w:rsidRPr="00453B7F">
        <w:rPr>
          <w:rFonts w:ascii="Times New Roman" w:hAnsi="Times New Roman" w:cs="Times New Roman"/>
          <w:sz w:val="24"/>
          <w:szCs w:val="24"/>
        </w:rPr>
        <w:lastRenderedPageBreak/>
        <w:t xml:space="preserve">требуемого количества структур данных </w:t>
      </w:r>
      <w:r w:rsidRPr="00453B7F">
        <w:rPr>
          <w:rFonts w:ascii="Times New Roman" w:hAnsi="Times New Roman" w:cs="Times New Roman"/>
          <w:sz w:val="24"/>
          <w:szCs w:val="24"/>
        </w:rPr>
        <w:t xml:space="preserve">позволяет достигнуть </w:t>
      </w:r>
      <w:r w:rsidR="009329DD" w:rsidRPr="00453B7F">
        <w:rPr>
          <w:rFonts w:ascii="Times New Roman" w:hAnsi="Times New Roman" w:cs="Times New Roman"/>
          <w:sz w:val="24"/>
          <w:szCs w:val="24"/>
        </w:rPr>
        <w:t xml:space="preserve">дополнительного </w:t>
      </w:r>
      <w:r w:rsidRPr="00453B7F">
        <w:rPr>
          <w:rFonts w:ascii="Times New Roman" w:hAnsi="Times New Roman" w:cs="Times New Roman"/>
          <w:sz w:val="24"/>
          <w:szCs w:val="24"/>
        </w:rPr>
        <w:t xml:space="preserve">ускорения алгоритма </w:t>
      </w:r>
      <w:r w:rsidR="000A70CE" w:rsidRPr="00453B7F">
        <w:rPr>
          <w:rFonts w:ascii="Times New Roman" w:hAnsi="Times New Roman" w:cs="Times New Roman"/>
          <w:sz w:val="24"/>
          <w:szCs w:val="24"/>
        </w:rPr>
        <w:t xml:space="preserve">от </w:t>
      </w:r>
      <w:r w:rsidRPr="00453B7F">
        <w:rPr>
          <w:rFonts w:ascii="Times New Roman" w:hAnsi="Times New Roman" w:cs="Times New Roman"/>
          <w:sz w:val="24"/>
          <w:szCs w:val="24"/>
        </w:rPr>
        <w:t>20</w:t>
      </w:r>
      <w:r w:rsidR="000A70CE" w:rsidRPr="00453B7F">
        <w:rPr>
          <w:rFonts w:ascii="Times New Roman" w:hAnsi="Times New Roman" w:cs="Times New Roman"/>
          <w:sz w:val="24"/>
          <w:szCs w:val="24"/>
        </w:rPr>
        <w:t>% до</w:t>
      </w:r>
      <w:r w:rsidRPr="00453B7F">
        <w:rPr>
          <w:rFonts w:ascii="Times New Roman" w:hAnsi="Times New Roman" w:cs="Times New Roman"/>
          <w:sz w:val="24"/>
          <w:szCs w:val="24"/>
        </w:rPr>
        <w:t xml:space="preserve"> 80%.</w:t>
      </w:r>
    </w:p>
    <w:p w14:paraId="5D0BE14D" w14:textId="7845B51B" w:rsidR="00557F19"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Следует отметить, что распределение по вычислительным ядрам проводится для ячеек, а не по вершинам дискретной модели. Также обе представленные в работе задачи </w:t>
      </w:r>
      <w:r w:rsidR="00C228CE" w:rsidRPr="00453B7F">
        <w:rPr>
          <w:rFonts w:ascii="Times New Roman" w:hAnsi="Times New Roman" w:cs="Times New Roman"/>
          <w:sz w:val="24"/>
          <w:szCs w:val="24"/>
        </w:rPr>
        <w:t xml:space="preserve">решались с </w:t>
      </w:r>
      <w:r w:rsidRPr="00453B7F">
        <w:rPr>
          <w:rFonts w:ascii="Times New Roman" w:hAnsi="Times New Roman" w:cs="Times New Roman"/>
          <w:sz w:val="24"/>
          <w:szCs w:val="24"/>
        </w:rPr>
        <w:t>использова</w:t>
      </w:r>
      <w:r w:rsidR="00C228CE" w:rsidRPr="00453B7F">
        <w:rPr>
          <w:rFonts w:ascii="Times New Roman" w:hAnsi="Times New Roman" w:cs="Times New Roman"/>
          <w:sz w:val="24"/>
          <w:szCs w:val="24"/>
        </w:rPr>
        <w:t>нием</w:t>
      </w:r>
      <w:r w:rsidRPr="00453B7F">
        <w:rPr>
          <w:rFonts w:ascii="Times New Roman" w:hAnsi="Times New Roman" w:cs="Times New Roman"/>
          <w:sz w:val="24"/>
          <w:szCs w:val="24"/>
        </w:rPr>
        <w:t xml:space="preserve"> неструктурированны</w:t>
      </w:r>
      <w:r w:rsidR="00C228CE" w:rsidRPr="00453B7F">
        <w:rPr>
          <w:rFonts w:ascii="Times New Roman" w:hAnsi="Times New Roman" w:cs="Times New Roman"/>
          <w:sz w:val="24"/>
          <w:szCs w:val="24"/>
        </w:rPr>
        <w:t>х</w:t>
      </w:r>
      <w:r w:rsidRPr="00453B7F">
        <w:rPr>
          <w:rFonts w:ascii="Times New Roman" w:hAnsi="Times New Roman" w:cs="Times New Roman"/>
          <w:sz w:val="24"/>
          <w:szCs w:val="24"/>
        </w:rPr>
        <w:t xml:space="preserve"> расчётны</w:t>
      </w:r>
      <w:r w:rsidR="00C228CE" w:rsidRPr="00453B7F">
        <w:rPr>
          <w:rFonts w:ascii="Times New Roman" w:hAnsi="Times New Roman" w:cs="Times New Roman"/>
          <w:sz w:val="24"/>
          <w:szCs w:val="24"/>
        </w:rPr>
        <w:t>х</w:t>
      </w:r>
      <w:r w:rsidRPr="00453B7F">
        <w:rPr>
          <w:rFonts w:ascii="Times New Roman" w:hAnsi="Times New Roman" w:cs="Times New Roman"/>
          <w:sz w:val="24"/>
          <w:szCs w:val="24"/>
        </w:rPr>
        <w:t xml:space="preserve"> сет</w:t>
      </w:r>
      <w:r w:rsidR="00C228CE" w:rsidRPr="00453B7F">
        <w:rPr>
          <w:rFonts w:ascii="Times New Roman" w:hAnsi="Times New Roman" w:cs="Times New Roman"/>
          <w:sz w:val="24"/>
          <w:szCs w:val="24"/>
        </w:rPr>
        <w:t>о</w:t>
      </w:r>
      <w:r w:rsidRPr="00453B7F">
        <w:rPr>
          <w:rFonts w:ascii="Times New Roman" w:hAnsi="Times New Roman" w:cs="Times New Roman"/>
          <w:sz w:val="24"/>
          <w:szCs w:val="24"/>
        </w:rPr>
        <w:t xml:space="preserve">к со сгущением вблизи подвижных элементов, поэтому разделение вершин по процессорному полю не является равномерным, что приводит к нелинейной зависимости времени выполнения алгоритма деформации от количества процессоров (таблицы 2, 4). Тем не менее, </w:t>
      </w:r>
      <w:r w:rsidR="005E7FFD" w:rsidRPr="00453B7F">
        <w:rPr>
          <w:rFonts w:ascii="Times New Roman" w:hAnsi="Times New Roman" w:cs="Times New Roman"/>
          <w:sz w:val="24"/>
          <w:szCs w:val="24"/>
        </w:rPr>
        <w:t xml:space="preserve">время работы метода </w:t>
      </w:r>
      <w:r w:rsidR="005E7FFD"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w:t>
      </w:r>
      <w:r w:rsidR="005E7FFD" w:rsidRPr="00453B7F">
        <w:rPr>
          <w:rFonts w:ascii="Times New Roman" w:hAnsi="Times New Roman" w:cs="Times New Roman"/>
          <w:sz w:val="24"/>
          <w:szCs w:val="24"/>
        </w:rPr>
        <w:t>согласуется</w:t>
      </w:r>
      <w:r w:rsidRPr="00453B7F">
        <w:rPr>
          <w:rFonts w:ascii="Times New Roman" w:hAnsi="Times New Roman" w:cs="Times New Roman"/>
          <w:sz w:val="24"/>
          <w:szCs w:val="24"/>
        </w:rPr>
        <w:t xml:space="preserve"> с линейным законом.</w:t>
      </w:r>
    </w:p>
    <w:p w14:paraId="2BCF3A97" w14:textId="7C1E781B" w:rsidR="000C698E"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Важность предложенных подходов</w:t>
      </w:r>
      <w:r w:rsidR="00E30C59" w:rsidRPr="00453B7F">
        <w:rPr>
          <w:rFonts w:ascii="Times New Roman" w:hAnsi="Times New Roman" w:cs="Times New Roman"/>
          <w:sz w:val="24"/>
          <w:szCs w:val="24"/>
        </w:rPr>
        <w:t xml:space="preserve"> к</w:t>
      </w:r>
      <w:r w:rsidRPr="00453B7F">
        <w:rPr>
          <w:rFonts w:ascii="Times New Roman" w:hAnsi="Times New Roman" w:cs="Times New Roman"/>
          <w:sz w:val="24"/>
          <w:szCs w:val="24"/>
        </w:rPr>
        <w:t xml:space="preserve"> ускорени</w:t>
      </w:r>
      <w:r w:rsidR="00E30C59" w:rsidRPr="00453B7F">
        <w:rPr>
          <w:rFonts w:ascii="Times New Roman" w:hAnsi="Times New Roman" w:cs="Times New Roman"/>
          <w:sz w:val="24"/>
          <w:szCs w:val="24"/>
        </w:rPr>
        <w:t>ю</w:t>
      </w:r>
      <w:r w:rsidRPr="00453B7F">
        <w:rPr>
          <w:rFonts w:ascii="Times New Roman" w:hAnsi="Times New Roman" w:cs="Times New Roman"/>
          <w:sz w:val="24"/>
          <w:szCs w:val="24"/>
        </w:rPr>
        <w:t xml:space="preserve"> алгоритма </w:t>
      </w:r>
      <w:r w:rsidR="00FE0DF2">
        <w:rPr>
          <w:rFonts w:ascii="Times New Roman" w:hAnsi="Times New Roman" w:cs="Times New Roman"/>
          <w:sz w:val="24"/>
          <w:szCs w:val="24"/>
          <w:lang w:val="en-US"/>
        </w:rPr>
        <w:t>IDW</w:t>
      </w:r>
      <w:r w:rsidR="00FE0DF2">
        <w:rPr>
          <w:rFonts w:ascii="Times New Roman" w:hAnsi="Times New Roman" w:cs="Times New Roman"/>
          <w:sz w:val="24"/>
          <w:szCs w:val="24"/>
        </w:rPr>
        <w:t xml:space="preserve"> методом </w:t>
      </w:r>
      <w:r w:rsidRPr="00453B7F">
        <w:rPr>
          <w:rFonts w:ascii="Times New Roman" w:hAnsi="Times New Roman" w:cs="Times New Roman"/>
          <w:sz w:val="24"/>
          <w:szCs w:val="24"/>
        </w:rPr>
        <w:t>интерполяции продемонстрирован</w:t>
      </w:r>
      <w:r w:rsidR="00C228CE" w:rsidRPr="00453B7F">
        <w:rPr>
          <w:rFonts w:ascii="Times New Roman" w:hAnsi="Times New Roman" w:cs="Times New Roman"/>
          <w:sz w:val="24"/>
          <w:szCs w:val="24"/>
        </w:rPr>
        <w:t>а</w:t>
      </w:r>
      <w:r w:rsidRPr="00453B7F">
        <w:rPr>
          <w:rFonts w:ascii="Times New Roman" w:hAnsi="Times New Roman" w:cs="Times New Roman"/>
          <w:sz w:val="24"/>
          <w:szCs w:val="24"/>
        </w:rPr>
        <w:t xml:space="preserve"> на двух характерных задачах. В</w:t>
      </w:r>
      <w:r w:rsidR="000C698E" w:rsidRPr="00453B7F">
        <w:rPr>
          <w:rFonts w:ascii="Times New Roman" w:hAnsi="Times New Roman" w:cs="Times New Roman"/>
          <w:sz w:val="24"/>
          <w:szCs w:val="24"/>
        </w:rPr>
        <w:t xml:space="preserve">ыбранные задачи разные, поскольку первая задача является квазистационарной, в то время как вторая </w:t>
      </w:r>
      <w:r w:rsidR="00FC761C" w:rsidRPr="00453B7F">
        <w:rPr>
          <w:rFonts w:ascii="Times New Roman" w:hAnsi="Times New Roman" w:cs="Times New Roman"/>
          <w:sz w:val="24"/>
          <w:szCs w:val="24"/>
        </w:rPr>
        <w:t>–</w:t>
      </w:r>
      <w:r w:rsidR="001663A5" w:rsidRPr="00453B7F">
        <w:rPr>
          <w:rFonts w:ascii="Times New Roman" w:hAnsi="Times New Roman" w:cs="Times New Roman"/>
          <w:sz w:val="24"/>
          <w:szCs w:val="24"/>
        </w:rPr>
        <w:t xml:space="preserve"> </w:t>
      </w:r>
      <w:r w:rsidR="000C698E" w:rsidRPr="00453B7F">
        <w:rPr>
          <w:rFonts w:ascii="Times New Roman" w:hAnsi="Times New Roman" w:cs="Times New Roman"/>
          <w:sz w:val="24"/>
          <w:szCs w:val="24"/>
        </w:rPr>
        <w:t>нестационарн</w:t>
      </w:r>
      <w:r w:rsidR="00FC761C" w:rsidRPr="00453B7F">
        <w:rPr>
          <w:rFonts w:ascii="Times New Roman" w:hAnsi="Times New Roman" w:cs="Times New Roman"/>
          <w:sz w:val="24"/>
          <w:szCs w:val="24"/>
        </w:rPr>
        <w:t>о</w:t>
      </w:r>
      <w:r w:rsidR="001663A5" w:rsidRPr="00453B7F">
        <w:rPr>
          <w:rFonts w:ascii="Times New Roman" w:hAnsi="Times New Roman" w:cs="Times New Roman"/>
          <w:sz w:val="24"/>
          <w:szCs w:val="24"/>
        </w:rPr>
        <w:t>й</w:t>
      </w:r>
      <w:r w:rsidR="000C698E" w:rsidRPr="00453B7F">
        <w:rPr>
          <w:rFonts w:ascii="Times New Roman" w:hAnsi="Times New Roman" w:cs="Times New Roman"/>
          <w:sz w:val="24"/>
          <w:szCs w:val="24"/>
        </w:rPr>
        <w:t xml:space="preserve">. По этой причине подходы </w:t>
      </w:r>
      <w:r w:rsidR="00FC761C" w:rsidRPr="00453B7F">
        <w:rPr>
          <w:rFonts w:ascii="Times New Roman" w:hAnsi="Times New Roman" w:cs="Times New Roman"/>
          <w:sz w:val="24"/>
          <w:szCs w:val="24"/>
        </w:rPr>
        <w:t xml:space="preserve">к </w:t>
      </w:r>
      <w:r w:rsidR="000C698E" w:rsidRPr="00453B7F">
        <w:rPr>
          <w:rFonts w:ascii="Times New Roman" w:hAnsi="Times New Roman" w:cs="Times New Roman"/>
          <w:sz w:val="24"/>
          <w:szCs w:val="24"/>
        </w:rPr>
        <w:t>моделировани</w:t>
      </w:r>
      <w:r w:rsidR="00FC761C" w:rsidRPr="00453B7F">
        <w:rPr>
          <w:rFonts w:ascii="Times New Roman" w:hAnsi="Times New Roman" w:cs="Times New Roman"/>
          <w:sz w:val="24"/>
          <w:szCs w:val="24"/>
        </w:rPr>
        <w:t>ю</w:t>
      </w:r>
      <w:r w:rsidR="000C698E" w:rsidRPr="00453B7F">
        <w:rPr>
          <w:rFonts w:ascii="Times New Roman" w:hAnsi="Times New Roman" w:cs="Times New Roman"/>
          <w:sz w:val="24"/>
          <w:szCs w:val="24"/>
        </w:rPr>
        <w:t xml:space="preserve"> для </w:t>
      </w:r>
      <w:r w:rsidR="00FC761C" w:rsidRPr="00453B7F">
        <w:rPr>
          <w:rFonts w:ascii="Times New Roman" w:hAnsi="Times New Roman" w:cs="Times New Roman"/>
          <w:sz w:val="24"/>
          <w:szCs w:val="24"/>
        </w:rPr>
        <w:t>решения этих</w:t>
      </w:r>
      <w:r w:rsidR="000C698E" w:rsidRPr="00453B7F">
        <w:rPr>
          <w:rFonts w:ascii="Times New Roman" w:hAnsi="Times New Roman" w:cs="Times New Roman"/>
          <w:sz w:val="24"/>
          <w:szCs w:val="24"/>
        </w:rPr>
        <w:t xml:space="preserve"> задач был</w:t>
      </w:r>
      <w:r w:rsidR="00844DA0" w:rsidRPr="00453B7F">
        <w:rPr>
          <w:rFonts w:ascii="Times New Roman" w:hAnsi="Times New Roman" w:cs="Times New Roman"/>
          <w:sz w:val="24"/>
          <w:szCs w:val="24"/>
        </w:rPr>
        <w:t>и</w:t>
      </w:r>
      <w:r w:rsidR="000C698E" w:rsidRPr="00453B7F">
        <w:rPr>
          <w:rFonts w:ascii="Times New Roman" w:hAnsi="Times New Roman" w:cs="Times New Roman"/>
          <w:sz w:val="24"/>
          <w:szCs w:val="24"/>
        </w:rPr>
        <w:t xml:space="preserve"> разны</w:t>
      </w:r>
      <w:r w:rsidR="00844DA0" w:rsidRPr="00453B7F">
        <w:rPr>
          <w:rFonts w:ascii="Times New Roman" w:hAnsi="Times New Roman" w:cs="Times New Roman"/>
          <w:sz w:val="24"/>
          <w:szCs w:val="24"/>
        </w:rPr>
        <w:t>е</w:t>
      </w:r>
      <w:r w:rsidR="000C698E" w:rsidRPr="00453B7F">
        <w:rPr>
          <w:rFonts w:ascii="Times New Roman" w:hAnsi="Times New Roman" w:cs="Times New Roman"/>
          <w:sz w:val="24"/>
          <w:szCs w:val="24"/>
        </w:rPr>
        <w:t>. Так для задачи определения аэроупру</w:t>
      </w:r>
      <w:r w:rsidR="00070B5E" w:rsidRPr="00453B7F">
        <w:rPr>
          <w:rFonts w:ascii="Times New Roman" w:hAnsi="Times New Roman" w:cs="Times New Roman"/>
          <w:sz w:val="24"/>
          <w:szCs w:val="24"/>
        </w:rPr>
        <w:t>гого равновесия крыла выполнен один</w:t>
      </w:r>
      <w:r w:rsidR="000C698E" w:rsidRPr="00453B7F">
        <w:rPr>
          <w:rFonts w:ascii="Times New Roman" w:hAnsi="Times New Roman" w:cs="Times New Roman"/>
          <w:sz w:val="24"/>
          <w:szCs w:val="24"/>
        </w:rPr>
        <w:t xml:space="preserve"> расчёт, в процессе которого алгоритм деформирования расчётной сетки использовался 10 раз. Накладные расходы на обновление координат вершин для данной задачи составили примерно 2 минуты, что составляет 2% от общего времени моделирования</w:t>
      </w:r>
      <w:r w:rsidR="00A51338" w:rsidRPr="00453B7F">
        <w:rPr>
          <w:rFonts w:ascii="Times New Roman" w:hAnsi="Times New Roman" w:cs="Times New Roman"/>
          <w:sz w:val="24"/>
          <w:szCs w:val="24"/>
        </w:rPr>
        <w:t xml:space="preserve"> аэродинамической части связанной задачи</w:t>
      </w:r>
      <w:r w:rsidR="000C698E" w:rsidRPr="00453B7F">
        <w:rPr>
          <w:rFonts w:ascii="Times New Roman" w:hAnsi="Times New Roman" w:cs="Times New Roman"/>
          <w:sz w:val="24"/>
          <w:szCs w:val="24"/>
        </w:rPr>
        <w:t>, что приемлемо.</w:t>
      </w:r>
      <w:r w:rsidR="003E38E8" w:rsidRPr="00453B7F">
        <w:rPr>
          <w:rFonts w:ascii="Times New Roman" w:hAnsi="Times New Roman" w:cs="Times New Roman"/>
          <w:sz w:val="24"/>
          <w:szCs w:val="24"/>
        </w:rPr>
        <w:t xml:space="preserve"> </w:t>
      </w:r>
      <w:r w:rsidR="00070B5E" w:rsidRPr="00453B7F">
        <w:rPr>
          <w:rFonts w:ascii="Times New Roman" w:hAnsi="Times New Roman" w:cs="Times New Roman"/>
          <w:sz w:val="24"/>
          <w:szCs w:val="24"/>
        </w:rPr>
        <w:t>В свою очередь для локализации границы флаттера применялся подход варьирования опорного давления при постоянной скорости звука. Это подразумевает выполнение ряда расчётов для каждого числа Маха с целью получения, как незатухающих, так и затухающих колебаний крыла. Анализ полученных результатов показал, что один расчёт для определения флаттера крыла требует приблизительно 1100 изменений расчётной сетки, что составляет ~1,5 часа или 15% от общего времени моделирования</w:t>
      </w:r>
      <w:r w:rsidR="00A51338" w:rsidRPr="00453B7F">
        <w:rPr>
          <w:rFonts w:ascii="Times New Roman" w:hAnsi="Times New Roman" w:cs="Times New Roman"/>
          <w:sz w:val="24"/>
          <w:szCs w:val="24"/>
        </w:rPr>
        <w:t xml:space="preserve"> в части аэродинамики</w:t>
      </w:r>
      <w:r w:rsidR="00070B5E" w:rsidRPr="00453B7F">
        <w:rPr>
          <w:rFonts w:ascii="Times New Roman" w:hAnsi="Times New Roman" w:cs="Times New Roman"/>
          <w:sz w:val="24"/>
          <w:szCs w:val="24"/>
        </w:rPr>
        <w:t xml:space="preserve">. </w:t>
      </w:r>
      <w:r w:rsidR="0027189F" w:rsidRPr="00453B7F">
        <w:rPr>
          <w:rFonts w:ascii="Times New Roman" w:hAnsi="Times New Roman" w:cs="Times New Roman"/>
          <w:sz w:val="24"/>
          <w:szCs w:val="24"/>
        </w:rPr>
        <w:t>По этой причине</w:t>
      </w:r>
      <w:r w:rsidR="001A2685" w:rsidRPr="00453B7F">
        <w:rPr>
          <w:rFonts w:ascii="Times New Roman" w:hAnsi="Times New Roman" w:cs="Times New Roman"/>
          <w:sz w:val="24"/>
          <w:szCs w:val="24"/>
        </w:rPr>
        <w:t xml:space="preserve"> выбор</w:t>
      </w:r>
      <w:r w:rsidR="0027189F" w:rsidRPr="00453B7F">
        <w:rPr>
          <w:rFonts w:ascii="Times New Roman" w:hAnsi="Times New Roman" w:cs="Times New Roman"/>
          <w:sz w:val="24"/>
          <w:szCs w:val="24"/>
        </w:rPr>
        <w:t xml:space="preserve"> </w:t>
      </w:r>
      <w:r w:rsidR="001A2685" w:rsidRPr="00453B7F">
        <w:rPr>
          <w:rFonts w:ascii="Times New Roman" w:hAnsi="Times New Roman" w:cs="Times New Roman"/>
          <w:sz w:val="24"/>
          <w:szCs w:val="24"/>
        </w:rPr>
        <w:t>подходов к модификации исходного алгоритма очень важен.</w:t>
      </w:r>
      <w:r w:rsidR="00070B5E" w:rsidRPr="00453B7F">
        <w:rPr>
          <w:rFonts w:ascii="Times New Roman" w:hAnsi="Times New Roman" w:cs="Times New Roman"/>
          <w:sz w:val="24"/>
          <w:szCs w:val="24"/>
        </w:rPr>
        <w:t xml:space="preserve"> Так применение отдельных бинарных деревьев для каждой подвижной границы и распределение вычислительной нагрузки на этапе регрессион</w:t>
      </w:r>
      <w:r w:rsidR="008D11DD" w:rsidRPr="00453B7F">
        <w:rPr>
          <w:rFonts w:ascii="Times New Roman" w:hAnsi="Times New Roman" w:cs="Times New Roman"/>
          <w:sz w:val="24"/>
          <w:szCs w:val="24"/>
        </w:rPr>
        <w:t>н</w:t>
      </w:r>
      <w:r w:rsidR="00070B5E" w:rsidRPr="00453B7F">
        <w:rPr>
          <w:rFonts w:ascii="Times New Roman" w:hAnsi="Times New Roman" w:cs="Times New Roman"/>
          <w:sz w:val="24"/>
          <w:szCs w:val="24"/>
        </w:rPr>
        <w:t xml:space="preserve">ого анализа позволило снизить общее время расчёта от 3 до 13%, что подчёркивает </w:t>
      </w:r>
      <w:r w:rsidR="008D11DD" w:rsidRPr="00453B7F">
        <w:rPr>
          <w:rFonts w:ascii="Times New Roman" w:hAnsi="Times New Roman" w:cs="Times New Roman"/>
          <w:sz w:val="24"/>
          <w:szCs w:val="24"/>
        </w:rPr>
        <w:t>эффективность</w:t>
      </w:r>
      <w:r w:rsidR="00070B5E" w:rsidRPr="00453B7F">
        <w:rPr>
          <w:rFonts w:ascii="Times New Roman" w:hAnsi="Times New Roman" w:cs="Times New Roman"/>
          <w:sz w:val="24"/>
          <w:szCs w:val="24"/>
        </w:rPr>
        <w:t xml:space="preserve"> </w:t>
      </w:r>
      <w:r w:rsidR="008D11DD" w:rsidRPr="00453B7F">
        <w:rPr>
          <w:rFonts w:ascii="Times New Roman" w:hAnsi="Times New Roman" w:cs="Times New Roman"/>
          <w:sz w:val="24"/>
          <w:szCs w:val="24"/>
        </w:rPr>
        <w:t>модификаций</w:t>
      </w:r>
      <w:r w:rsidR="00070B5E" w:rsidRPr="00453B7F">
        <w:rPr>
          <w:rFonts w:ascii="Times New Roman" w:hAnsi="Times New Roman" w:cs="Times New Roman"/>
          <w:sz w:val="24"/>
          <w:szCs w:val="24"/>
        </w:rPr>
        <w:t>.</w:t>
      </w:r>
    </w:p>
    <w:p w14:paraId="480770BF" w14:textId="7985CA72" w:rsidR="0043599F" w:rsidRPr="00453B7F" w:rsidRDefault="0043599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 xml:space="preserve">Предложенный в настоящей статье </w:t>
      </w:r>
      <w:r w:rsidR="00B72419" w:rsidRPr="00453B7F">
        <w:rPr>
          <w:rFonts w:ascii="Times New Roman" w:eastAsia="Times New Roman" w:hAnsi="Times New Roman" w:cs="Times New Roman"/>
          <w:sz w:val="24"/>
          <w:szCs w:val="24"/>
          <w:lang w:eastAsia="x-none"/>
        </w:rPr>
        <w:t>адаптированный алгоритм</w:t>
      </w:r>
      <w:r w:rsidRPr="00453B7F">
        <w:rPr>
          <w:rFonts w:ascii="Times New Roman" w:eastAsia="Times New Roman" w:hAnsi="Times New Roman" w:cs="Times New Roman"/>
          <w:sz w:val="24"/>
          <w:szCs w:val="24"/>
          <w:lang w:eastAsia="x-none"/>
        </w:rPr>
        <w:t xml:space="preserve"> </w:t>
      </w:r>
      <w:r w:rsidR="00B72419" w:rsidRPr="00453B7F">
        <w:rPr>
          <w:rFonts w:ascii="Times New Roman" w:eastAsia="Times New Roman" w:hAnsi="Times New Roman" w:cs="Times New Roman"/>
          <w:sz w:val="24"/>
          <w:szCs w:val="24"/>
          <w:lang w:eastAsia="x-none"/>
        </w:rPr>
        <w:t xml:space="preserve">изменения расчётной сетки </w:t>
      </w:r>
      <w:r w:rsidRPr="00453B7F">
        <w:rPr>
          <w:rFonts w:ascii="Times New Roman" w:eastAsia="Times New Roman" w:hAnsi="Times New Roman" w:cs="Times New Roman"/>
          <w:sz w:val="24"/>
          <w:szCs w:val="24"/>
          <w:lang w:eastAsia="x-none"/>
        </w:rPr>
        <w:t>внедрён в пакет программ ЛОГОС [</w:t>
      </w:r>
      <w:r w:rsidR="00F2673F" w:rsidRPr="00453B7F">
        <w:rPr>
          <w:rFonts w:ascii="Times New Roman" w:eastAsia="Times New Roman" w:hAnsi="Times New Roman" w:cs="Times New Roman"/>
          <w:sz w:val="24"/>
          <w:szCs w:val="24"/>
          <w:lang w:eastAsia="x-none"/>
        </w:rPr>
        <w:t>2</w:t>
      </w:r>
      <w:r w:rsidR="009B4B0C" w:rsidRPr="009B4B0C">
        <w:rPr>
          <w:rFonts w:ascii="Times New Roman" w:eastAsia="Times New Roman" w:hAnsi="Times New Roman" w:cs="Times New Roman"/>
          <w:sz w:val="24"/>
          <w:szCs w:val="24"/>
          <w:lang w:eastAsia="x-none"/>
        </w:rPr>
        <w:t>6</w:t>
      </w:r>
      <w:r w:rsidRPr="00453B7F">
        <w:rPr>
          <w:rFonts w:ascii="Times New Roman" w:eastAsia="Times New Roman" w:hAnsi="Times New Roman" w:cs="Times New Roman"/>
          <w:sz w:val="24"/>
          <w:szCs w:val="24"/>
          <w:lang w:eastAsia="x-none"/>
        </w:rPr>
        <w:t>] – [</w:t>
      </w:r>
      <w:r w:rsidR="00F2673F" w:rsidRPr="00453B7F">
        <w:rPr>
          <w:rFonts w:ascii="Times New Roman" w:eastAsia="Times New Roman" w:hAnsi="Times New Roman" w:cs="Times New Roman"/>
          <w:sz w:val="24"/>
          <w:szCs w:val="24"/>
          <w:lang w:eastAsia="x-none"/>
        </w:rPr>
        <w:t>2</w:t>
      </w:r>
      <w:r w:rsidR="009B4B0C" w:rsidRPr="009B4B0C">
        <w:rPr>
          <w:rFonts w:ascii="Times New Roman" w:eastAsia="Times New Roman" w:hAnsi="Times New Roman" w:cs="Times New Roman"/>
          <w:sz w:val="24"/>
          <w:szCs w:val="24"/>
          <w:lang w:eastAsia="x-none"/>
        </w:rPr>
        <w:t>8</w:t>
      </w:r>
      <w:r w:rsidRPr="00453B7F">
        <w:rPr>
          <w:rFonts w:ascii="Times New Roman" w:eastAsia="Times New Roman" w:hAnsi="Times New Roman" w:cs="Times New Roman"/>
          <w:sz w:val="24"/>
          <w:szCs w:val="24"/>
          <w:lang w:eastAsia="x-none"/>
        </w:rPr>
        <w:t>] и применяется в качестве штатного подхода для задач с подвижными граничными условиями. Пакет программ ЛОГОС предназначен для решения задач вычислительной гидро-, аэродинамики и теплопереноса и в настоящее время уже широко используется для решения различных классов задач индустриального назначения [2</w:t>
      </w:r>
      <w:r w:rsidR="009B4B0C" w:rsidRPr="009B4B0C">
        <w:rPr>
          <w:rFonts w:ascii="Times New Roman" w:eastAsia="Times New Roman" w:hAnsi="Times New Roman" w:cs="Times New Roman"/>
          <w:sz w:val="24"/>
          <w:szCs w:val="24"/>
          <w:lang w:eastAsia="x-none"/>
        </w:rPr>
        <w:t>6</w:t>
      </w:r>
      <w:r w:rsidRPr="00453B7F">
        <w:rPr>
          <w:rFonts w:ascii="Times New Roman" w:eastAsia="Times New Roman" w:hAnsi="Times New Roman" w:cs="Times New Roman"/>
          <w:sz w:val="24"/>
          <w:szCs w:val="24"/>
          <w:lang w:eastAsia="x-none"/>
        </w:rPr>
        <w:t>]</w:t>
      </w:r>
      <w:r w:rsidR="00F2673F"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 xml:space="preserve"> [2</w:t>
      </w:r>
      <w:r w:rsidR="009B4B0C" w:rsidRPr="009B4B0C">
        <w:rPr>
          <w:rFonts w:ascii="Times New Roman" w:eastAsia="Times New Roman" w:hAnsi="Times New Roman" w:cs="Times New Roman"/>
          <w:sz w:val="24"/>
          <w:szCs w:val="24"/>
          <w:lang w:eastAsia="x-none"/>
        </w:rPr>
        <w:t>8</w:t>
      </w:r>
      <w:r w:rsidRPr="00453B7F">
        <w:rPr>
          <w:rFonts w:ascii="Times New Roman" w:eastAsia="Times New Roman" w:hAnsi="Times New Roman" w:cs="Times New Roman"/>
          <w:sz w:val="24"/>
          <w:szCs w:val="24"/>
          <w:lang w:eastAsia="x-none"/>
        </w:rPr>
        <w:t>].</w:t>
      </w:r>
    </w:p>
    <w:p w14:paraId="607D2A93" w14:textId="77777777"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p>
    <w:p w14:paraId="3CD7256A" w14:textId="77777777" w:rsidR="00171DCF" w:rsidRPr="00453B7F" w:rsidRDefault="00171DCF" w:rsidP="00453B7F">
      <w:pPr>
        <w:keepNext/>
        <w:spacing w:after="0" w:line="240" w:lineRule="auto"/>
        <w:jc w:val="center"/>
        <w:rPr>
          <w:rFonts w:ascii="Times New Roman" w:hAnsi="Times New Roman" w:cs="Times New Roman"/>
          <w:b/>
          <w:sz w:val="24"/>
          <w:szCs w:val="24"/>
        </w:rPr>
      </w:pPr>
      <w:r w:rsidRPr="00453B7F">
        <w:rPr>
          <w:rFonts w:ascii="Times New Roman" w:hAnsi="Times New Roman" w:cs="Times New Roman"/>
          <w:b/>
          <w:sz w:val="24"/>
          <w:szCs w:val="24"/>
        </w:rPr>
        <w:t>Заключение</w:t>
      </w:r>
    </w:p>
    <w:p w14:paraId="24C32F72" w14:textId="20DAAA1F"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В данной работе рассмотрены вопросы, связанные с проблемами при решении</w:t>
      </w:r>
      <w:r w:rsidR="00C35761" w:rsidRPr="00453B7F">
        <w:rPr>
          <w:rFonts w:ascii="Times New Roman" w:eastAsia="Times New Roman" w:hAnsi="Times New Roman" w:cs="Times New Roman"/>
          <w:sz w:val="24"/>
          <w:szCs w:val="24"/>
          <w:lang w:eastAsia="x-none"/>
        </w:rPr>
        <w:t xml:space="preserve"> задач обтекания подвижных тел</w:t>
      </w:r>
      <w:r w:rsidR="002A75A8" w:rsidRPr="00453B7F">
        <w:rPr>
          <w:rFonts w:ascii="Times New Roman" w:eastAsia="Times New Roman" w:hAnsi="Times New Roman" w:cs="Times New Roman"/>
          <w:sz w:val="24"/>
          <w:szCs w:val="24"/>
          <w:lang w:eastAsia="x-none"/>
        </w:rPr>
        <w:t>, а именно: вопросы численной дискретизации задач моделирования обтекания подвижных тел и алгоритмы деформирования расчётных сеток.</w:t>
      </w:r>
      <w:r w:rsidR="00C35761"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Кратко обсуждается выбранный подход конечных объёмов. Большое внимание удел</w:t>
      </w:r>
      <w:r w:rsidR="00117F86" w:rsidRPr="00453B7F">
        <w:rPr>
          <w:rFonts w:ascii="Times New Roman" w:eastAsia="Times New Roman" w:hAnsi="Times New Roman" w:cs="Times New Roman"/>
          <w:sz w:val="24"/>
          <w:szCs w:val="24"/>
          <w:lang w:eastAsia="x-none"/>
        </w:rPr>
        <w:t>ено</w:t>
      </w:r>
      <w:r w:rsidRPr="00453B7F">
        <w:rPr>
          <w:rFonts w:ascii="Times New Roman" w:eastAsia="Times New Roman" w:hAnsi="Times New Roman" w:cs="Times New Roman"/>
          <w:sz w:val="24"/>
          <w:szCs w:val="24"/>
          <w:lang w:eastAsia="x-none"/>
        </w:rPr>
        <w:t xml:space="preserve"> усовершенствованию алгоритма </w:t>
      </w:r>
      <w:r w:rsidR="000A6371">
        <w:rPr>
          <w:rFonts w:ascii="Times New Roman" w:eastAsia="Times New Roman" w:hAnsi="Times New Roman" w:cs="Times New Roman"/>
          <w:sz w:val="24"/>
          <w:szCs w:val="24"/>
          <w:lang w:eastAsia="x-none"/>
        </w:rPr>
        <w:t xml:space="preserve">интерполяции методом </w:t>
      </w:r>
      <w:r w:rsidR="000A6371" w:rsidRPr="000A6371">
        <w:rPr>
          <w:rFonts w:ascii="Times New Roman" w:eastAsia="Times New Roman" w:hAnsi="Times New Roman" w:cs="Times New Roman"/>
          <w:sz w:val="24"/>
          <w:szCs w:val="24"/>
          <w:lang w:eastAsia="x-none"/>
        </w:rPr>
        <w:t>обратных взвешенных расстояний</w:t>
      </w:r>
      <w:r w:rsidRPr="00453B7F">
        <w:rPr>
          <w:rFonts w:ascii="Times New Roman" w:eastAsia="Times New Roman" w:hAnsi="Times New Roman" w:cs="Times New Roman"/>
          <w:sz w:val="24"/>
          <w:szCs w:val="24"/>
          <w:lang w:eastAsia="x-none"/>
        </w:rPr>
        <w:t xml:space="preserve">, который применяется для изменения дискретной модели в процессе движения отдельных границ. </w:t>
      </w:r>
      <w:r w:rsidR="007104BC" w:rsidRPr="007104BC">
        <w:rPr>
          <w:rFonts w:ascii="Times New Roman" w:eastAsia="Times New Roman" w:hAnsi="Times New Roman" w:cs="Times New Roman"/>
          <w:sz w:val="24"/>
          <w:szCs w:val="24"/>
          <w:lang w:eastAsia="x-none"/>
        </w:rPr>
        <w:t>Анализ последовательности действий позволил сформировать предложения касательно устранения узких мест алгоритма с вычислительной точки зрения.</w:t>
      </w:r>
    </w:p>
    <w:p w14:paraId="6EFFFD61" w14:textId="77777777"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 xml:space="preserve">Основой ускорения алгоритма является применение иерархических структур данных, таких как бинарные деревья. По причине детерминированности </w:t>
      </w:r>
      <w:r w:rsidR="006B3198" w:rsidRPr="00453B7F">
        <w:rPr>
          <w:rFonts w:ascii="Times New Roman" w:eastAsia="Times New Roman" w:hAnsi="Times New Roman" w:cs="Times New Roman"/>
          <w:sz w:val="24"/>
          <w:szCs w:val="24"/>
          <w:lang w:eastAsia="x-none"/>
        </w:rPr>
        <w:t>(по построению)</w:t>
      </w:r>
      <w:r w:rsidRPr="00453B7F">
        <w:rPr>
          <w:rFonts w:ascii="Times New Roman" w:eastAsia="Times New Roman" w:hAnsi="Times New Roman" w:cs="Times New Roman"/>
          <w:sz w:val="24"/>
          <w:szCs w:val="24"/>
          <w:lang w:eastAsia="x-none"/>
        </w:rPr>
        <w:t xml:space="preserve"> структуры данных дальнейшая адаптация алгоритма производилась с применением быстрых алгоритмов доступа к памяти и </w:t>
      </w:r>
      <w:r w:rsidR="00A51338" w:rsidRPr="00453B7F">
        <w:rPr>
          <w:rFonts w:ascii="Times New Roman" w:eastAsia="Times New Roman" w:hAnsi="Times New Roman" w:cs="Times New Roman"/>
          <w:sz w:val="24"/>
          <w:szCs w:val="24"/>
          <w:lang w:eastAsia="x-none"/>
        </w:rPr>
        <w:t>распределённых вычислений</w:t>
      </w:r>
      <w:r w:rsidRPr="00453B7F">
        <w:rPr>
          <w:rFonts w:ascii="Times New Roman" w:eastAsia="Times New Roman" w:hAnsi="Times New Roman" w:cs="Times New Roman"/>
          <w:sz w:val="24"/>
          <w:szCs w:val="24"/>
          <w:lang w:eastAsia="x-none"/>
        </w:rPr>
        <w:t>. Также, помимо технических средств ускорения рассматривался подход, предлагающий построение бинарного дерева для каждой подвижной границы в отдельности.</w:t>
      </w:r>
    </w:p>
    <w:p w14:paraId="6DA871B0" w14:textId="2C0D9ADA" w:rsidR="00171DCF" w:rsidRPr="00453B7F" w:rsidRDefault="00532756"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lastRenderedPageBreak/>
        <w:t xml:space="preserve">Практическая ценность полученных результатов состоит в возможности применения рассмотренной методики расчёта в инженерной практике ввиду существенного ускорения алгоритма изменения дискретной модели с сохранением качества последней. </w:t>
      </w:r>
      <w:r w:rsidR="00171DCF" w:rsidRPr="00453B7F">
        <w:rPr>
          <w:rFonts w:ascii="Times New Roman" w:eastAsia="Times New Roman" w:hAnsi="Times New Roman" w:cs="Times New Roman"/>
          <w:sz w:val="24"/>
          <w:szCs w:val="24"/>
          <w:lang w:eastAsia="x-none"/>
        </w:rPr>
        <w:t xml:space="preserve">Рассмотренные модификации </w:t>
      </w:r>
      <w:r w:rsidR="000A6371">
        <w:rPr>
          <w:rFonts w:ascii="Times New Roman" w:eastAsia="Times New Roman" w:hAnsi="Times New Roman" w:cs="Times New Roman"/>
          <w:sz w:val="24"/>
          <w:szCs w:val="24"/>
          <w:lang w:val="en-US" w:eastAsia="x-none"/>
        </w:rPr>
        <w:t>IDW</w:t>
      </w:r>
      <w:r w:rsidR="000A6371" w:rsidRPr="000A6371">
        <w:rPr>
          <w:rFonts w:ascii="Times New Roman" w:eastAsia="Times New Roman" w:hAnsi="Times New Roman" w:cs="Times New Roman"/>
          <w:sz w:val="24"/>
          <w:szCs w:val="24"/>
          <w:lang w:eastAsia="x-none"/>
        </w:rPr>
        <w:t xml:space="preserve"> </w:t>
      </w:r>
      <w:r w:rsidR="000A6371">
        <w:rPr>
          <w:rFonts w:ascii="Times New Roman" w:eastAsia="Times New Roman" w:hAnsi="Times New Roman" w:cs="Times New Roman"/>
          <w:sz w:val="24"/>
          <w:szCs w:val="24"/>
          <w:lang w:eastAsia="x-none"/>
        </w:rPr>
        <w:t>метода</w:t>
      </w:r>
      <w:r w:rsidR="00171DCF" w:rsidRPr="00453B7F">
        <w:rPr>
          <w:rFonts w:ascii="Times New Roman" w:eastAsia="Times New Roman" w:hAnsi="Times New Roman" w:cs="Times New Roman"/>
          <w:sz w:val="24"/>
          <w:szCs w:val="24"/>
          <w:lang w:eastAsia="x-none"/>
        </w:rPr>
        <w:t xml:space="preserve"> показали свою работоспособность и эффективность на характерных задачах авиационной промышленности.</w:t>
      </w:r>
    </w:p>
    <w:p w14:paraId="721E6C17" w14:textId="77777777"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p>
    <w:p w14:paraId="142591A3" w14:textId="77777777" w:rsidR="0043599F" w:rsidRPr="00453B7F" w:rsidRDefault="00B76C4E" w:rsidP="00453B7F">
      <w:pPr>
        <w:keepNext/>
        <w:spacing w:after="0" w:line="240" w:lineRule="auto"/>
        <w:jc w:val="center"/>
        <w:rPr>
          <w:rFonts w:ascii="Times New Roman" w:hAnsi="Times New Roman" w:cs="Times New Roman"/>
          <w:b/>
          <w:sz w:val="24"/>
          <w:szCs w:val="24"/>
          <w:lang w:val="en-US"/>
        </w:rPr>
      </w:pPr>
      <w:r w:rsidRPr="00453B7F">
        <w:rPr>
          <w:rFonts w:ascii="Times New Roman" w:hAnsi="Times New Roman" w:cs="Times New Roman"/>
          <w:b/>
          <w:sz w:val="24"/>
          <w:szCs w:val="24"/>
        </w:rPr>
        <w:t>СПИСОК</w:t>
      </w:r>
      <w:r w:rsidRPr="00453B7F">
        <w:rPr>
          <w:rFonts w:ascii="Times New Roman" w:hAnsi="Times New Roman" w:cs="Times New Roman"/>
          <w:b/>
          <w:sz w:val="24"/>
          <w:szCs w:val="24"/>
          <w:lang w:val="en-US"/>
        </w:rPr>
        <w:t xml:space="preserve"> </w:t>
      </w:r>
      <w:r w:rsidRPr="00453B7F">
        <w:rPr>
          <w:rFonts w:ascii="Times New Roman" w:hAnsi="Times New Roman" w:cs="Times New Roman"/>
          <w:b/>
          <w:sz w:val="24"/>
          <w:szCs w:val="24"/>
        </w:rPr>
        <w:t>ИСПОЛЬЗОВАННЫХ</w:t>
      </w:r>
      <w:r w:rsidRPr="00453B7F">
        <w:rPr>
          <w:rFonts w:ascii="Times New Roman" w:hAnsi="Times New Roman" w:cs="Times New Roman"/>
          <w:b/>
          <w:sz w:val="24"/>
          <w:szCs w:val="24"/>
          <w:lang w:val="en-US"/>
        </w:rPr>
        <w:t xml:space="preserve"> </w:t>
      </w:r>
      <w:r w:rsidRPr="00453B7F">
        <w:rPr>
          <w:rFonts w:ascii="Times New Roman" w:hAnsi="Times New Roman" w:cs="Times New Roman"/>
          <w:b/>
          <w:sz w:val="24"/>
          <w:szCs w:val="24"/>
        </w:rPr>
        <w:t>ИСТОЧНИКОВ</w:t>
      </w:r>
    </w:p>
    <w:p w14:paraId="0050E79F" w14:textId="77777777" w:rsidR="0016600A" w:rsidRPr="00453B7F" w:rsidRDefault="0016600A"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AGARD STANDARD AEROELASTIC CONFIGURATIONS FOR DYNAMIC RESPONSE I-WING 445.6: AGARD Report № 765/ Interdisciplinary Research Office NASA Langley Research Center Hampton; performer: Yates Carson E., Jr., -VA 23665-5225, USA, 1988. –p.1-83.</w:t>
      </w:r>
    </w:p>
    <w:p w14:paraId="3AD2643A" w14:textId="77777777" w:rsidR="0016600A" w:rsidRPr="00453B7F" w:rsidRDefault="0016600A"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Reimer L., Boucke A., Ballmann J., Behr M. Computational Analysis of High Reynolds Number Aero-Structural Dynamics (HIRENASD) Experiments.//IFASD-2009-130, International Forum on Aeroelasticity and Structural Dynamics.- Seattle, WA, June 21-25, 2009.</w:t>
      </w:r>
    </w:p>
    <w:p w14:paraId="345BD805"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Cavallo</w:t>
      </w:r>
      <w:r w:rsidR="00CE30C5" w:rsidRPr="00453B7F">
        <w:rPr>
          <w:rFonts w:ascii="Times New Roman" w:hAnsi="Times New Roman" w:cs="Times New Roman"/>
          <w:sz w:val="24"/>
          <w:szCs w:val="24"/>
          <w:lang w:val="en-US" w:eastAsia="ru-RU"/>
        </w:rPr>
        <w:t xml:space="preserve"> P.A.</w:t>
      </w:r>
      <w:r w:rsidRPr="00453B7F">
        <w:rPr>
          <w:rFonts w:ascii="Times New Roman" w:hAnsi="Times New Roman" w:cs="Times New Roman"/>
          <w:sz w:val="24"/>
          <w:szCs w:val="24"/>
          <w:lang w:val="en-US" w:eastAsia="ru-RU"/>
        </w:rPr>
        <w:t>, Hosangadi</w:t>
      </w:r>
      <w:r w:rsidR="00CE30C5" w:rsidRPr="00453B7F">
        <w:rPr>
          <w:rFonts w:ascii="Times New Roman" w:hAnsi="Times New Roman" w:cs="Times New Roman"/>
          <w:sz w:val="24"/>
          <w:szCs w:val="24"/>
          <w:lang w:val="en-US" w:eastAsia="ru-RU"/>
        </w:rPr>
        <w:t xml:space="preserve"> A.</w:t>
      </w:r>
      <w:r w:rsidRPr="00453B7F">
        <w:rPr>
          <w:rFonts w:ascii="Times New Roman" w:hAnsi="Times New Roman" w:cs="Times New Roman"/>
          <w:sz w:val="24"/>
          <w:szCs w:val="24"/>
          <w:lang w:val="en-US" w:eastAsia="ru-RU"/>
        </w:rPr>
        <w:t>, Lee</w:t>
      </w:r>
      <w:r w:rsidR="00CE30C5" w:rsidRPr="00453B7F">
        <w:rPr>
          <w:rFonts w:ascii="Times New Roman" w:hAnsi="Times New Roman" w:cs="Times New Roman"/>
          <w:sz w:val="24"/>
          <w:szCs w:val="24"/>
          <w:lang w:val="en-US" w:eastAsia="ru-RU"/>
        </w:rPr>
        <w:t xml:space="preserve"> R.A.</w:t>
      </w:r>
      <w:r w:rsidRPr="00453B7F">
        <w:rPr>
          <w:rFonts w:ascii="Times New Roman" w:hAnsi="Times New Roman" w:cs="Times New Roman"/>
          <w:sz w:val="24"/>
          <w:szCs w:val="24"/>
          <w:lang w:val="en-US" w:eastAsia="ru-RU"/>
        </w:rPr>
        <w:t>, Dash</w:t>
      </w:r>
      <w:r w:rsidR="00CE30C5" w:rsidRPr="00453B7F">
        <w:rPr>
          <w:rFonts w:ascii="Times New Roman" w:hAnsi="Times New Roman" w:cs="Times New Roman"/>
          <w:sz w:val="24"/>
          <w:szCs w:val="24"/>
          <w:lang w:val="en-US" w:eastAsia="ru-RU"/>
        </w:rPr>
        <w:t xml:space="preserve"> S.M.</w:t>
      </w:r>
      <w:r w:rsidRPr="00453B7F">
        <w:rPr>
          <w:rFonts w:ascii="Times New Roman" w:hAnsi="Times New Roman" w:cs="Times New Roman"/>
          <w:sz w:val="24"/>
          <w:szCs w:val="24"/>
          <w:lang w:val="en-US" w:eastAsia="ru-RU"/>
        </w:rPr>
        <w:t xml:space="preserve"> Dynamic unstructured grid methodology with application to aero/propulsive flowfields, 15</w:t>
      </w:r>
      <w:r w:rsidRPr="00453B7F">
        <w:rPr>
          <w:rFonts w:ascii="Times New Roman" w:hAnsi="Times New Roman" w:cs="Times New Roman"/>
          <w:sz w:val="24"/>
          <w:szCs w:val="24"/>
          <w:vertAlign w:val="superscript"/>
          <w:lang w:val="en-US" w:eastAsia="ru-RU"/>
        </w:rPr>
        <w:t>th</w:t>
      </w:r>
      <w:r w:rsidRPr="00453B7F">
        <w:rPr>
          <w:rFonts w:ascii="Times New Roman" w:hAnsi="Times New Roman" w:cs="Times New Roman"/>
          <w:sz w:val="24"/>
          <w:szCs w:val="24"/>
          <w:lang w:val="en-US" w:eastAsia="ru-RU"/>
        </w:rPr>
        <w:t xml:space="preserve"> AIAA Applied aerodynamics Conference, Atlanta, Georgia (1997) AIAA-1997-2310.</w:t>
      </w:r>
    </w:p>
    <w:p w14:paraId="427AFC9A"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Batina</w:t>
      </w:r>
      <w:r w:rsidR="00CE30C5" w:rsidRPr="00453B7F">
        <w:rPr>
          <w:rFonts w:ascii="Times New Roman" w:hAnsi="Times New Roman" w:cs="Times New Roman"/>
          <w:sz w:val="24"/>
          <w:szCs w:val="24"/>
          <w:lang w:val="en-US" w:eastAsia="ru-RU"/>
        </w:rPr>
        <w:t xml:space="preserve"> J.T.</w:t>
      </w:r>
      <w:r w:rsidRPr="00453B7F">
        <w:rPr>
          <w:rFonts w:ascii="Times New Roman" w:hAnsi="Times New Roman" w:cs="Times New Roman"/>
          <w:sz w:val="24"/>
          <w:szCs w:val="24"/>
          <w:lang w:val="en-US" w:eastAsia="ru-RU"/>
        </w:rPr>
        <w:t xml:space="preserve"> Unsteady Euler algorithm with unstructured dynamic mesh for complex-aircraft aerodynamic analysis</w:t>
      </w:r>
      <w:r w:rsidR="00CE30C5" w:rsidRPr="00453B7F">
        <w:rPr>
          <w:rFonts w:ascii="Times New Roman" w:hAnsi="Times New Roman" w:cs="Times New Roman"/>
          <w:sz w:val="24"/>
          <w:szCs w:val="24"/>
          <w:lang w:val="en-US" w:eastAsia="ru-RU"/>
        </w:rPr>
        <w:t>.</w:t>
      </w:r>
      <w:r w:rsidRPr="00453B7F">
        <w:rPr>
          <w:rFonts w:ascii="Times New Roman" w:hAnsi="Times New Roman" w:cs="Times New Roman"/>
          <w:sz w:val="24"/>
          <w:szCs w:val="24"/>
          <w:lang w:val="en-US" w:eastAsia="ru-RU"/>
        </w:rPr>
        <w:t xml:space="preserve"> AIAA J. 29 (1991) 327-333.</w:t>
      </w:r>
    </w:p>
    <w:p w14:paraId="0339700C"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Farhat</w:t>
      </w:r>
      <w:r w:rsidR="00CE30C5" w:rsidRPr="00453B7F">
        <w:rPr>
          <w:rFonts w:ascii="Times New Roman" w:hAnsi="Times New Roman" w:cs="Times New Roman"/>
          <w:sz w:val="24"/>
          <w:szCs w:val="24"/>
          <w:lang w:val="en-US" w:eastAsia="ru-RU"/>
        </w:rPr>
        <w:t xml:space="preserve"> C.</w:t>
      </w:r>
      <w:r w:rsidRPr="00453B7F">
        <w:rPr>
          <w:rFonts w:ascii="Times New Roman" w:hAnsi="Times New Roman" w:cs="Times New Roman"/>
          <w:sz w:val="24"/>
          <w:szCs w:val="24"/>
          <w:lang w:val="en-US" w:eastAsia="ru-RU"/>
        </w:rPr>
        <w:t>, Degand</w:t>
      </w:r>
      <w:r w:rsidR="00CE30C5" w:rsidRPr="00453B7F">
        <w:rPr>
          <w:rFonts w:ascii="Times New Roman" w:hAnsi="Times New Roman" w:cs="Times New Roman"/>
          <w:sz w:val="24"/>
          <w:szCs w:val="24"/>
          <w:lang w:val="en-US" w:eastAsia="ru-RU"/>
        </w:rPr>
        <w:t xml:space="preserve"> C.</w:t>
      </w:r>
      <w:r w:rsidRPr="00453B7F">
        <w:rPr>
          <w:rFonts w:ascii="Times New Roman" w:hAnsi="Times New Roman" w:cs="Times New Roman"/>
          <w:sz w:val="24"/>
          <w:szCs w:val="24"/>
          <w:lang w:val="en-US" w:eastAsia="ru-RU"/>
        </w:rPr>
        <w:t>, Koobus</w:t>
      </w:r>
      <w:r w:rsidR="00CE30C5" w:rsidRPr="00453B7F">
        <w:rPr>
          <w:rFonts w:ascii="Times New Roman" w:hAnsi="Times New Roman" w:cs="Times New Roman"/>
          <w:sz w:val="24"/>
          <w:szCs w:val="24"/>
          <w:lang w:val="en-US" w:eastAsia="ru-RU"/>
        </w:rPr>
        <w:t xml:space="preserve"> B.</w:t>
      </w:r>
      <w:r w:rsidRPr="00453B7F">
        <w:rPr>
          <w:rFonts w:ascii="Times New Roman" w:hAnsi="Times New Roman" w:cs="Times New Roman"/>
          <w:sz w:val="24"/>
          <w:szCs w:val="24"/>
          <w:lang w:val="en-US" w:eastAsia="ru-RU"/>
        </w:rPr>
        <w:t>, Lesoinne</w:t>
      </w:r>
      <w:r w:rsidR="00CE30C5" w:rsidRPr="00453B7F">
        <w:rPr>
          <w:rFonts w:ascii="Times New Roman" w:hAnsi="Times New Roman" w:cs="Times New Roman"/>
          <w:sz w:val="24"/>
          <w:szCs w:val="24"/>
          <w:lang w:val="en-US" w:eastAsia="ru-RU"/>
        </w:rPr>
        <w:t xml:space="preserve"> M.</w:t>
      </w:r>
      <w:r w:rsidRPr="00453B7F">
        <w:rPr>
          <w:rFonts w:ascii="Times New Roman" w:hAnsi="Times New Roman" w:cs="Times New Roman"/>
          <w:sz w:val="24"/>
          <w:szCs w:val="24"/>
          <w:lang w:val="en-US" w:eastAsia="ru-RU"/>
        </w:rPr>
        <w:t xml:space="preserve"> Torsional springs for two-dimensional dynamic unstructed fluid meshes</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Comput. Method appl. M. 163 (1998) 231-245.</w:t>
      </w:r>
    </w:p>
    <w:p w14:paraId="4D8C3681"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Helenbrook</w:t>
      </w:r>
      <w:r w:rsidR="00CE30C5" w:rsidRPr="00453B7F">
        <w:rPr>
          <w:rFonts w:ascii="Times New Roman" w:hAnsi="Times New Roman" w:cs="Times New Roman"/>
          <w:sz w:val="24"/>
          <w:szCs w:val="24"/>
          <w:lang w:val="en-US" w:eastAsia="ru-RU"/>
        </w:rPr>
        <w:t xml:space="preserve"> B.</w:t>
      </w:r>
      <w:r w:rsidRPr="00453B7F">
        <w:rPr>
          <w:rFonts w:ascii="Times New Roman" w:hAnsi="Times New Roman" w:cs="Times New Roman"/>
          <w:sz w:val="24"/>
          <w:szCs w:val="24"/>
          <w:lang w:val="en-US" w:eastAsia="ru-RU"/>
        </w:rPr>
        <w:t xml:space="preserve"> Mesh deformation using the biharmonic operator</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Int. J. Numer. Meth. Eng. 56 (2003) 1007-1021.</w:t>
      </w:r>
    </w:p>
    <w:p w14:paraId="1713CAE9"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Buhmann</w:t>
      </w:r>
      <w:r w:rsidR="00CE30C5" w:rsidRPr="00453B7F">
        <w:rPr>
          <w:rFonts w:ascii="Times New Roman" w:hAnsi="Times New Roman" w:cs="Times New Roman"/>
          <w:sz w:val="24"/>
          <w:szCs w:val="24"/>
          <w:lang w:val="en-US" w:eastAsia="ru-RU"/>
        </w:rPr>
        <w:t xml:space="preserve"> M.D.</w:t>
      </w:r>
      <w:r w:rsidRPr="00453B7F">
        <w:rPr>
          <w:rFonts w:ascii="Times New Roman" w:hAnsi="Times New Roman" w:cs="Times New Roman"/>
          <w:sz w:val="24"/>
          <w:szCs w:val="24"/>
          <w:lang w:val="en-US" w:eastAsia="ru-RU"/>
        </w:rPr>
        <w:t xml:space="preserve"> Radial basis functions: Theory and implementations, Cambridge University Press, Cambridge, United Kingdom (2003).</w:t>
      </w:r>
    </w:p>
    <w:p w14:paraId="6D5C012B"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Witteveen</w:t>
      </w:r>
      <w:r w:rsidR="00CE30C5" w:rsidRPr="00453B7F">
        <w:rPr>
          <w:rFonts w:ascii="Times New Roman" w:hAnsi="Times New Roman" w:cs="Times New Roman"/>
          <w:sz w:val="24"/>
          <w:szCs w:val="24"/>
          <w:lang w:val="en-US" w:eastAsia="ru-RU"/>
        </w:rPr>
        <w:t xml:space="preserve"> J.A.</w:t>
      </w:r>
      <w:r w:rsidRPr="00453B7F">
        <w:rPr>
          <w:rFonts w:ascii="Times New Roman" w:hAnsi="Times New Roman" w:cs="Times New Roman"/>
          <w:sz w:val="24"/>
          <w:szCs w:val="24"/>
          <w:lang w:val="en-US" w:eastAsia="ru-RU"/>
        </w:rPr>
        <w:t>, Bijl</w:t>
      </w:r>
      <w:r w:rsidR="00CE30C5" w:rsidRPr="00453B7F">
        <w:rPr>
          <w:rFonts w:ascii="Times New Roman" w:hAnsi="Times New Roman" w:cs="Times New Roman"/>
          <w:sz w:val="24"/>
          <w:szCs w:val="24"/>
          <w:lang w:val="en-US" w:eastAsia="ru-RU"/>
        </w:rPr>
        <w:t xml:space="preserve"> H.</w:t>
      </w:r>
      <w:r w:rsidRPr="00453B7F">
        <w:rPr>
          <w:rFonts w:ascii="Times New Roman" w:hAnsi="Times New Roman" w:cs="Times New Roman"/>
          <w:sz w:val="24"/>
          <w:szCs w:val="24"/>
          <w:lang w:val="en-US" w:eastAsia="ru-RU"/>
        </w:rPr>
        <w:t xml:space="preserve"> Explicit mesh deformation using inverse distance weighting interpolation, in: 19th AIAA Computational Fluid Dynamics Conference, AIAA, San Antonio, Texas, AIAA Paper # 2009-3996, 2009.</w:t>
      </w:r>
    </w:p>
    <w:p w14:paraId="66A43BBA" w14:textId="77777777" w:rsidR="00117F86" w:rsidRPr="00453B7F" w:rsidRDefault="00117F8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Luke E., Collins E., Blades E. A fast mesh deformation method using explicit interpolation // Journal of Computational Physics 231 (2012) 586–601.</w:t>
      </w:r>
    </w:p>
    <w:p w14:paraId="292D2A34" w14:textId="14975338" w:rsidR="00117F86" w:rsidRPr="00453B7F" w:rsidRDefault="00117F8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eastAsia="ru-RU"/>
        </w:rPr>
        <w:t>Борисенко О.Н., Черенкова М.В., Гиниятуллина А.Г., Чухманов Н.В, Смолкина Д.Н., Тимаева Т.Е., Блажнова К.А. Улучшение качества граней объемных ячеек при генерации неструктурированных сеток в пакете программ «Логос». Вопросы атомной науки и техники. Сер. Математическое моделирование физических процессов. 2022. Саров. Вып.3. с. 73-85.</w:t>
      </w:r>
    </w:p>
    <w:p w14:paraId="7DA5B51F" w14:textId="77777777" w:rsidR="0038221E" w:rsidRPr="00453B7F" w:rsidRDefault="0038221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Greengard</w:t>
      </w:r>
      <w:r w:rsidR="00CE30C5" w:rsidRPr="00453B7F">
        <w:rPr>
          <w:rFonts w:ascii="Times New Roman" w:hAnsi="Times New Roman" w:cs="Times New Roman"/>
          <w:sz w:val="24"/>
          <w:szCs w:val="24"/>
          <w:lang w:val="en-US" w:eastAsia="ru-RU"/>
        </w:rPr>
        <w:t xml:space="preserve"> L.</w:t>
      </w:r>
      <w:r w:rsidRPr="00453B7F">
        <w:rPr>
          <w:rFonts w:ascii="Times New Roman" w:hAnsi="Times New Roman" w:cs="Times New Roman"/>
          <w:sz w:val="24"/>
          <w:szCs w:val="24"/>
          <w:lang w:val="en-US" w:eastAsia="ru-RU"/>
        </w:rPr>
        <w:t>, Rokhlin</w:t>
      </w:r>
      <w:r w:rsidR="00CE30C5" w:rsidRPr="00453B7F">
        <w:rPr>
          <w:rFonts w:ascii="Times New Roman" w:hAnsi="Times New Roman" w:cs="Times New Roman"/>
          <w:sz w:val="24"/>
          <w:szCs w:val="24"/>
          <w:lang w:val="en-US" w:eastAsia="ru-RU"/>
        </w:rPr>
        <w:t xml:space="preserve"> V.</w:t>
      </w:r>
      <w:r w:rsidRPr="00453B7F">
        <w:rPr>
          <w:rFonts w:ascii="Times New Roman" w:hAnsi="Times New Roman" w:cs="Times New Roman"/>
          <w:sz w:val="24"/>
          <w:szCs w:val="24"/>
          <w:lang w:val="en-US" w:eastAsia="ru-RU"/>
        </w:rPr>
        <w:t xml:space="preserve"> A fast alg</w:t>
      </w:r>
      <w:r w:rsidR="00CE30C5" w:rsidRPr="00453B7F">
        <w:rPr>
          <w:rFonts w:ascii="Times New Roman" w:hAnsi="Times New Roman" w:cs="Times New Roman"/>
          <w:sz w:val="24"/>
          <w:szCs w:val="24"/>
          <w:lang w:val="en-US" w:eastAsia="ru-RU"/>
        </w:rPr>
        <w:t>orithm for particle simulations //</w:t>
      </w:r>
      <w:r w:rsidRPr="00453B7F">
        <w:rPr>
          <w:rFonts w:ascii="Times New Roman" w:hAnsi="Times New Roman" w:cs="Times New Roman"/>
          <w:sz w:val="24"/>
          <w:szCs w:val="24"/>
          <w:lang w:val="en-US" w:eastAsia="ru-RU"/>
        </w:rPr>
        <w:t xml:space="preserve"> Journal of Computational Physics 73 (1987) 325–348.</w:t>
      </w:r>
    </w:p>
    <w:p w14:paraId="592252AF" w14:textId="77777777" w:rsidR="0038221E" w:rsidRPr="00453B7F" w:rsidRDefault="0038221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Sivak S.A., Royak M.E., Stupakov I.M. Application of the Fast Multipole Method to Optimization of the Boundary Element Method of Solving the Helmholtz Equation</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J. Appl. Ind. Math. 15, 490–503 (2021). </w:t>
      </w:r>
      <w:hyperlink r:id="rId237" w:history="1">
        <w:r w:rsidRPr="00453B7F">
          <w:rPr>
            <w:rStyle w:val="a9"/>
            <w:rFonts w:ascii="Times New Roman" w:hAnsi="Times New Roman" w:cs="Times New Roman"/>
            <w:sz w:val="24"/>
            <w:szCs w:val="24"/>
            <w:lang w:val="en-US" w:eastAsia="ru-RU"/>
          </w:rPr>
          <w:t>https://doi.org/10.1134/S199047892103011X</w:t>
        </w:r>
      </w:hyperlink>
      <w:r w:rsidRPr="00453B7F">
        <w:rPr>
          <w:rFonts w:ascii="Times New Roman" w:hAnsi="Times New Roman" w:cs="Times New Roman"/>
          <w:sz w:val="24"/>
          <w:szCs w:val="24"/>
          <w:lang w:val="en-US" w:eastAsia="ru-RU"/>
        </w:rPr>
        <w:t>.</w:t>
      </w:r>
    </w:p>
    <w:p w14:paraId="44AB880B"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Fletcher C.A.J. Computational Techniques for Fluid Dynamics. Second Edn. Springer, 1991. Vol I, 401 pp.</w:t>
      </w:r>
    </w:p>
    <w:p w14:paraId="038EE84A"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453B7F">
        <w:rPr>
          <w:rFonts w:ascii="Times New Roman" w:hAnsi="Times New Roman" w:cs="Times New Roman"/>
          <w:sz w:val="24"/>
          <w:szCs w:val="24"/>
          <w:lang w:eastAsia="ru-RU"/>
        </w:rPr>
        <w:t>Лойцянский Л.Г. Механика жидкости и газа. - М.: Наука, 1973. [</w:t>
      </w:r>
      <w:r w:rsidRPr="00453B7F">
        <w:rPr>
          <w:rFonts w:ascii="Times New Roman" w:hAnsi="Times New Roman" w:cs="Times New Roman"/>
          <w:sz w:val="24"/>
          <w:szCs w:val="24"/>
          <w:lang w:val="en-US" w:eastAsia="ru-RU"/>
        </w:rPr>
        <w:t>In</w:t>
      </w:r>
      <w:r w:rsidRPr="00453B7F">
        <w:rPr>
          <w:rFonts w:ascii="Times New Roman" w:hAnsi="Times New Roman" w:cs="Times New Roman"/>
          <w:sz w:val="24"/>
          <w:szCs w:val="24"/>
          <w:lang w:eastAsia="ru-RU"/>
        </w:rPr>
        <w:t xml:space="preserve"> </w:t>
      </w:r>
      <w:r w:rsidRPr="00453B7F">
        <w:rPr>
          <w:rFonts w:ascii="Times New Roman" w:hAnsi="Times New Roman" w:cs="Times New Roman"/>
          <w:sz w:val="24"/>
          <w:szCs w:val="24"/>
          <w:lang w:val="en-US" w:eastAsia="ru-RU"/>
        </w:rPr>
        <w:t>Russian</w:t>
      </w:r>
      <w:r w:rsidRPr="00453B7F">
        <w:rPr>
          <w:rFonts w:ascii="Times New Roman" w:hAnsi="Times New Roman" w:cs="Times New Roman"/>
          <w:sz w:val="24"/>
          <w:szCs w:val="24"/>
          <w:lang w:eastAsia="ru-RU"/>
        </w:rPr>
        <w:t>]</w:t>
      </w:r>
      <w:r w:rsidR="00AD683F" w:rsidRPr="00453B7F">
        <w:rPr>
          <w:rFonts w:ascii="Times New Roman" w:hAnsi="Times New Roman" w:cs="Times New Roman"/>
          <w:sz w:val="24"/>
          <w:szCs w:val="24"/>
          <w:lang w:eastAsia="ru-RU"/>
        </w:rPr>
        <w:t>.</w:t>
      </w:r>
    </w:p>
    <w:p w14:paraId="1C720DA4"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Spalart P.R., Allmaras S.R. A one-equation turbulence model for aerodynamic flows // AIAA Paper № 0439 (1992).</w:t>
      </w:r>
    </w:p>
    <w:p w14:paraId="5E820D3D"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Menter F.R., Kuntz M., Langtry R. Ten years of industrial experience with SST turbulence model // Turbulence, Heat and Mass. 2003. 4. P. 625-632</w:t>
      </w:r>
      <w:r w:rsidRPr="00453B7F">
        <w:rPr>
          <w:rFonts w:ascii="Times New Roman" w:hAnsi="Times New Roman" w:cs="Times New Roman"/>
          <w:sz w:val="24"/>
          <w:szCs w:val="24"/>
          <w:lang w:eastAsia="ru-RU"/>
        </w:rPr>
        <w:t>.</w:t>
      </w:r>
    </w:p>
    <w:p w14:paraId="3E42D3FF" w14:textId="019E09A3"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Travin A., Shur M., Strelets M., Spalart P.R. Physical and numerical upgrades in the detached-eddy simulation of complex turbulent flows</w:t>
      </w:r>
      <w:r w:rsidR="00D13617"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Fluid Mechanics its Application, V.65. Advances in LES of Complex Flows, R. Friedrich, W. Rodi, (editors)/ Proceedings of Euromech Coll. 412. Kluwer-Boston-London, 2002, P. 239-245.</w:t>
      </w:r>
    </w:p>
    <w:p w14:paraId="24CBBAA0" w14:textId="77777777" w:rsidR="00680BB6" w:rsidRPr="009B4B0C"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lastRenderedPageBreak/>
        <w:t xml:space="preserve">Kozelkov A.S., Krutyakova O. L., Kurulin V.V., Lashkin S.V., Tyatyushkina E. S., Application of numerical schemes with singling out the boundary layer for the computation of turbulent flows using eddy-resolving approaches on unstructured grids // </w:t>
      </w:r>
      <w:hyperlink r:id="rId238" w:history="1">
        <w:r w:rsidRPr="00453B7F">
          <w:rPr>
            <w:rStyle w:val="a9"/>
            <w:rFonts w:ascii="Times New Roman" w:hAnsi="Times New Roman" w:cs="Times New Roman"/>
            <w:sz w:val="24"/>
            <w:szCs w:val="24"/>
            <w:lang w:val="en-US" w:eastAsia="ru-RU"/>
          </w:rPr>
          <w:t>Computational Mathematics and Mathematical Physics</w:t>
        </w:r>
      </w:hyperlink>
      <w:r w:rsidRPr="00453B7F">
        <w:rPr>
          <w:rFonts w:ascii="Times New Roman" w:hAnsi="Times New Roman" w:cs="Times New Roman"/>
          <w:sz w:val="24"/>
          <w:szCs w:val="24"/>
          <w:lang w:val="en-US" w:eastAsia="ru-RU"/>
        </w:rPr>
        <w:t>, 2017, v. 57, №6, p. 1036–1047.</w:t>
      </w:r>
    </w:p>
    <w:p w14:paraId="1E6347F7" w14:textId="6483BA4F" w:rsidR="009B4B0C" w:rsidRPr="00453B7F" w:rsidRDefault="009B4B0C"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E5A73">
        <w:rPr>
          <w:rFonts w:ascii="Times New Roman" w:hAnsi="Times New Roman" w:cs="Times New Roman"/>
          <w:sz w:val="24"/>
          <w:szCs w:val="24"/>
          <w:lang w:eastAsia="ru-RU"/>
        </w:rPr>
        <w:t xml:space="preserve">Саразов А.В. Особенности вычисления конвективных потоков для задач аэродинамики при использовании сеток с подвижными узлами // Вопросы атомной науки и техники. </w:t>
      </w:r>
      <w:proofErr w:type="spellStart"/>
      <w:r w:rsidRPr="009B4B0C">
        <w:rPr>
          <w:rFonts w:ascii="Times New Roman" w:hAnsi="Times New Roman" w:cs="Times New Roman"/>
          <w:sz w:val="24"/>
          <w:szCs w:val="24"/>
          <w:lang w:val="en-US" w:eastAsia="ru-RU"/>
        </w:rPr>
        <w:t>Сер</w:t>
      </w:r>
      <w:proofErr w:type="spellEnd"/>
      <w:r w:rsidRPr="009B4B0C">
        <w:rPr>
          <w:rFonts w:ascii="Times New Roman" w:hAnsi="Times New Roman" w:cs="Times New Roman"/>
          <w:sz w:val="24"/>
          <w:szCs w:val="24"/>
          <w:lang w:val="en-US" w:eastAsia="ru-RU"/>
        </w:rPr>
        <w:t>. Математическое моделирование физических процессов, 2023, Саров, Вып.3, С. 55-66.</w:t>
      </w:r>
    </w:p>
    <w:p w14:paraId="36C34F90" w14:textId="77777777" w:rsidR="00561569" w:rsidRPr="00453B7F" w:rsidRDefault="00461F3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Thomas P.D., Lombard C.K. Geometric conservation law and its application to flow computations on moving grids // AIAA Jurnal (1979), V. 17, № 10, p 1030-1037. </w:t>
      </w:r>
    </w:p>
    <w:p w14:paraId="7DD00D11" w14:textId="77777777" w:rsidR="00561569" w:rsidRPr="00453B7F" w:rsidRDefault="00561569"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Blazek J. Computational fluid dynamics: principles and applications. – Elsevier, 2001. – 470 p. – ISBN 008-0-4300-90.</w:t>
      </w:r>
    </w:p>
    <w:p w14:paraId="31924980"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Roe P. L. (1986) Characteristic-based schemes for the Euler equations, in Annu. Rev. FluidMech. 18, 337-365.</w:t>
      </w:r>
    </w:p>
    <w:p w14:paraId="541A84F2" w14:textId="77777777"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Weiss J M, Simth W A. Preconditioning applied to variable and const density flows. // AIAA, 1995, 33(11): 2050</w:t>
      </w:r>
      <w:r w:rsidRPr="00453B7F">
        <w:rPr>
          <w:rFonts w:ascii="MS Gothic" w:eastAsia="MS Gothic" w:hAnsi="MS Gothic" w:cs="MS Gothic" w:hint="eastAsia"/>
          <w:sz w:val="24"/>
          <w:szCs w:val="24"/>
          <w:lang w:val="en-US" w:eastAsia="ru-RU"/>
        </w:rPr>
        <w:t>－</w:t>
      </w:r>
      <w:r w:rsidRPr="00453B7F">
        <w:rPr>
          <w:rFonts w:ascii="Times New Roman" w:hAnsi="Times New Roman" w:cs="Times New Roman"/>
          <w:sz w:val="24"/>
          <w:szCs w:val="24"/>
          <w:lang w:val="en-US" w:eastAsia="ru-RU"/>
        </w:rPr>
        <w:t>2057.</w:t>
      </w:r>
    </w:p>
    <w:p w14:paraId="186B22C4"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Barnes</w:t>
      </w:r>
      <w:r w:rsidR="00CE30C5" w:rsidRPr="00453B7F">
        <w:rPr>
          <w:rFonts w:ascii="Times New Roman" w:hAnsi="Times New Roman" w:cs="Times New Roman"/>
          <w:sz w:val="24"/>
          <w:szCs w:val="24"/>
          <w:lang w:val="en-US" w:eastAsia="ru-RU"/>
        </w:rPr>
        <w:t xml:space="preserve"> J.</w:t>
      </w:r>
      <w:r w:rsidRPr="00453B7F">
        <w:rPr>
          <w:rFonts w:ascii="Times New Roman" w:hAnsi="Times New Roman" w:cs="Times New Roman"/>
          <w:sz w:val="24"/>
          <w:szCs w:val="24"/>
          <w:lang w:val="en-US" w:eastAsia="ru-RU"/>
        </w:rPr>
        <w:t>, Hut</w:t>
      </w:r>
      <w:r w:rsidR="00CE30C5" w:rsidRPr="00453B7F">
        <w:rPr>
          <w:rFonts w:ascii="Times New Roman" w:hAnsi="Times New Roman" w:cs="Times New Roman"/>
          <w:sz w:val="24"/>
          <w:szCs w:val="24"/>
          <w:lang w:val="en-US" w:eastAsia="ru-RU"/>
        </w:rPr>
        <w:t xml:space="preserve"> P.</w:t>
      </w:r>
      <w:r w:rsidRPr="00453B7F">
        <w:rPr>
          <w:rFonts w:ascii="Times New Roman" w:hAnsi="Times New Roman" w:cs="Times New Roman"/>
          <w:sz w:val="24"/>
          <w:szCs w:val="24"/>
          <w:lang w:val="en-US" w:eastAsia="ru-RU"/>
        </w:rPr>
        <w:t xml:space="preserve"> A hierarchical O(NlogN) force-calculation algorithm, Nature 324 (4) (1986) 446–449.</w:t>
      </w:r>
    </w:p>
    <w:p w14:paraId="61216D6D" w14:textId="77777777"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Hendrickson </w:t>
      </w:r>
      <w:r w:rsidR="00CE30C5" w:rsidRPr="00453B7F">
        <w:rPr>
          <w:rFonts w:ascii="Times New Roman" w:hAnsi="Times New Roman" w:cs="Times New Roman"/>
          <w:sz w:val="24"/>
          <w:szCs w:val="24"/>
          <w:lang w:val="en-US" w:eastAsia="ru-RU"/>
        </w:rPr>
        <w:t>B.,</w:t>
      </w:r>
      <w:r w:rsidRPr="00453B7F">
        <w:rPr>
          <w:rFonts w:ascii="Times New Roman" w:hAnsi="Times New Roman" w:cs="Times New Roman"/>
          <w:sz w:val="24"/>
          <w:szCs w:val="24"/>
          <w:lang w:val="en-US" w:eastAsia="ru-RU"/>
        </w:rPr>
        <w:t xml:space="preserve"> Leland</w:t>
      </w:r>
      <w:r w:rsidR="00CE30C5" w:rsidRPr="00453B7F">
        <w:rPr>
          <w:rFonts w:ascii="Times New Roman" w:hAnsi="Times New Roman" w:cs="Times New Roman"/>
          <w:sz w:val="24"/>
          <w:szCs w:val="24"/>
          <w:lang w:val="en-US" w:eastAsia="ru-RU"/>
        </w:rPr>
        <w:t xml:space="preserve"> R.</w:t>
      </w:r>
      <w:r w:rsidRPr="00453B7F">
        <w:rPr>
          <w:rFonts w:ascii="Times New Roman" w:hAnsi="Times New Roman" w:cs="Times New Roman"/>
          <w:sz w:val="24"/>
          <w:szCs w:val="24"/>
          <w:lang w:val="en-US" w:eastAsia="ru-RU"/>
        </w:rPr>
        <w:t xml:space="preserve"> The Chaco user’s guide: Version 2.0, Tech. Rep., SAND95-2344, Sandia National Laboratories, Albuquerque, NM, July 1995.</w:t>
      </w:r>
    </w:p>
    <w:p w14:paraId="5A6FDF97" w14:textId="77777777" w:rsidR="00EB7603" w:rsidRPr="00453B7F" w:rsidRDefault="00BD55D0"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Korotkov A., Kozelkov A., Three-dimensional numerical simulations of fluid dynamics problems on grids with nonconforming interfaces // Siberian Electronic Mathematical Reports </w:t>
      </w:r>
      <w:hyperlink r:id="rId239" w:history="1">
        <w:r w:rsidRPr="00453B7F">
          <w:rPr>
            <w:rStyle w:val="a9"/>
            <w:rFonts w:ascii="Times New Roman" w:hAnsi="Times New Roman" w:cs="Times New Roman"/>
            <w:sz w:val="24"/>
            <w:szCs w:val="24"/>
            <w:lang w:val="en-US" w:eastAsia="ru-RU"/>
          </w:rPr>
          <w:t>http://semr.math.nsc.ru</w:t>
        </w:r>
      </w:hyperlink>
      <w:r w:rsidRPr="00453B7F">
        <w:rPr>
          <w:rFonts w:ascii="Times New Roman" w:hAnsi="Times New Roman" w:cs="Times New Roman"/>
          <w:sz w:val="24"/>
          <w:szCs w:val="24"/>
          <w:lang w:val="en-US" w:eastAsia="ru-RU"/>
        </w:rPr>
        <w:t>.</w:t>
      </w:r>
    </w:p>
    <w:p w14:paraId="10E17A67" w14:textId="77777777" w:rsidR="00EB7603" w:rsidRPr="00453B7F" w:rsidRDefault="00BD55D0"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bCs/>
          <w:sz w:val="24"/>
          <w:szCs w:val="24"/>
          <w:lang w:val="en-US" w:eastAsia="ru-RU"/>
        </w:rPr>
        <w:t>Kozelkov A.S.,</w:t>
      </w:r>
      <w:r w:rsidRPr="00453B7F">
        <w:rPr>
          <w:rFonts w:ascii="Times New Roman" w:hAnsi="Times New Roman" w:cs="Times New Roman"/>
          <w:sz w:val="24"/>
          <w:szCs w:val="24"/>
          <w:lang w:val="en-US" w:eastAsia="ru-RU"/>
        </w:rPr>
        <w:t xml:space="preserve"> Krutyakova O.L., Kurulin V.V., Strelets D.Yu., Shishlenin M.A., The accuracy of numerical simulation of the acoustic wave propagations in a liquid medium based on Navier-Stokes equations // Siberian Electronic Mathematical Reports, 2021b. </w:t>
      </w:r>
      <w:hyperlink r:id="rId240" w:history="1">
        <w:r w:rsidRPr="00453B7F">
          <w:rPr>
            <w:rStyle w:val="a9"/>
            <w:rFonts w:ascii="Times New Roman" w:hAnsi="Times New Roman" w:cs="Times New Roman"/>
            <w:sz w:val="24"/>
            <w:szCs w:val="24"/>
            <w:lang w:val="en-US" w:eastAsia="ru-RU"/>
          </w:rPr>
          <w:t>http://semr.math.nsc.ru</w:t>
        </w:r>
      </w:hyperlink>
      <w:r w:rsidRPr="00453B7F">
        <w:rPr>
          <w:rFonts w:ascii="Times New Roman" w:hAnsi="Times New Roman" w:cs="Times New Roman"/>
          <w:sz w:val="24"/>
          <w:szCs w:val="24"/>
          <w:lang w:val="en-US" w:eastAsia="ru-RU"/>
        </w:rPr>
        <w:t>.</w:t>
      </w:r>
    </w:p>
    <w:p w14:paraId="35216D07" w14:textId="77777777" w:rsidR="00EB7603" w:rsidRPr="00453B7F" w:rsidRDefault="00EB7603"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Struchkov A.V., Kozelkov A.S., Volkov K., Kurkin A.A., Zhuchkov R.N., Sarazov A.V., Numerical simulation of aerodynamic problems based on adaptive mesh refinement method //</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Acta Astronautica v. 172, July 2020, p. 7-15.</w:t>
      </w:r>
    </w:p>
    <w:p w14:paraId="5E607471" w14:textId="77777777" w:rsidR="00854995" w:rsidRPr="00453B7F" w:rsidRDefault="006356BD"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Stanford, Bret &amp; Jacobson, Kevin &amp; Chwalowski, Pawel. (2022). Ongoing Aeroelastic Prediction and Validation Activities at NASA Langley Research Center. 10.2514/6.2022-1557.</w:t>
      </w:r>
    </w:p>
    <w:p w14:paraId="355FF728" w14:textId="77777777" w:rsidR="00854995" w:rsidRPr="00453B7F" w:rsidRDefault="006356BD"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Gupta (1996) Development of a Finite Element Aeroelastic Analysis Capability, Journal of Aircraft 33(5)</w:t>
      </w:r>
    </w:p>
    <w:p w14:paraId="3D9986C8" w14:textId="77777777" w:rsidR="00854995" w:rsidRPr="00453B7F" w:rsidRDefault="00854995"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Dynamic Aeroelastic Simulation of the AGARD 445.6 Wing using Edge: Tech. Rep. FOI-R-2259-SE/ FOI; performer: Pahlavanloo P.. –Stockholm, April 2007.</w:t>
      </w:r>
      <w:bookmarkEnd w:id="1"/>
    </w:p>
    <w:sectPr w:rsidR="00854995" w:rsidRPr="00453B7F" w:rsidSect="00EA234F">
      <w:footerReference w:type="default" r:id="rId241"/>
      <w:pgSz w:w="11906" w:h="16838"/>
      <w:pgMar w:top="1134" w:right="850" w:bottom="1134" w:left="1701"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514C13" w15:done="0"/>
  <w15:commentEx w15:paraId="45E0302C" w15:done="0"/>
  <w15:commentEx w15:paraId="628BCB44" w15:done="0"/>
  <w15:commentEx w15:paraId="2801D814" w15:done="0"/>
  <w15:commentEx w15:paraId="69CB5214" w15:done="0"/>
  <w15:commentEx w15:paraId="3818A8CD" w15:done="0"/>
  <w15:commentEx w15:paraId="25108AA7" w15:done="0"/>
  <w15:commentEx w15:paraId="46B144C9" w15:done="0"/>
  <w15:commentEx w15:paraId="19A8A5E5" w15:done="0"/>
  <w15:commentEx w15:paraId="75F0F19E" w15:done="0"/>
  <w15:commentEx w15:paraId="341F590A" w15:done="0"/>
  <w15:commentEx w15:paraId="31A7B4FE" w15:done="0"/>
  <w15:commentEx w15:paraId="09D73E62" w15:done="0"/>
  <w15:commentEx w15:paraId="2180DB5E" w15:done="0"/>
  <w15:commentEx w15:paraId="29CB1E2A" w15:done="0"/>
  <w15:commentEx w15:paraId="69B16C31" w15:done="0"/>
  <w15:commentEx w15:paraId="18BB9C11" w15:done="0"/>
  <w15:commentEx w15:paraId="43A05D85" w15:done="0"/>
  <w15:commentEx w15:paraId="714D8B81" w15:done="0"/>
  <w15:commentEx w15:paraId="44FC1A6C" w15:done="0"/>
  <w15:commentEx w15:paraId="2E3DA904" w15:done="0"/>
  <w15:commentEx w15:paraId="3981D844" w15:done="0"/>
  <w15:commentEx w15:paraId="3E2183FC" w15:done="0"/>
  <w15:commentEx w15:paraId="1AFE279E" w15:done="0"/>
  <w15:commentEx w15:paraId="7C9EC821" w15:done="0"/>
  <w15:commentEx w15:paraId="11813899" w15:done="0"/>
  <w15:commentEx w15:paraId="1EC557DE" w15:done="0"/>
  <w15:commentEx w15:paraId="54F082DA" w15:done="0"/>
  <w15:commentEx w15:paraId="27764BB4" w15:done="0"/>
  <w15:commentEx w15:paraId="167CD001" w15:done="0"/>
  <w15:commentEx w15:paraId="72B34DD5" w15:done="0"/>
  <w15:commentEx w15:paraId="1E2E25BB" w15:done="0"/>
  <w15:commentEx w15:paraId="52751095" w15:done="0"/>
  <w15:commentEx w15:paraId="5603FC0F" w15:done="0"/>
  <w15:commentEx w15:paraId="4290E734" w15:done="0"/>
  <w15:commentEx w15:paraId="293EAFE8" w15:done="0"/>
  <w15:commentEx w15:paraId="3F3252E7" w15:done="0"/>
  <w15:commentEx w15:paraId="54931FE3" w15:done="0"/>
  <w15:commentEx w15:paraId="21C59237" w15:done="0"/>
  <w15:commentEx w15:paraId="1B3AE88B" w15:done="0"/>
  <w15:commentEx w15:paraId="0BBE655C" w15:done="0"/>
  <w15:commentEx w15:paraId="3674B7B5" w15:done="0"/>
  <w15:commentEx w15:paraId="31BB9298" w15:done="0"/>
  <w15:commentEx w15:paraId="0EC5BD11" w15:done="0"/>
  <w15:commentEx w15:paraId="3D66ACD2" w15:done="0"/>
  <w15:commentEx w15:paraId="1E2AC455" w15:done="0"/>
  <w15:commentEx w15:paraId="0EDB2180" w15:done="0"/>
  <w15:commentEx w15:paraId="142503A6" w15:done="0"/>
  <w15:commentEx w15:paraId="4EE37C48" w15:done="0"/>
  <w15:commentEx w15:paraId="57A09E15" w15:done="0"/>
  <w15:commentEx w15:paraId="56D0EE24" w15:done="0"/>
  <w15:commentEx w15:paraId="7CC378A3" w15:done="0"/>
  <w15:commentEx w15:paraId="1F7FA465" w15:done="0"/>
  <w15:commentEx w15:paraId="04FDA79E" w15:done="0"/>
  <w15:commentEx w15:paraId="60E9E981" w15:done="0"/>
  <w15:commentEx w15:paraId="479DAB3C" w15:done="0"/>
  <w15:commentEx w15:paraId="4872AD94" w15:done="0"/>
  <w15:commentEx w15:paraId="14497A1D" w15:done="0"/>
  <w15:commentEx w15:paraId="0C5D5CA2" w15:done="0"/>
  <w15:commentEx w15:paraId="1A604566" w15:done="0"/>
  <w15:commentEx w15:paraId="29DD4588" w15:done="0"/>
  <w15:commentEx w15:paraId="1BB944AD" w15:done="0"/>
  <w15:commentEx w15:paraId="071EE84E" w15:done="0"/>
  <w15:commentEx w15:paraId="06B04678" w15:done="0"/>
  <w15:commentEx w15:paraId="06D16720" w15:done="0"/>
  <w15:commentEx w15:paraId="65C303F6" w15:done="0"/>
  <w15:commentEx w15:paraId="1DA0CC82" w15:done="0"/>
  <w15:commentEx w15:paraId="4E0200BD" w15:paraIdParent="1DA0CC82" w15:done="0"/>
  <w15:commentEx w15:paraId="3C384C3F" w15:done="0"/>
  <w15:commentEx w15:paraId="659D960A" w15:done="0"/>
  <w15:commentEx w15:paraId="753BAC86" w15:done="0"/>
  <w15:commentEx w15:paraId="01774D87" w15:done="0"/>
  <w15:commentEx w15:paraId="5EFB7E70" w15:done="0"/>
  <w15:commentEx w15:paraId="38DA4619" w15:done="0"/>
  <w15:commentEx w15:paraId="18870ABA" w15:done="0"/>
  <w15:commentEx w15:paraId="4EBB4A3C" w15:done="0"/>
  <w15:commentEx w15:paraId="4537171B" w15:done="0"/>
  <w15:commentEx w15:paraId="13E9A28A" w15:done="0"/>
  <w15:commentEx w15:paraId="5057BD36" w15:done="0"/>
  <w15:commentEx w15:paraId="4B6F71F5" w15:done="0"/>
  <w15:commentEx w15:paraId="1D6D5B6F" w15:done="0"/>
  <w15:commentEx w15:paraId="190C96AF" w15:done="0"/>
  <w15:commentEx w15:paraId="67E06D0A" w15:done="0"/>
  <w15:commentEx w15:paraId="4B1D3D5E" w15:done="0"/>
  <w15:commentEx w15:paraId="26D02E3C" w15:done="0"/>
  <w15:commentEx w15:paraId="2A049046" w15:done="0"/>
  <w15:commentEx w15:paraId="798B8D3F" w15:done="0"/>
  <w15:commentEx w15:paraId="024113DF" w15:done="0"/>
  <w15:commentEx w15:paraId="24D05745" w15:done="0"/>
  <w15:commentEx w15:paraId="7D1D9FD4" w15:done="0"/>
  <w15:commentEx w15:paraId="32639341" w15:done="0"/>
  <w15:commentEx w15:paraId="3BB2B06B" w15:done="0"/>
  <w15:commentEx w15:paraId="1427C7E2" w15:done="0"/>
  <w15:commentEx w15:paraId="3029182E" w15:done="0"/>
  <w15:commentEx w15:paraId="70367F3A" w15:done="0"/>
  <w15:commentEx w15:paraId="6FBD5F31" w15:done="0"/>
  <w15:commentEx w15:paraId="0C4F246D" w15:done="0"/>
  <w15:commentEx w15:paraId="24BD3EBC" w15:done="0"/>
  <w15:commentEx w15:paraId="6990D776" w15:done="0"/>
  <w15:commentEx w15:paraId="10C6FFFB" w15:done="0"/>
  <w15:commentEx w15:paraId="6B272B2F" w15:done="0"/>
  <w15:commentEx w15:paraId="5A83EA2B" w15:done="0"/>
  <w15:commentEx w15:paraId="20AD2FCD" w15:done="0"/>
  <w15:commentEx w15:paraId="308AF99C" w15:done="0"/>
  <w15:commentEx w15:paraId="3A83F2BD" w15:done="0"/>
  <w15:commentEx w15:paraId="761E75A5" w15:done="0"/>
  <w15:commentEx w15:paraId="382A888D" w15:done="0"/>
  <w15:commentEx w15:paraId="1D78BA64" w15:done="0"/>
  <w15:commentEx w15:paraId="6F0FF403" w15:done="0"/>
  <w15:commentEx w15:paraId="7E76F41C" w15:done="0"/>
  <w15:commentEx w15:paraId="037A91B8" w15:done="0"/>
  <w15:commentEx w15:paraId="64534125" w15:done="0"/>
  <w15:commentEx w15:paraId="3211C82D" w15:done="0"/>
  <w15:commentEx w15:paraId="6639F27F" w15:done="0"/>
  <w15:commentEx w15:paraId="5B759900" w15:done="0"/>
  <w15:commentEx w15:paraId="7D938F99" w15:done="0"/>
  <w15:commentEx w15:paraId="5969BDAB" w15:done="0"/>
  <w15:commentEx w15:paraId="77DEDE23" w15:done="0"/>
  <w15:commentEx w15:paraId="526EBC62" w15:done="0"/>
  <w15:commentEx w15:paraId="6EBFD7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9B9AE" w14:textId="77777777" w:rsidR="000E0DD5" w:rsidRDefault="000E0DD5" w:rsidP="00EA234F">
      <w:pPr>
        <w:spacing w:after="0" w:line="240" w:lineRule="auto"/>
      </w:pPr>
      <w:r>
        <w:separator/>
      </w:r>
    </w:p>
  </w:endnote>
  <w:endnote w:type="continuationSeparator" w:id="0">
    <w:p w14:paraId="35AE6B12" w14:textId="77777777" w:rsidR="000E0DD5" w:rsidRDefault="000E0DD5" w:rsidP="00EA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110119"/>
      <w:docPartObj>
        <w:docPartGallery w:val="Page Numbers (Bottom of Page)"/>
        <w:docPartUnique/>
      </w:docPartObj>
    </w:sdtPr>
    <w:sdtEndPr>
      <w:rPr>
        <w:rFonts w:ascii="Times New Roman" w:hAnsi="Times New Roman" w:cs="Times New Roman"/>
      </w:rPr>
    </w:sdtEndPr>
    <w:sdtContent>
      <w:p w14:paraId="21EC3FEB" w14:textId="02CAB4BB" w:rsidR="00A404FB" w:rsidRPr="004C349E" w:rsidRDefault="00A404FB" w:rsidP="004C349E">
        <w:pPr>
          <w:pStyle w:val="ac"/>
          <w:jc w:val="center"/>
          <w:rPr>
            <w:rFonts w:ascii="Times New Roman" w:hAnsi="Times New Roman" w:cs="Times New Roman"/>
          </w:rPr>
        </w:pPr>
        <w:r w:rsidRPr="00EA234F">
          <w:rPr>
            <w:rFonts w:ascii="Times New Roman" w:hAnsi="Times New Roman" w:cs="Times New Roman"/>
          </w:rPr>
          <w:fldChar w:fldCharType="begin"/>
        </w:r>
        <w:r w:rsidRPr="00EA234F">
          <w:rPr>
            <w:rFonts w:ascii="Times New Roman" w:hAnsi="Times New Roman" w:cs="Times New Roman"/>
          </w:rPr>
          <w:instrText>PAGE   \* MERGEFORMAT</w:instrText>
        </w:r>
        <w:r w:rsidRPr="00EA234F">
          <w:rPr>
            <w:rFonts w:ascii="Times New Roman" w:hAnsi="Times New Roman" w:cs="Times New Roman"/>
          </w:rPr>
          <w:fldChar w:fldCharType="separate"/>
        </w:r>
        <w:r w:rsidR="00707D06">
          <w:rPr>
            <w:rFonts w:ascii="Times New Roman" w:hAnsi="Times New Roman" w:cs="Times New Roman"/>
            <w:noProof/>
          </w:rPr>
          <w:t>19</w:t>
        </w:r>
        <w:r w:rsidRPr="00EA234F">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8DA6A" w14:textId="77777777" w:rsidR="000E0DD5" w:rsidRDefault="000E0DD5" w:rsidP="00EA234F">
      <w:pPr>
        <w:spacing w:after="0" w:line="240" w:lineRule="auto"/>
      </w:pPr>
      <w:r>
        <w:separator/>
      </w:r>
    </w:p>
  </w:footnote>
  <w:footnote w:type="continuationSeparator" w:id="0">
    <w:p w14:paraId="19B694B2" w14:textId="77777777" w:rsidR="000E0DD5" w:rsidRDefault="000E0DD5" w:rsidP="00EA23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EE5"/>
    <w:multiLevelType w:val="hybridMultilevel"/>
    <w:tmpl w:val="0F5ED52A"/>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193B2E"/>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BA2B96"/>
    <w:multiLevelType w:val="hybridMultilevel"/>
    <w:tmpl w:val="BB60E5D8"/>
    <w:lvl w:ilvl="0" w:tplc="B0B8317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B3C1E68"/>
    <w:multiLevelType w:val="hybridMultilevel"/>
    <w:tmpl w:val="6DC465E6"/>
    <w:lvl w:ilvl="0" w:tplc="5ACCCE76">
      <w:start w:val="1"/>
      <w:numFmt w:val="decimal"/>
      <w:lvlText w:val="%1."/>
      <w:lvlJc w:val="left"/>
      <w:pPr>
        <w:ind w:left="2467"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24FE6"/>
    <w:multiLevelType w:val="hybridMultilevel"/>
    <w:tmpl w:val="10FE228E"/>
    <w:lvl w:ilvl="0" w:tplc="563EF972">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847997"/>
    <w:multiLevelType w:val="multilevel"/>
    <w:tmpl w:val="BD4208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8285C00"/>
    <w:multiLevelType w:val="hybridMultilevel"/>
    <w:tmpl w:val="4D22A1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355B79"/>
    <w:multiLevelType w:val="hybridMultilevel"/>
    <w:tmpl w:val="78421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9F2E91"/>
    <w:multiLevelType w:val="multilevel"/>
    <w:tmpl w:val="73BEC78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D7D6FFF"/>
    <w:multiLevelType w:val="hybridMultilevel"/>
    <w:tmpl w:val="B6CEA700"/>
    <w:lvl w:ilvl="0" w:tplc="3C4C89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947B8F"/>
    <w:multiLevelType w:val="hybridMultilevel"/>
    <w:tmpl w:val="C85CEDDE"/>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DC1BD0"/>
    <w:multiLevelType w:val="hybridMultilevel"/>
    <w:tmpl w:val="68061352"/>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EE9548E"/>
    <w:multiLevelType w:val="multilevel"/>
    <w:tmpl w:val="2D1279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FF75080"/>
    <w:multiLevelType w:val="hybridMultilevel"/>
    <w:tmpl w:val="283AA840"/>
    <w:lvl w:ilvl="0" w:tplc="B0B83176">
      <w:start w:val="1"/>
      <w:numFmt w:val="bullet"/>
      <w:lvlText w:val=""/>
      <w:lvlJc w:val="left"/>
      <w:pPr>
        <w:tabs>
          <w:tab w:val="num" w:pos="720"/>
        </w:tabs>
        <w:ind w:left="720" w:hanging="360"/>
      </w:pPr>
      <w:rPr>
        <w:rFonts w:ascii="Symbol" w:hAnsi="Symbol" w:hint="default"/>
      </w:rPr>
    </w:lvl>
    <w:lvl w:ilvl="1" w:tplc="8A207A56" w:tentative="1">
      <w:start w:val="1"/>
      <w:numFmt w:val="bullet"/>
      <w:lvlText w:val=""/>
      <w:lvlJc w:val="left"/>
      <w:pPr>
        <w:tabs>
          <w:tab w:val="num" w:pos="1440"/>
        </w:tabs>
        <w:ind w:left="1440" w:hanging="360"/>
      </w:pPr>
      <w:rPr>
        <w:rFonts w:ascii="Wingdings 2" w:hAnsi="Wingdings 2" w:hint="default"/>
      </w:rPr>
    </w:lvl>
    <w:lvl w:ilvl="2" w:tplc="A85A3606" w:tentative="1">
      <w:start w:val="1"/>
      <w:numFmt w:val="bullet"/>
      <w:lvlText w:val=""/>
      <w:lvlJc w:val="left"/>
      <w:pPr>
        <w:tabs>
          <w:tab w:val="num" w:pos="2160"/>
        </w:tabs>
        <w:ind w:left="2160" w:hanging="360"/>
      </w:pPr>
      <w:rPr>
        <w:rFonts w:ascii="Wingdings 2" w:hAnsi="Wingdings 2" w:hint="default"/>
      </w:rPr>
    </w:lvl>
    <w:lvl w:ilvl="3" w:tplc="00BC8160" w:tentative="1">
      <w:start w:val="1"/>
      <w:numFmt w:val="bullet"/>
      <w:lvlText w:val=""/>
      <w:lvlJc w:val="left"/>
      <w:pPr>
        <w:tabs>
          <w:tab w:val="num" w:pos="2880"/>
        </w:tabs>
        <w:ind w:left="2880" w:hanging="360"/>
      </w:pPr>
      <w:rPr>
        <w:rFonts w:ascii="Wingdings 2" w:hAnsi="Wingdings 2" w:hint="default"/>
      </w:rPr>
    </w:lvl>
    <w:lvl w:ilvl="4" w:tplc="C3DA2E66" w:tentative="1">
      <w:start w:val="1"/>
      <w:numFmt w:val="bullet"/>
      <w:lvlText w:val=""/>
      <w:lvlJc w:val="left"/>
      <w:pPr>
        <w:tabs>
          <w:tab w:val="num" w:pos="3600"/>
        </w:tabs>
        <w:ind w:left="3600" w:hanging="360"/>
      </w:pPr>
      <w:rPr>
        <w:rFonts w:ascii="Wingdings 2" w:hAnsi="Wingdings 2" w:hint="default"/>
      </w:rPr>
    </w:lvl>
    <w:lvl w:ilvl="5" w:tplc="8E9A1802" w:tentative="1">
      <w:start w:val="1"/>
      <w:numFmt w:val="bullet"/>
      <w:lvlText w:val=""/>
      <w:lvlJc w:val="left"/>
      <w:pPr>
        <w:tabs>
          <w:tab w:val="num" w:pos="4320"/>
        </w:tabs>
        <w:ind w:left="4320" w:hanging="360"/>
      </w:pPr>
      <w:rPr>
        <w:rFonts w:ascii="Wingdings 2" w:hAnsi="Wingdings 2" w:hint="default"/>
      </w:rPr>
    </w:lvl>
    <w:lvl w:ilvl="6" w:tplc="8C08A37E" w:tentative="1">
      <w:start w:val="1"/>
      <w:numFmt w:val="bullet"/>
      <w:lvlText w:val=""/>
      <w:lvlJc w:val="left"/>
      <w:pPr>
        <w:tabs>
          <w:tab w:val="num" w:pos="5040"/>
        </w:tabs>
        <w:ind w:left="5040" w:hanging="360"/>
      </w:pPr>
      <w:rPr>
        <w:rFonts w:ascii="Wingdings 2" w:hAnsi="Wingdings 2" w:hint="default"/>
      </w:rPr>
    </w:lvl>
    <w:lvl w:ilvl="7" w:tplc="9162005A" w:tentative="1">
      <w:start w:val="1"/>
      <w:numFmt w:val="bullet"/>
      <w:lvlText w:val=""/>
      <w:lvlJc w:val="left"/>
      <w:pPr>
        <w:tabs>
          <w:tab w:val="num" w:pos="5760"/>
        </w:tabs>
        <w:ind w:left="5760" w:hanging="360"/>
      </w:pPr>
      <w:rPr>
        <w:rFonts w:ascii="Wingdings 2" w:hAnsi="Wingdings 2" w:hint="default"/>
      </w:rPr>
    </w:lvl>
    <w:lvl w:ilvl="8" w:tplc="F5C630A8" w:tentative="1">
      <w:start w:val="1"/>
      <w:numFmt w:val="bullet"/>
      <w:lvlText w:val=""/>
      <w:lvlJc w:val="left"/>
      <w:pPr>
        <w:tabs>
          <w:tab w:val="num" w:pos="6480"/>
        </w:tabs>
        <w:ind w:left="6480" w:hanging="360"/>
      </w:pPr>
      <w:rPr>
        <w:rFonts w:ascii="Wingdings 2" w:hAnsi="Wingdings 2" w:hint="default"/>
      </w:rPr>
    </w:lvl>
  </w:abstractNum>
  <w:abstractNum w:abstractNumId="14">
    <w:nsid w:val="31B526B3"/>
    <w:multiLevelType w:val="multilevel"/>
    <w:tmpl w:val="C5A85B80"/>
    <w:lvl w:ilvl="0">
      <w:start w:val="1"/>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343F21B2"/>
    <w:multiLevelType w:val="hybridMultilevel"/>
    <w:tmpl w:val="B4A6FCB0"/>
    <w:lvl w:ilvl="0" w:tplc="AA749E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8109C5"/>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D100C1"/>
    <w:multiLevelType w:val="multilevel"/>
    <w:tmpl w:val="294831B0"/>
    <w:lvl w:ilvl="0">
      <w:start w:val="1"/>
      <w:numFmt w:val="decimal"/>
      <w:pStyle w:val="1"/>
      <w:lvlText w:val="%1"/>
      <w:lvlJc w:val="left"/>
      <w:pPr>
        <w:ind w:left="1287" w:hanging="360"/>
      </w:pPr>
      <w:rPr>
        <w:rFonts w:hint="default"/>
      </w:rPr>
    </w:lvl>
    <w:lvl w:ilvl="1">
      <w:start w:val="1"/>
      <w:numFmt w:val="decimal"/>
      <w:pStyle w:val="2"/>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18">
    <w:nsid w:val="3C704ED4"/>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670B30"/>
    <w:multiLevelType w:val="hybridMultilevel"/>
    <w:tmpl w:val="C5364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AC5479"/>
    <w:multiLevelType w:val="hybridMultilevel"/>
    <w:tmpl w:val="961638AC"/>
    <w:lvl w:ilvl="0" w:tplc="B0B83176">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
    <w:nsid w:val="457D126A"/>
    <w:multiLevelType w:val="hybridMultilevel"/>
    <w:tmpl w:val="36086286"/>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805201E"/>
    <w:multiLevelType w:val="hybridMultilevel"/>
    <w:tmpl w:val="F0465B2E"/>
    <w:lvl w:ilvl="0" w:tplc="4DE003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F46030"/>
    <w:multiLevelType w:val="hybridMultilevel"/>
    <w:tmpl w:val="4538D2E8"/>
    <w:lvl w:ilvl="0" w:tplc="3A2AD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CB338DD"/>
    <w:multiLevelType w:val="hybridMultilevel"/>
    <w:tmpl w:val="B1661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151DAA"/>
    <w:multiLevelType w:val="hybridMultilevel"/>
    <w:tmpl w:val="D0748636"/>
    <w:lvl w:ilvl="0" w:tplc="1D328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11B51E0"/>
    <w:multiLevelType w:val="hybridMultilevel"/>
    <w:tmpl w:val="CE96F332"/>
    <w:lvl w:ilvl="0" w:tplc="B0B8317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CB4BE9"/>
    <w:multiLevelType w:val="hybridMultilevel"/>
    <w:tmpl w:val="B4A6FCB0"/>
    <w:lvl w:ilvl="0" w:tplc="AA749EE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92F396C"/>
    <w:multiLevelType w:val="hybridMultilevel"/>
    <w:tmpl w:val="F0989A28"/>
    <w:lvl w:ilvl="0" w:tplc="77C086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839B9"/>
    <w:multiLevelType w:val="hybridMultilevel"/>
    <w:tmpl w:val="4538D2E8"/>
    <w:lvl w:ilvl="0" w:tplc="3A2AD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24C3D83"/>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3A27777"/>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8100C37"/>
    <w:multiLevelType w:val="multilevel"/>
    <w:tmpl w:val="B088FD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AA74F59"/>
    <w:multiLevelType w:val="hybridMultilevel"/>
    <w:tmpl w:val="90CED622"/>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5764CC"/>
    <w:multiLevelType w:val="hybridMultilevel"/>
    <w:tmpl w:val="6228231E"/>
    <w:lvl w:ilvl="0" w:tplc="AF52595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3473AEC"/>
    <w:multiLevelType w:val="hybridMultilevel"/>
    <w:tmpl w:val="4A70FD60"/>
    <w:lvl w:ilvl="0" w:tplc="C7BC34A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580629"/>
    <w:multiLevelType w:val="hybridMultilevel"/>
    <w:tmpl w:val="01264990"/>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5AC2865"/>
    <w:multiLevelType w:val="hybridMultilevel"/>
    <w:tmpl w:val="D36EA92E"/>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265595"/>
    <w:multiLevelType w:val="hybridMultilevel"/>
    <w:tmpl w:val="0C1AC476"/>
    <w:lvl w:ilvl="0" w:tplc="B0B831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98A0127"/>
    <w:multiLevelType w:val="hybridMultilevel"/>
    <w:tmpl w:val="E8E686F4"/>
    <w:lvl w:ilvl="0" w:tplc="B0B831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21"/>
  </w:num>
  <w:num w:numId="3">
    <w:abstractNumId w:val="10"/>
  </w:num>
  <w:num w:numId="4">
    <w:abstractNumId w:val="22"/>
  </w:num>
  <w:num w:numId="5">
    <w:abstractNumId w:val="27"/>
  </w:num>
  <w:num w:numId="6">
    <w:abstractNumId w:val="13"/>
  </w:num>
  <w:num w:numId="7">
    <w:abstractNumId w:val="0"/>
  </w:num>
  <w:num w:numId="8">
    <w:abstractNumId w:val="34"/>
  </w:num>
  <w:num w:numId="9">
    <w:abstractNumId w:val="11"/>
  </w:num>
  <w:num w:numId="10">
    <w:abstractNumId w:val="37"/>
  </w:num>
  <w:num w:numId="11">
    <w:abstractNumId w:val="17"/>
  </w:num>
  <w:num w:numId="12">
    <w:abstractNumId w:val="6"/>
  </w:num>
  <w:num w:numId="13">
    <w:abstractNumId w:val="18"/>
  </w:num>
  <w:num w:numId="14">
    <w:abstractNumId w:val="25"/>
  </w:num>
  <w:num w:numId="15">
    <w:abstractNumId w:val="3"/>
  </w:num>
  <w:num w:numId="16">
    <w:abstractNumId w:val="30"/>
  </w:num>
  <w:num w:numId="17">
    <w:abstractNumId w:val="4"/>
  </w:num>
  <w:num w:numId="18">
    <w:abstractNumId w:val="24"/>
  </w:num>
  <w:num w:numId="19">
    <w:abstractNumId w:val="16"/>
  </w:num>
  <w:num w:numId="20">
    <w:abstractNumId w:val="14"/>
  </w:num>
  <w:num w:numId="21">
    <w:abstractNumId w:val="12"/>
  </w:num>
  <w:num w:numId="22">
    <w:abstractNumId w:val="19"/>
  </w:num>
  <w:num w:numId="23">
    <w:abstractNumId w:val="1"/>
  </w:num>
  <w:num w:numId="24">
    <w:abstractNumId w:val="32"/>
  </w:num>
  <w:num w:numId="25">
    <w:abstractNumId w:val="31"/>
  </w:num>
  <w:num w:numId="26">
    <w:abstractNumId w:val="26"/>
  </w:num>
  <w:num w:numId="27">
    <w:abstractNumId w:val="23"/>
  </w:num>
  <w:num w:numId="28">
    <w:abstractNumId w:val="20"/>
  </w:num>
  <w:num w:numId="29">
    <w:abstractNumId w:val="8"/>
  </w:num>
  <w:num w:numId="30">
    <w:abstractNumId w:val="33"/>
  </w:num>
  <w:num w:numId="31">
    <w:abstractNumId w:val="35"/>
  </w:num>
  <w:num w:numId="32">
    <w:abstractNumId w:val="39"/>
  </w:num>
  <w:num w:numId="33">
    <w:abstractNumId w:val="36"/>
  </w:num>
  <w:num w:numId="34">
    <w:abstractNumId w:val="5"/>
  </w:num>
  <w:num w:numId="35">
    <w:abstractNumId w:val="2"/>
  </w:num>
  <w:num w:numId="36">
    <w:abstractNumId w:val="15"/>
  </w:num>
  <w:num w:numId="37">
    <w:abstractNumId w:val="29"/>
  </w:num>
  <w:num w:numId="38">
    <w:abstractNumId w:val="19"/>
  </w:num>
  <w:num w:numId="39">
    <w:abstractNumId w:val="19"/>
  </w:num>
  <w:num w:numId="40">
    <w:abstractNumId w:val="9"/>
  </w:num>
  <w:num w:numId="41">
    <w:abstractNumId w:val="7"/>
  </w:num>
  <w:num w:numId="42">
    <w:abstractNumId w:val="28"/>
  </w:num>
  <w:num w:numId="43">
    <w:abstractNumId w:val="4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ичук Александр Владимирович">
    <w15:presenceInfo w15:providerId="AD" w15:userId="S-1-5-21-3968755616-2838136692-503003508-2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57"/>
    <w:rsid w:val="000021C7"/>
    <w:rsid w:val="000027DB"/>
    <w:rsid w:val="00003A80"/>
    <w:rsid w:val="0000620F"/>
    <w:rsid w:val="00011126"/>
    <w:rsid w:val="00012DE9"/>
    <w:rsid w:val="00012F50"/>
    <w:rsid w:val="000138E4"/>
    <w:rsid w:val="000143A6"/>
    <w:rsid w:val="00020069"/>
    <w:rsid w:val="000216FC"/>
    <w:rsid w:val="00022247"/>
    <w:rsid w:val="00023952"/>
    <w:rsid w:val="000242A9"/>
    <w:rsid w:val="000271AF"/>
    <w:rsid w:val="0003030B"/>
    <w:rsid w:val="00030719"/>
    <w:rsid w:val="00030EFF"/>
    <w:rsid w:val="000334CC"/>
    <w:rsid w:val="000405D3"/>
    <w:rsid w:val="000444B2"/>
    <w:rsid w:val="00046F95"/>
    <w:rsid w:val="00053A6D"/>
    <w:rsid w:val="000543E9"/>
    <w:rsid w:val="000547D4"/>
    <w:rsid w:val="00056AF7"/>
    <w:rsid w:val="00057ABD"/>
    <w:rsid w:val="00060368"/>
    <w:rsid w:val="00061CCA"/>
    <w:rsid w:val="000625B4"/>
    <w:rsid w:val="00062616"/>
    <w:rsid w:val="00063C08"/>
    <w:rsid w:val="00066285"/>
    <w:rsid w:val="00067064"/>
    <w:rsid w:val="00070125"/>
    <w:rsid w:val="00070B5E"/>
    <w:rsid w:val="000721AC"/>
    <w:rsid w:val="00072B2A"/>
    <w:rsid w:val="00074095"/>
    <w:rsid w:val="00074CAE"/>
    <w:rsid w:val="0007749A"/>
    <w:rsid w:val="000803CC"/>
    <w:rsid w:val="000813AC"/>
    <w:rsid w:val="00081577"/>
    <w:rsid w:val="000837BA"/>
    <w:rsid w:val="000847D8"/>
    <w:rsid w:val="00084ADA"/>
    <w:rsid w:val="0008566C"/>
    <w:rsid w:val="00085C4E"/>
    <w:rsid w:val="00090078"/>
    <w:rsid w:val="00091B1F"/>
    <w:rsid w:val="000925FE"/>
    <w:rsid w:val="000940EA"/>
    <w:rsid w:val="000952AB"/>
    <w:rsid w:val="000A0AC4"/>
    <w:rsid w:val="000A1301"/>
    <w:rsid w:val="000A1566"/>
    <w:rsid w:val="000A18A1"/>
    <w:rsid w:val="000A225E"/>
    <w:rsid w:val="000A27A5"/>
    <w:rsid w:val="000A31F7"/>
    <w:rsid w:val="000A32BA"/>
    <w:rsid w:val="000A34CD"/>
    <w:rsid w:val="000A3E1C"/>
    <w:rsid w:val="000A4B27"/>
    <w:rsid w:val="000A6371"/>
    <w:rsid w:val="000A6861"/>
    <w:rsid w:val="000A70CE"/>
    <w:rsid w:val="000A76D7"/>
    <w:rsid w:val="000A795B"/>
    <w:rsid w:val="000B0456"/>
    <w:rsid w:val="000B22BD"/>
    <w:rsid w:val="000B26AC"/>
    <w:rsid w:val="000B4CE0"/>
    <w:rsid w:val="000B52F9"/>
    <w:rsid w:val="000B58B7"/>
    <w:rsid w:val="000B58EB"/>
    <w:rsid w:val="000B6643"/>
    <w:rsid w:val="000B73E5"/>
    <w:rsid w:val="000C0997"/>
    <w:rsid w:val="000C214F"/>
    <w:rsid w:val="000C2840"/>
    <w:rsid w:val="000C3825"/>
    <w:rsid w:val="000C3DEE"/>
    <w:rsid w:val="000C5529"/>
    <w:rsid w:val="000C5F81"/>
    <w:rsid w:val="000C698E"/>
    <w:rsid w:val="000C6B18"/>
    <w:rsid w:val="000C6F0A"/>
    <w:rsid w:val="000C7435"/>
    <w:rsid w:val="000D004F"/>
    <w:rsid w:val="000D38DB"/>
    <w:rsid w:val="000D601F"/>
    <w:rsid w:val="000D625C"/>
    <w:rsid w:val="000D64D6"/>
    <w:rsid w:val="000D6D17"/>
    <w:rsid w:val="000E0DD5"/>
    <w:rsid w:val="000E27F6"/>
    <w:rsid w:val="000E3129"/>
    <w:rsid w:val="000E4A12"/>
    <w:rsid w:val="000E5629"/>
    <w:rsid w:val="000E5CF7"/>
    <w:rsid w:val="000F1659"/>
    <w:rsid w:val="000F228B"/>
    <w:rsid w:val="000F2A49"/>
    <w:rsid w:val="000F67BA"/>
    <w:rsid w:val="000F6E6F"/>
    <w:rsid w:val="0010150D"/>
    <w:rsid w:val="0010176A"/>
    <w:rsid w:val="00101D94"/>
    <w:rsid w:val="00103478"/>
    <w:rsid w:val="00103CFA"/>
    <w:rsid w:val="00106466"/>
    <w:rsid w:val="00106876"/>
    <w:rsid w:val="001105D7"/>
    <w:rsid w:val="00111238"/>
    <w:rsid w:val="001113D0"/>
    <w:rsid w:val="00114E99"/>
    <w:rsid w:val="00117F86"/>
    <w:rsid w:val="0012223B"/>
    <w:rsid w:val="00122AE8"/>
    <w:rsid w:val="00123AB7"/>
    <w:rsid w:val="00124363"/>
    <w:rsid w:val="00126115"/>
    <w:rsid w:val="00127D75"/>
    <w:rsid w:val="00127E1F"/>
    <w:rsid w:val="00130FA6"/>
    <w:rsid w:val="00131340"/>
    <w:rsid w:val="001323B6"/>
    <w:rsid w:val="00132B8A"/>
    <w:rsid w:val="00132E1C"/>
    <w:rsid w:val="0013395D"/>
    <w:rsid w:val="001353C3"/>
    <w:rsid w:val="001353F0"/>
    <w:rsid w:val="001359CB"/>
    <w:rsid w:val="00137B46"/>
    <w:rsid w:val="00137E51"/>
    <w:rsid w:val="00142827"/>
    <w:rsid w:val="00143BB9"/>
    <w:rsid w:val="0014511D"/>
    <w:rsid w:val="00145682"/>
    <w:rsid w:val="001479C9"/>
    <w:rsid w:val="00152C59"/>
    <w:rsid w:val="001546FC"/>
    <w:rsid w:val="001561B0"/>
    <w:rsid w:val="001601E0"/>
    <w:rsid w:val="00160852"/>
    <w:rsid w:val="001611CC"/>
    <w:rsid w:val="001623E2"/>
    <w:rsid w:val="0016339B"/>
    <w:rsid w:val="00163812"/>
    <w:rsid w:val="00164F1E"/>
    <w:rsid w:val="00165604"/>
    <w:rsid w:val="0016600A"/>
    <w:rsid w:val="001663A5"/>
    <w:rsid w:val="001673D5"/>
    <w:rsid w:val="00170385"/>
    <w:rsid w:val="00170C75"/>
    <w:rsid w:val="00170FCB"/>
    <w:rsid w:val="00171DCF"/>
    <w:rsid w:val="001762F3"/>
    <w:rsid w:val="00177F71"/>
    <w:rsid w:val="0018054D"/>
    <w:rsid w:val="001812EB"/>
    <w:rsid w:val="00181D0E"/>
    <w:rsid w:val="00181EEC"/>
    <w:rsid w:val="00183879"/>
    <w:rsid w:val="00184167"/>
    <w:rsid w:val="001864CD"/>
    <w:rsid w:val="00187201"/>
    <w:rsid w:val="001872B9"/>
    <w:rsid w:val="00196786"/>
    <w:rsid w:val="00197354"/>
    <w:rsid w:val="001974D6"/>
    <w:rsid w:val="001A0153"/>
    <w:rsid w:val="001A0E73"/>
    <w:rsid w:val="001A2367"/>
    <w:rsid w:val="001A2685"/>
    <w:rsid w:val="001A2C68"/>
    <w:rsid w:val="001A5106"/>
    <w:rsid w:val="001A572F"/>
    <w:rsid w:val="001A6A1D"/>
    <w:rsid w:val="001B000E"/>
    <w:rsid w:val="001B0613"/>
    <w:rsid w:val="001B0EF4"/>
    <w:rsid w:val="001B1725"/>
    <w:rsid w:val="001B2AAD"/>
    <w:rsid w:val="001B369F"/>
    <w:rsid w:val="001B36AA"/>
    <w:rsid w:val="001B4349"/>
    <w:rsid w:val="001B4350"/>
    <w:rsid w:val="001B53EB"/>
    <w:rsid w:val="001B7BC7"/>
    <w:rsid w:val="001B7F59"/>
    <w:rsid w:val="001C16E5"/>
    <w:rsid w:val="001C2687"/>
    <w:rsid w:val="001C2BFA"/>
    <w:rsid w:val="001C2C40"/>
    <w:rsid w:val="001C2DB1"/>
    <w:rsid w:val="001C3986"/>
    <w:rsid w:val="001C3FD5"/>
    <w:rsid w:val="001C57DE"/>
    <w:rsid w:val="001C753F"/>
    <w:rsid w:val="001D0C4A"/>
    <w:rsid w:val="001D2760"/>
    <w:rsid w:val="001D2DC4"/>
    <w:rsid w:val="001D3380"/>
    <w:rsid w:val="001D4EA4"/>
    <w:rsid w:val="001D5C08"/>
    <w:rsid w:val="001D7735"/>
    <w:rsid w:val="001D78C7"/>
    <w:rsid w:val="001E0260"/>
    <w:rsid w:val="001E25E3"/>
    <w:rsid w:val="001E28ED"/>
    <w:rsid w:val="001E2C74"/>
    <w:rsid w:val="001E30FB"/>
    <w:rsid w:val="001E3D49"/>
    <w:rsid w:val="001E7FC7"/>
    <w:rsid w:val="001F03EF"/>
    <w:rsid w:val="001F0C27"/>
    <w:rsid w:val="001F178C"/>
    <w:rsid w:val="001F1C07"/>
    <w:rsid w:val="001F1E39"/>
    <w:rsid w:val="001F349E"/>
    <w:rsid w:val="001F76DD"/>
    <w:rsid w:val="001F7E73"/>
    <w:rsid w:val="00200281"/>
    <w:rsid w:val="0020044D"/>
    <w:rsid w:val="00201A5B"/>
    <w:rsid w:val="0020502C"/>
    <w:rsid w:val="00207CF9"/>
    <w:rsid w:val="00210654"/>
    <w:rsid w:val="002110AF"/>
    <w:rsid w:val="00212792"/>
    <w:rsid w:val="00212E91"/>
    <w:rsid w:val="002141BD"/>
    <w:rsid w:val="002171AC"/>
    <w:rsid w:val="00217487"/>
    <w:rsid w:val="00217514"/>
    <w:rsid w:val="00220DCC"/>
    <w:rsid w:val="0022144C"/>
    <w:rsid w:val="00221D5B"/>
    <w:rsid w:val="00222527"/>
    <w:rsid w:val="00222E3C"/>
    <w:rsid w:val="00224F6F"/>
    <w:rsid w:val="00225422"/>
    <w:rsid w:val="002269A9"/>
    <w:rsid w:val="00230238"/>
    <w:rsid w:val="00231154"/>
    <w:rsid w:val="0023174B"/>
    <w:rsid w:val="00241A34"/>
    <w:rsid w:val="00243545"/>
    <w:rsid w:val="00245660"/>
    <w:rsid w:val="00245E81"/>
    <w:rsid w:val="00246506"/>
    <w:rsid w:val="002474D0"/>
    <w:rsid w:val="00247582"/>
    <w:rsid w:val="00247CEF"/>
    <w:rsid w:val="0025193A"/>
    <w:rsid w:val="0025358B"/>
    <w:rsid w:val="00254275"/>
    <w:rsid w:val="00256BA9"/>
    <w:rsid w:val="00257BE9"/>
    <w:rsid w:val="002627D8"/>
    <w:rsid w:val="00264CD3"/>
    <w:rsid w:val="00266569"/>
    <w:rsid w:val="002676AD"/>
    <w:rsid w:val="002714B6"/>
    <w:rsid w:val="0027189F"/>
    <w:rsid w:val="002720EB"/>
    <w:rsid w:val="00272391"/>
    <w:rsid w:val="00272E5A"/>
    <w:rsid w:val="002737BE"/>
    <w:rsid w:val="0027537E"/>
    <w:rsid w:val="00276A8F"/>
    <w:rsid w:val="00282A21"/>
    <w:rsid w:val="00285E42"/>
    <w:rsid w:val="0028670D"/>
    <w:rsid w:val="002877A9"/>
    <w:rsid w:val="00291245"/>
    <w:rsid w:val="00291590"/>
    <w:rsid w:val="002943D6"/>
    <w:rsid w:val="0029499B"/>
    <w:rsid w:val="002A22ED"/>
    <w:rsid w:val="002A239E"/>
    <w:rsid w:val="002A37CD"/>
    <w:rsid w:val="002A5855"/>
    <w:rsid w:val="002A75A8"/>
    <w:rsid w:val="002B012F"/>
    <w:rsid w:val="002B0DBE"/>
    <w:rsid w:val="002B211E"/>
    <w:rsid w:val="002B54ED"/>
    <w:rsid w:val="002B5A87"/>
    <w:rsid w:val="002C283D"/>
    <w:rsid w:val="002C34F3"/>
    <w:rsid w:val="002C375E"/>
    <w:rsid w:val="002C4894"/>
    <w:rsid w:val="002C4AD6"/>
    <w:rsid w:val="002C6306"/>
    <w:rsid w:val="002D0B61"/>
    <w:rsid w:val="002D0D09"/>
    <w:rsid w:val="002D2872"/>
    <w:rsid w:val="002D2FA0"/>
    <w:rsid w:val="002D37BC"/>
    <w:rsid w:val="002D4907"/>
    <w:rsid w:val="002D6FCB"/>
    <w:rsid w:val="002D7A0C"/>
    <w:rsid w:val="002E063F"/>
    <w:rsid w:val="002E27C6"/>
    <w:rsid w:val="002E2B8D"/>
    <w:rsid w:val="002E474E"/>
    <w:rsid w:val="002E6485"/>
    <w:rsid w:val="002E6515"/>
    <w:rsid w:val="002E7D49"/>
    <w:rsid w:val="002F113E"/>
    <w:rsid w:val="002F2002"/>
    <w:rsid w:val="002F2566"/>
    <w:rsid w:val="002F3337"/>
    <w:rsid w:val="002F4900"/>
    <w:rsid w:val="002F5266"/>
    <w:rsid w:val="002F574B"/>
    <w:rsid w:val="00301003"/>
    <w:rsid w:val="0030124E"/>
    <w:rsid w:val="00302128"/>
    <w:rsid w:val="00303CFC"/>
    <w:rsid w:val="00304EBE"/>
    <w:rsid w:val="003050DC"/>
    <w:rsid w:val="00306345"/>
    <w:rsid w:val="003067E0"/>
    <w:rsid w:val="00306A17"/>
    <w:rsid w:val="00306DFA"/>
    <w:rsid w:val="003124A3"/>
    <w:rsid w:val="0031260B"/>
    <w:rsid w:val="00312769"/>
    <w:rsid w:val="00313087"/>
    <w:rsid w:val="003146AB"/>
    <w:rsid w:val="00314E36"/>
    <w:rsid w:val="00314FEA"/>
    <w:rsid w:val="00316800"/>
    <w:rsid w:val="00316AAB"/>
    <w:rsid w:val="003170FB"/>
    <w:rsid w:val="00317204"/>
    <w:rsid w:val="00317371"/>
    <w:rsid w:val="00317527"/>
    <w:rsid w:val="0032187E"/>
    <w:rsid w:val="003218E3"/>
    <w:rsid w:val="00321931"/>
    <w:rsid w:val="003220F9"/>
    <w:rsid w:val="0032315B"/>
    <w:rsid w:val="00323B17"/>
    <w:rsid w:val="00324220"/>
    <w:rsid w:val="0033119A"/>
    <w:rsid w:val="0033233D"/>
    <w:rsid w:val="0033331B"/>
    <w:rsid w:val="00333C93"/>
    <w:rsid w:val="00335E11"/>
    <w:rsid w:val="003402B1"/>
    <w:rsid w:val="00341049"/>
    <w:rsid w:val="003432B8"/>
    <w:rsid w:val="003471B9"/>
    <w:rsid w:val="0034764D"/>
    <w:rsid w:val="00347B31"/>
    <w:rsid w:val="0035010B"/>
    <w:rsid w:val="00350F55"/>
    <w:rsid w:val="003529C3"/>
    <w:rsid w:val="00363C20"/>
    <w:rsid w:val="00364892"/>
    <w:rsid w:val="00365635"/>
    <w:rsid w:val="00373981"/>
    <w:rsid w:val="003768AC"/>
    <w:rsid w:val="00376C45"/>
    <w:rsid w:val="00377ADC"/>
    <w:rsid w:val="003808E8"/>
    <w:rsid w:val="003810AF"/>
    <w:rsid w:val="00381447"/>
    <w:rsid w:val="0038221E"/>
    <w:rsid w:val="00384C3B"/>
    <w:rsid w:val="003856F6"/>
    <w:rsid w:val="00385FBD"/>
    <w:rsid w:val="003860F1"/>
    <w:rsid w:val="0038765E"/>
    <w:rsid w:val="003917B0"/>
    <w:rsid w:val="00392DA8"/>
    <w:rsid w:val="00394F15"/>
    <w:rsid w:val="003952A5"/>
    <w:rsid w:val="003960F3"/>
    <w:rsid w:val="00397BA4"/>
    <w:rsid w:val="003A2014"/>
    <w:rsid w:val="003A2FC6"/>
    <w:rsid w:val="003A42C0"/>
    <w:rsid w:val="003B0D5A"/>
    <w:rsid w:val="003B37BF"/>
    <w:rsid w:val="003B3D74"/>
    <w:rsid w:val="003B425F"/>
    <w:rsid w:val="003B529D"/>
    <w:rsid w:val="003B6479"/>
    <w:rsid w:val="003B6E1D"/>
    <w:rsid w:val="003B7673"/>
    <w:rsid w:val="003B7E46"/>
    <w:rsid w:val="003C07DB"/>
    <w:rsid w:val="003C3782"/>
    <w:rsid w:val="003C4A77"/>
    <w:rsid w:val="003C5C4D"/>
    <w:rsid w:val="003C63D6"/>
    <w:rsid w:val="003C709C"/>
    <w:rsid w:val="003D0302"/>
    <w:rsid w:val="003D0EB0"/>
    <w:rsid w:val="003D10DB"/>
    <w:rsid w:val="003D3465"/>
    <w:rsid w:val="003D3C1F"/>
    <w:rsid w:val="003E0BB9"/>
    <w:rsid w:val="003E108D"/>
    <w:rsid w:val="003E1563"/>
    <w:rsid w:val="003E1FF5"/>
    <w:rsid w:val="003E38E8"/>
    <w:rsid w:val="003E510D"/>
    <w:rsid w:val="003E7AEF"/>
    <w:rsid w:val="003F0CFA"/>
    <w:rsid w:val="003F1FA9"/>
    <w:rsid w:val="003F1FE7"/>
    <w:rsid w:val="003F2CC0"/>
    <w:rsid w:val="003F2D9E"/>
    <w:rsid w:val="003F690A"/>
    <w:rsid w:val="003F740B"/>
    <w:rsid w:val="00403A92"/>
    <w:rsid w:val="004048DA"/>
    <w:rsid w:val="004049EA"/>
    <w:rsid w:val="00405797"/>
    <w:rsid w:val="00405FF9"/>
    <w:rsid w:val="0041088E"/>
    <w:rsid w:val="00410A52"/>
    <w:rsid w:val="004120CB"/>
    <w:rsid w:val="00413B59"/>
    <w:rsid w:val="00414216"/>
    <w:rsid w:val="004166C0"/>
    <w:rsid w:val="00417D92"/>
    <w:rsid w:val="00417E83"/>
    <w:rsid w:val="00422F12"/>
    <w:rsid w:val="004248B2"/>
    <w:rsid w:val="00426BB3"/>
    <w:rsid w:val="004276C0"/>
    <w:rsid w:val="004277A4"/>
    <w:rsid w:val="0043077C"/>
    <w:rsid w:val="004310D3"/>
    <w:rsid w:val="00431436"/>
    <w:rsid w:val="0043197E"/>
    <w:rsid w:val="00432083"/>
    <w:rsid w:val="00432EA6"/>
    <w:rsid w:val="00433C50"/>
    <w:rsid w:val="00433EE4"/>
    <w:rsid w:val="0043403D"/>
    <w:rsid w:val="00434FFF"/>
    <w:rsid w:val="0043599F"/>
    <w:rsid w:val="00436DE9"/>
    <w:rsid w:val="00440348"/>
    <w:rsid w:val="00442BAA"/>
    <w:rsid w:val="0044388A"/>
    <w:rsid w:val="00444463"/>
    <w:rsid w:val="0044693D"/>
    <w:rsid w:val="00446CDE"/>
    <w:rsid w:val="00446FA3"/>
    <w:rsid w:val="00446FC9"/>
    <w:rsid w:val="00453B7F"/>
    <w:rsid w:val="004564B9"/>
    <w:rsid w:val="004574BF"/>
    <w:rsid w:val="00460A18"/>
    <w:rsid w:val="00461F3E"/>
    <w:rsid w:val="00462714"/>
    <w:rsid w:val="00462C00"/>
    <w:rsid w:val="00464ADB"/>
    <w:rsid w:val="00465634"/>
    <w:rsid w:val="00466020"/>
    <w:rsid w:val="00470C9B"/>
    <w:rsid w:val="0047276D"/>
    <w:rsid w:val="00472AF2"/>
    <w:rsid w:val="00472C0E"/>
    <w:rsid w:val="004738F7"/>
    <w:rsid w:val="00474551"/>
    <w:rsid w:val="00474EEF"/>
    <w:rsid w:val="0047563D"/>
    <w:rsid w:val="0047770A"/>
    <w:rsid w:val="0048236B"/>
    <w:rsid w:val="00482FD0"/>
    <w:rsid w:val="00485642"/>
    <w:rsid w:val="00486E50"/>
    <w:rsid w:val="00493063"/>
    <w:rsid w:val="00493BC4"/>
    <w:rsid w:val="004949A7"/>
    <w:rsid w:val="004954A1"/>
    <w:rsid w:val="004969A2"/>
    <w:rsid w:val="004974E6"/>
    <w:rsid w:val="004A18D1"/>
    <w:rsid w:val="004A1E83"/>
    <w:rsid w:val="004A54EF"/>
    <w:rsid w:val="004A5983"/>
    <w:rsid w:val="004B3345"/>
    <w:rsid w:val="004B5B32"/>
    <w:rsid w:val="004B641C"/>
    <w:rsid w:val="004C01E9"/>
    <w:rsid w:val="004C0254"/>
    <w:rsid w:val="004C26BE"/>
    <w:rsid w:val="004C309F"/>
    <w:rsid w:val="004C349E"/>
    <w:rsid w:val="004C4CFC"/>
    <w:rsid w:val="004C6460"/>
    <w:rsid w:val="004C6FE3"/>
    <w:rsid w:val="004D1B57"/>
    <w:rsid w:val="004D4674"/>
    <w:rsid w:val="004D5AC5"/>
    <w:rsid w:val="004D7484"/>
    <w:rsid w:val="004E1079"/>
    <w:rsid w:val="004E13E5"/>
    <w:rsid w:val="004E2973"/>
    <w:rsid w:val="004E3D79"/>
    <w:rsid w:val="004E4A0E"/>
    <w:rsid w:val="004E4B32"/>
    <w:rsid w:val="004E4E5E"/>
    <w:rsid w:val="004E5350"/>
    <w:rsid w:val="004E53BA"/>
    <w:rsid w:val="004E5A73"/>
    <w:rsid w:val="004E72BD"/>
    <w:rsid w:val="004F2352"/>
    <w:rsid w:val="004F52C0"/>
    <w:rsid w:val="004F680F"/>
    <w:rsid w:val="00500C38"/>
    <w:rsid w:val="00503745"/>
    <w:rsid w:val="005040C7"/>
    <w:rsid w:val="00504B20"/>
    <w:rsid w:val="0050615F"/>
    <w:rsid w:val="0051096B"/>
    <w:rsid w:val="00511553"/>
    <w:rsid w:val="005123B4"/>
    <w:rsid w:val="0051278F"/>
    <w:rsid w:val="00514E16"/>
    <w:rsid w:val="005151BE"/>
    <w:rsid w:val="00515739"/>
    <w:rsid w:val="005218C2"/>
    <w:rsid w:val="005225E4"/>
    <w:rsid w:val="00524EBF"/>
    <w:rsid w:val="00527335"/>
    <w:rsid w:val="00530032"/>
    <w:rsid w:val="00530251"/>
    <w:rsid w:val="00532051"/>
    <w:rsid w:val="005322DC"/>
    <w:rsid w:val="00532756"/>
    <w:rsid w:val="00533782"/>
    <w:rsid w:val="00536532"/>
    <w:rsid w:val="0053730B"/>
    <w:rsid w:val="00541395"/>
    <w:rsid w:val="0054142A"/>
    <w:rsid w:val="00542733"/>
    <w:rsid w:val="00545DAF"/>
    <w:rsid w:val="005469FB"/>
    <w:rsid w:val="00547031"/>
    <w:rsid w:val="00547BC0"/>
    <w:rsid w:val="00552452"/>
    <w:rsid w:val="0055278E"/>
    <w:rsid w:val="00552A67"/>
    <w:rsid w:val="00554597"/>
    <w:rsid w:val="00554A8D"/>
    <w:rsid w:val="00555293"/>
    <w:rsid w:val="005552AC"/>
    <w:rsid w:val="00555419"/>
    <w:rsid w:val="00557F19"/>
    <w:rsid w:val="00561569"/>
    <w:rsid w:val="00562B28"/>
    <w:rsid w:val="005631BF"/>
    <w:rsid w:val="0056791F"/>
    <w:rsid w:val="005703DA"/>
    <w:rsid w:val="005712DC"/>
    <w:rsid w:val="0057198D"/>
    <w:rsid w:val="00571A56"/>
    <w:rsid w:val="0057219E"/>
    <w:rsid w:val="00574559"/>
    <w:rsid w:val="005748C4"/>
    <w:rsid w:val="00576A51"/>
    <w:rsid w:val="005773B5"/>
    <w:rsid w:val="00577D86"/>
    <w:rsid w:val="005808C0"/>
    <w:rsid w:val="00582553"/>
    <w:rsid w:val="00583604"/>
    <w:rsid w:val="00584045"/>
    <w:rsid w:val="005843F9"/>
    <w:rsid w:val="005870B1"/>
    <w:rsid w:val="005904D5"/>
    <w:rsid w:val="00590FFB"/>
    <w:rsid w:val="00591D4B"/>
    <w:rsid w:val="00593E3B"/>
    <w:rsid w:val="005943B6"/>
    <w:rsid w:val="00594A59"/>
    <w:rsid w:val="005A5E42"/>
    <w:rsid w:val="005A764C"/>
    <w:rsid w:val="005A7DF1"/>
    <w:rsid w:val="005A7E43"/>
    <w:rsid w:val="005B0109"/>
    <w:rsid w:val="005B19F0"/>
    <w:rsid w:val="005B1BDD"/>
    <w:rsid w:val="005B217B"/>
    <w:rsid w:val="005B21C3"/>
    <w:rsid w:val="005B3675"/>
    <w:rsid w:val="005B586D"/>
    <w:rsid w:val="005B78D1"/>
    <w:rsid w:val="005C13BD"/>
    <w:rsid w:val="005C2286"/>
    <w:rsid w:val="005C5450"/>
    <w:rsid w:val="005C5B21"/>
    <w:rsid w:val="005D099D"/>
    <w:rsid w:val="005D0F23"/>
    <w:rsid w:val="005D1FAE"/>
    <w:rsid w:val="005D4570"/>
    <w:rsid w:val="005D4D34"/>
    <w:rsid w:val="005D6FDF"/>
    <w:rsid w:val="005D7499"/>
    <w:rsid w:val="005D75AD"/>
    <w:rsid w:val="005D79BA"/>
    <w:rsid w:val="005E238C"/>
    <w:rsid w:val="005E256F"/>
    <w:rsid w:val="005E3DEA"/>
    <w:rsid w:val="005E5EE8"/>
    <w:rsid w:val="005E6860"/>
    <w:rsid w:val="005E7FFD"/>
    <w:rsid w:val="005F07C6"/>
    <w:rsid w:val="005F327F"/>
    <w:rsid w:val="005F4150"/>
    <w:rsid w:val="005F51E8"/>
    <w:rsid w:val="00603788"/>
    <w:rsid w:val="00603F44"/>
    <w:rsid w:val="00605554"/>
    <w:rsid w:val="00606AB0"/>
    <w:rsid w:val="00607700"/>
    <w:rsid w:val="00611C52"/>
    <w:rsid w:val="0061292E"/>
    <w:rsid w:val="00613935"/>
    <w:rsid w:val="00614B7F"/>
    <w:rsid w:val="00614DE7"/>
    <w:rsid w:val="006162EA"/>
    <w:rsid w:val="0061635D"/>
    <w:rsid w:val="00617993"/>
    <w:rsid w:val="00617C65"/>
    <w:rsid w:val="00621AE5"/>
    <w:rsid w:val="00623C46"/>
    <w:rsid w:val="00624229"/>
    <w:rsid w:val="006257D0"/>
    <w:rsid w:val="00625E83"/>
    <w:rsid w:val="00627D4D"/>
    <w:rsid w:val="00631CF4"/>
    <w:rsid w:val="00631F96"/>
    <w:rsid w:val="00632818"/>
    <w:rsid w:val="006331C1"/>
    <w:rsid w:val="006335CB"/>
    <w:rsid w:val="00634867"/>
    <w:rsid w:val="006356BD"/>
    <w:rsid w:val="00637A07"/>
    <w:rsid w:val="006409AE"/>
    <w:rsid w:val="00640C12"/>
    <w:rsid w:val="00640C7D"/>
    <w:rsid w:val="006422BA"/>
    <w:rsid w:val="0064348B"/>
    <w:rsid w:val="00644A4A"/>
    <w:rsid w:val="00645673"/>
    <w:rsid w:val="00646073"/>
    <w:rsid w:val="006461A6"/>
    <w:rsid w:val="006506EC"/>
    <w:rsid w:val="00650ADF"/>
    <w:rsid w:val="0065192B"/>
    <w:rsid w:val="0065304F"/>
    <w:rsid w:val="00661431"/>
    <w:rsid w:val="0066553E"/>
    <w:rsid w:val="00665E58"/>
    <w:rsid w:val="006708E6"/>
    <w:rsid w:val="00671C89"/>
    <w:rsid w:val="00671D45"/>
    <w:rsid w:val="00672165"/>
    <w:rsid w:val="0067417A"/>
    <w:rsid w:val="006747DD"/>
    <w:rsid w:val="00674ACA"/>
    <w:rsid w:val="00674ECE"/>
    <w:rsid w:val="00675FA9"/>
    <w:rsid w:val="00680007"/>
    <w:rsid w:val="00680BB6"/>
    <w:rsid w:val="00683080"/>
    <w:rsid w:val="00685500"/>
    <w:rsid w:val="006857CA"/>
    <w:rsid w:val="00687622"/>
    <w:rsid w:val="00691AA4"/>
    <w:rsid w:val="00693858"/>
    <w:rsid w:val="00694B9C"/>
    <w:rsid w:val="006A1246"/>
    <w:rsid w:val="006A3D5D"/>
    <w:rsid w:val="006A4114"/>
    <w:rsid w:val="006A4765"/>
    <w:rsid w:val="006A55C3"/>
    <w:rsid w:val="006A5670"/>
    <w:rsid w:val="006A6771"/>
    <w:rsid w:val="006A6F82"/>
    <w:rsid w:val="006B065E"/>
    <w:rsid w:val="006B083B"/>
    <w:rsid w:val="006B15F4"/>
    <w:rsid w:val="006B3198"/>
    <w:rsid w:val="006B4E27"/>
    <w:rsid w:val="006B51E1"/>
    <w:rsid w:val="006B5E4D"/>
    <w:rsid w:val="006B6689"/>
    <w:rsid w:val="006B6A73"/>
    <w:rsid w:val="006B72A1"/>
    <w:rsid w:val="006C01BF"/>
    <w:rsid w:val="006C02B1"/>
    <w:rsid w:val="006C0D1A"/>
    <w:rsid w:val="006C15F9"/>
    <w:rsid w:val="006C1F4F"/>
    <w:rsid w:val="006C4187"/>
    <w:rsid w:val="006C42D6"/>
    <w:rsid w:val="006C4A7B"/>
    <w:rsid w:val="006C52F9"/>
    <w:rsid w:val="006C5703"/>
    <w:rsid w:val="006D073E"/>
    <w:rsid w:val="006D388A"/>
    <w:rsid w:val="006D48B5"/>
    <w:rsid w:val="006D734B"/>
    <w:rsid w:val="006E14B4"/>
    <w:rsid w:val="006E4C9D"/>
    <w:rsid w:val="006E50DF"/>
    <w:rsid w:val="006E641E"/>
    <w:rsid w:val="006E6496"/>
    <w:rsid w:val="006E6583"/>
    <w:rsid w:val="006F2CF6"/>
    <w:rsid w:val="006F3BF3"/>
    <w:rsid w:val="006F3E15"/>
    <w:rsid w:val="006F6728"/>
    <w:rsid w:val="006F71B5"/>
    <w:rsid w:val="006F7F88"/>
    <w:rsid w:val="00700646"/>
    <w:rsid w:val="00700AD9"/>
    <w:rsid w:val="00700B83"/>
    <w:rsid w:val="00700F2C"/>
    <w:rsid w:val="007013BE"/>
    <w:rsid w:val="007024AB"/>
    <w:rsid w:val="00702566"/>
    <w:rsid w:val="0070312C"/>
    <w:rsid w:val="00703E9D"/>
    <w:rsid w:val="00707D06"/>
    <w:rsid w:val="00707EB5"/>
    <w:rsid w:val="007104BC"/>
    <w:rsid w:val="00710988"/>
    <w:rsid w:val="00711377"/>
    <w:rsid w:val="00713F9D"/>
    <w:rsid w:val="00716BB5"/>
    <w:rsid w:val="00716CC4"/>
    <w:rsid w:val="007202A2"/>
    <w:rsid w:val="00720A70"/>
    <w:rsid w:val="00722506"/>
    <w:rsid w:val="007225FC"/>
    <w:rsid w:val="00723451"/>
    <w:rsid w:val="00724305"/>
    <w:rsid w:val="00724746"/>
    <w:rsid w:val="00725124"/>
    <w:rsid w:val="007264BC"/>
    <w:rsid w:val="00727858"/>
    <w:rsid w:val="007303EF"/>
    <w:rsid w:val="007312D2"/>
    <w:rsid w:val="00732761"/>
    <w:rsid w:val="0073348F"/>
    <w:rsid w:val="00736633"/>
    <w:rsid w:val="00736A43"/>
    <w:rsid w:val="0073738B"/>
    <w:rsid w:val="00737AC8"/>
    <w:rsid w:val="00737EF5"/>
    <w:rsid w:val="00740897"/>
    <w:rsid w:val="0074230A"/>
    <w:rsid w:val="00742A2C"/>
    <w:rsid w:val="00743212"/>
    <w:rsid w:val="00743C37"/>
    <w:rsid w:val="00743E32"/>
    <w:rsid w:val="00743EA9"/>
    <w:rsid w:val="00744099"/>
    <w:rsid w:val="007446C5"/>
    <w:rsid w:val="00747AAD"/>
    <w:rsid w:val="0075070E"/>
    <w:rsid w:val="00751501"/>
    <w:rsid w:val="00751F1B"/>
    <w:rsid w:val="00753E4F"/>
    <w:rsid w:val="007544F0"/>
    <w:rsid w:val="007547BE"/>
    <w:rsid w:val="00756420"/>
    <w:rsid w:val="00761363"/>
    <w:rsid w:val="00761364"/>
    <w:rsid w:val="00761748"/>
    <w:rsid w:val="00763A6E"/>
    <w:rsid w:val="00766542"/>
    <w:rsid w:val="007724B9"/>
    <w:rsid w:val="00772812"/>
    <w:rsid w:val="0077399A"/>
    <w:rsid w:val="00775DEA"/>
    <w:rsid w:val="00777872"/>
    <w:rsid w:val="00780209"/>
    <w:rsid w:val="007805EE"/>
    <w:rsid w:val="007829B1"/>
    <w:rsid w:val="0078361A"/>
    <w:rsid w:val="00784C04"/>
    <w:rsid w:val="007871D1"/>
    <w:rsid w:val="00790C83"/>
    <w:rsid w:val="00791548"/>
    <w:rsid w:val="00791AD2"/>
    <w:rsid w:val="00793986"/>
    <w:rsid w:val="007953A6"/>
    <w:rsid w:val="0079574E"/>
    <w:rsid w:val="00797630"/>
    <w:rsid w:val="007A0111"/>
    <w:rsid w:val="007A2276"/>
    <w:rsid w:val="007A239A"/>
    <w:rsid w:val="007A3AB4"/>
    <w:rsid w:val="007A4CF4"/>
    <w:rsid w:val="007A7545"/>
    <w:rsid w:val="007A76A0"/>
    <w:rsid w:val="007B0DD5"/>
    <w:rsid w:val="007B1F2C"/>
    <w:rsid w:val="007B6EB3"/>
    <w:rsid w:val="007B70B3"/>
    <w:rsid w:val="007C0111"/>
    <w:rsid w:val="007C07AD"/>
    <w:rsid w:val="007C1176"/>
    <w:rsid w:val="007C2600"/>
    <w:rsid w:val="007C3166"/>
    <w:rsid w:val="007C468D"/>
    <w:rsid w:val="007C4820"/>
    <w:rsid w:val="007C725C"/>
    <w:rsid w:val="007C733E"/>
    <w:rsid w:val="007C7E41"/>
    <w:rsid w:val="007C7EDE"/>
    <w:rsid w:val="007D28B9"/>
    <w:rsid w:val="007D2E27"/>
    <w:rsid w:val="007D4B78"/>
    <w:rsid w:val="007D6ADF"/>
    <w:rsid w:val="007E2B14"/>
    <w:rsid w:val="007E2DEB"/>
    <w:rsid w:val="007E4DB0"/>
    <w:rsid w:val="007E61AB"/>
    <w:rsid w:val="007E6338"/>
    <w:rsid w:val="007E6BA9"/>
    <w:rsid w:val="007E7559"/>
    <w:rsid w:val="007F0118"/>
    <w:rsid w:val="007F1B4C"/>
    <w:rsid w:val="007F58E5"/>
    <w:rsid w:val="007F5F6B"/>
    <w:rsid w:val="007F67D8"/>
    <w:rsid w:val="00800BBC"/>
    <w:rsid w:val="008028BF"/>
    <w:rsid w:val="00803561"/>
    <w:rsid w:val="00803708"/>
    <w:rsid w:val="0080399D"/>
    <w:rsid w:val="0080547A"/>
    <w:rsid w:val="00805A59"/>
    <w:rsid w:val="0080623E"/>
    <w:rsid w:val="00806BAE"/>
    <w:rsid w:val="00806C1B"/>
    <w:rsid w:val="00806C3E"/>
    <w:rsid w:val="0081187D"/>
    <w:rsid w:val="008119C7"/>
    <w:rsid w:val="00813035"/>
    <w:rsid w:val="0081412B"/>
    <w:rsid w:val="008152FF"/>
    <w:rsid w:val="00815BED"/>
    <w:rsid w:val="00816CD0"/>
    <w:rsid w:val="00816ECA"/>
    <w:rsid w:val="00816F10"/>
    <w:rsid w:val="00824EBF"/>
    <w:rsid w:val="00825328"/>
    <w:rsid w:val="0082668C"/>
    <w:rsid w:val="00827BA9"/>
    <w:rsid w:val="008309A4"/>
    <w:rsid w:val="008329BB"/>
    <w:rsid w:val="0083505D"/>
    <w:rsid w:val="008350DD"/>
    <w:rsid w:val="00835765"/>
    <w:rsid w:val="00836CCB"/>
    <w:rsid w:val="00836EF2"/>
    <w:rsid w:val="00837461"/>
    <w:rsid w:val="0084020E"/>
    <w:rsid w:val="008413ED"/>
    <w:rsid w:val="00841747"/>
    <w:rsid w:val="00844DA0"/>
    <w:rsid w:val="00845FA0"/>
    <w:rsid w:val="00847063"/>
    <w:rsid w:val="008471DB"/>
    <w:rsid w:val="008471E4"/>
    <w:rsid w:val="0085203F"/>
    <w:rsid w:val="00852135"/>
    <w:rsid w:val="00853F03"/>
    <w:rsid w:val="00854995"/>
    <w:rsid w:val="0085582D"/>
    <w:rsid w:val="00857BD8"/>
    <w:rsid w:val="008604A6"/>
    <w:rsid w:val="008616B5"/>
    <w:rsid w:val="0086236F"/>
    <w:rsid w:val="008656E3"/>
    <w:rsid w:val="0086587F"/>
    <w:rsid w:val="008678F4"/>
    <w:rsid w:val="0087196D"/>
    <w:rsid w:val="008737EF"/>
    <w:rsid w:val="0087383D"/>
    <w:rsid w:val="00874AB6"/>
    <w:rsid w:val="008752C2"/>
    <w:rsid w:val="008758B1"/>
    <w:rsid w:val="00876E4C"/>
    <w:rsid w:val="00880AB5"/>
    <w:rsid w:val="00880BCE"/>
    <w:rsid w:val="00880C52"/>
    <w:rsid w:val="00883E37"/>
    <w:rsid w:val="00890057"/>
    <w:rsid w:val="00890988"/>
    <w:rsid w:val="00891049"/>
    <w:rsid w:val="00895D61"/>
    <w:rsid w:val="0089768A"/>
    <w:rsid w:val="008A082B"/>
    <w:rsid w:val="008A0D38"/>
    <w:rsid w:val="008A4825"/>
    <w:rsid w:val="008B062C"/>
    <w:rsid w:val="008B0FA0"/>
    <w:rsid w:val="008B1FCE"/>
    <w:rsid w:val="008B2D92"/>
    <w:rsid w:val="008B5A5D"/>
    <w:rsid w:val="008B5FBA"/>
    <w:rsid w:val="008B638E"/>
    <w:rsid w:val="008B7921"/>
    <w:rsid w:val="008B7CEB"/>
    <w:rsid w:val="008C1185"/>
    <w:rsid w:val="008C2556"/>
    <w:rsid w:val="008C274B"/>
    <w:rsid w:val="008C3098"/>
    <w:rsid w:val="008C31BB"/>
    <w:rsid w:val="008C352E"/>
    <w:rsid w:val="008C53EF"/>
    <w:rsid w:val="008C561D"/>
    <w:rsid w:val="008D0F92"/>
    <w:rsid w:val="008D11DD"/>
    <w:rsid w:val="008D2028"/>
    <w:rsid w:val="008D4981"/>
    <w:rsid w:val="008D50A2"/>
    <w:rsid w:val="008D7392"/>
    <w:rsid w:val="008D7D47"/>
    <w:rsid w:val="008E1AF1"/>
    <w:rsid w:val="008E34EA"/>
    <w:rsid w:val="008E3F9E"/>
    <w:rsid w:val="008E412E"/>
    <w:rsid w:val="008E4F86"/>
    <w:rsid w:val="008E5308"/>
    <w:rsid w:val="008E611F"/>
    <w:rsid w:val="008E6254"/>
    <w:rsid w:val="008E6D34"/>
    <w:rsid w:val="008F2007"/>
    <w:rsid w:val="008F2904"/>
    <w:rsid w:val="008F3258"/>
    <w:rsid w:val="008F4681"/>
    <w:rsid w:val="008F6303"/>
    <w:rsid w:val="008F6394"/>
    <w:rsid w:val="009011C3"/>
    <w:rsid w:val="00902C02"/>
    <w:rsid w:val="00904A37"/>
    <w:rsid w:val="0090501E"/>
    <w:rsid w:val="00905B38"/>
    <w:rsid w:val="009071C6"/>
    <w:rsid w:val="00907BAC"/>
    <w:rsid w:val="00910A90"/>
    <w:rsid w:val="00912FDA"/>
    <w:rsid w:val="00913109"/>
    <w:rsid w:val="00913830"/>
    <w:rsid w:val="00913FDD"/>
    <w:rsid w:val="0091414A"/>
    <w:rsid w:val="00914C74"/>
    <w:rsid w:val="00916807"/>
    <w:rsid w:val="00916DEC"/>
    <w:rsid w:val="009175B8"/>
    <w:rsid w:val="009210E6"/>
    <w:rsid w:val="009252F3"/>
    <w:rsid w:val="00925329"/>
    <w:rsid w:val="00926F6C"/>
    <w:rsid w:val="00931FC0"/>
    <w:rsid w:val="00932586"/>
    <w:rsid w:val="009329DD"/>
    <w:rsid w:val="00932D30"/>
    <w:rsid w:val="0093465E"/>
    <w:rsid w:val="00936321"/>
    <w:rsid w:val="00936CAE"/>
    <w:rsid w:val="0093746B"/>
    <w:rsid w:val="00937DAD"/>
    <w:rsid w:val="00940C1D"/>
    <w:rsid w:val="00941934"/>
    <w:rsid w:val="00942D6E"/>
    <w:rsid w:val="00943A35"/>
    <w:rsid w:val="00944624"/>
    <w:rsid w:val="009460DF"/>
    <w:rsid w:val="0094759E"/>
    <w:rsid w:val="00947A3F"/>
    <w:rsid w:val="00947C04"/>
    <w:rsid w:val="00951136"/>
    <w:rsid w:val="00951924"/>
    <w:rsid w:val="00951DFC"/>
    <w:rsid w:val="00951FA9"/>
    <w:rsid w:val="00954371"/>
    <w:rsid w:val="0095486E"/>
    <w:rsid w:val="009578CD"/>
    <w:rsid w:val="009608D6"/>
    <w:rsid w:val="009618EE"/>
    <w:rsid w:val="00963897"/>
    <w:rsid w:val="0096559B"/>
    <w:rsid w:val="00965A45"/>
    <w:rsid w:val="00965F4F"/>
    <w:rsid w:val="009679BB"/>
    <w:rsid w:val="0097081B"/>
    <w:rsid w:val="00970D25"/>
    <w:rsid w:val="009710D9"/>
    <w:rsid w:val="0097462F"/>
    <w:rsid w:val="00981270"/>
    <w:rsid w:val="009820FF"/>
    <w:rsid w:val="00982EE1"/>
    <w:rsid w:val="0098466B"/>
    <w:rsid w:val="00984A14"/>
    <w:rsid w:val="00986EB9"/>
    <w:rsid w:val="00991AAF"/>
    <w:rsid w:val="0099232D"/>
    <w:rsid w:val="00992573"/>
    <w:rsid w:val="0099501B"/>
    <w:rsid w:val="00995F4C"/>
    <w:rsid w:val="009A3095"/>
    <w:rsid w:val="009A3E13"/>
    <w:rsid w:val="009A57C0"/>
    <w:rsid w:val="009A581F"/>
    <w:rsid w:val="009A5A1C"/>
    <w:rsid w:val="009A5BDB"/>
    <w:rsid w:val="009A6D09"/>
    <w:rsid w:val="009A7370"/>
    <w:rsid w:val="009B086F"/>
    <w:rsid w:val="009B2275"/>
    <w:rsid w:val="009B4A06"/>
    <w:rsid w:val="009B4B0C"/>
    <w:rsid w:val="009B53D8"/>
    <w:rsid w:val="009B60C8"/>
    <w:rsid w:val="009B65B2"/>
    <w:rsid w:val="009B79B8"/>
    <w:rsid w:val="009C05E0"/>
    <w:rsid w:val="009C434E"/>
    <w:rsid w:val="009C44B3"/>
    <w:rsid w:val="009C6D84"/>
    <w:rsid w:val="009D1D40"/>
    <w:rsid w:val="009D3429"/>
    <w:rsid w:val="009D3BC6"/>
    <w:rsid w:val="009D461B"/>
    <w:rsid w:val="009D5BFA"/>
    <w:rsid w:val="009D747B"/>
    <w:rsid w:val="009D7612"/>
    <w:rsid w:val="009D7A72"/>
    <w:rsid w:val="009E11B6"/>
    <w:rsid w:val="009E1925"/>
    <w:rsid w:val="009E1E92"/>
    <w:rsid w:val="009E330B"/>
    <w:rsid w:val="009E341E"/>
    <w:rsid w:val="009E4680"/>
    <w:rsid w:val="009E7E30"/>
    <w:rsid w:val="009F0A97"/>
    <w:rsid w:val="009F15DD"/>
    <w:rsid w:val="009F1C14"/>
    <w:rsid w:val="009F230C"/>
    <w:rsid w:val="009F3D70"/>
    <w:rsid w:val="009F4255"/>
    <w:rsid w:val="009F425C"/>
    <w:rsid w:val="009F4C82"/>
    <w:rsid w:val="009F780E"/>
    <w:rsid w:val="00A01B5A"/>
    <w:rsid w:val="00A047ED"/>
    <w:rsid w:val="00A06009"/>
    <w:rsid w:val="00A065F0"/>
    <w:rsid w:val="00A0745B"/>
    <w:rsid w:val="00A07742"/>
    <w:rsid w:val="00A12FCF"/>
    <w:rsid w:val="00A14614"/>
    <w:rsid w:val="00A14AFE"/>
    <w:rsid w:val="00A16676"/>
    <w:rsid w:val="00A168CF"/>
    <w:rsid w:val="00A17704"/>
    <w:rsid w:val="00A21B15"/>
    <w:rsid w:val="00A239A5"/>
    <w:rsid w:val="00A23D2B"/>
    <w:rsid w:val="00A26ED2"/>
    <w:rsid w:val="00A27366"/>
    <w:rsid w:val="00A30911"/>
    <w:rsid w:val="00A30A60"/>
    <w:rsid w:val="00A31164"/>
    <w:rsid w:val="00A32347"/>
    <w:rsid w:val="00A333D5"/>
    <w:rsid w:val="00A33BF0"/>
    <w:rsid w:val="00A3418F"/>
    <w:rsid w:val="00A3500A"/>
    <w:rsid w:val="00A37049"/>
    <w:rsid w:val="00A404FB"/>
    <w:rsid w:val="00A4226C"/>
    <w:rsid w:val="00A44CE0"/>
    <w:rsid w:val="00A44CF8"/>
    <w:rsid w:val="00A4550B"/>
    <w:rsid w:val="00A46A27"/>
    <w:rsid w:val="00A470BF"/>
    <w:rsid w:val="00A51221"/>
    <w:rsid w:val="00A51338"/>
    <w:rsid w:val="00A523B4"/>
    <w:rsid w:val="00A52E1D"/>
    <w:rsid w:val="00A536D1"/>
    <w:rsid w:val="00A53B30"/>
    <w:rsid w:val="00A54164"/>
    <w:rsid w:val="00A5442A"/>
    <w:rsid w:val="00A57524"/>
    <w:rsid w:val="00A57B3A"/>
    <w:rsid w:val="00A57C89"/>
    <w:rsid w:val="00A61F29"/>
    <w:rsid w:val="00A64B84"/>
    <w:rsid w:val="00A64E82"/>
    <w:rsid w:val="00A660F4"/>
    <w:rsid w:val="00A665EC"/>
    <w:rsid w:val="00A666D7"/>
    <w:rsid w:val="00A67FCC"/>
    <w:rsid w:val="00A702E0"/>
    <w:rsid w:val="00A70FC3"/>
    <w:rsid w:val="00A75455"/>
    <w:rsid w:val="00A75805"/>
    <w:rsid w:val="00A80C50"/>
    <w:rsid w:val="00A80E5C"/>
    <w:rsid w:val="00A82202"/>
    <w:rsid w:val="00A83893"/>
    <w:rsid w:val="00A84085"/>
    <w:rsid w:val="00A84404"/>
    <w:rsid w:val="00A8499D"/>
    <w:rsid w:val="00A84B7B"/>
    <w:rsid w:val="00A85E71"/>
    <w:rsid w:val="00A86FD8"/>
    <w:rsid w:val="00A908AD"/>
    <w:rsid w:val="00A90C41"/>
    <w:rsid w:val="00A91353"/>
    <w:rsid w:val="00A9192F"/>
    <w:rsid w:val="00A92312"/>
    <w:rsid w:val="00A94B00"/>
    <w:rsid w:val="00A96EA9"/>
    <w:rsid w:val="00A977EB"/>
    <w:rsid w:val="00A97AE1"/>
    <w:rsid w:val="00AA05BD"/>
    <w:rsid w:val="00AA733D"/>
    <w:rsid w:val="00AA7BAA"/>
    <w:rsid w:val="00AA7F75"/>
    <w:rsid w:val="00AB0642"/>
    <w:rsid w:val="00AB1C33"/>
    <w:rsid w:val="00AB353F"/>
    <w:rsid w:val="00AB517F"/>
    <w:rsid w:val="00AB54E4"/>
    <w:rsid w:val="00AB5EC9"/>
    <w:rsid w:val="00AC023E"/>
    <w:rsid w:val="00AC042B"/>
    <w:rsid w:val="00AC16BA"/>
    <w:rsid w:val="00AC2CBB"/>
    <w:rsid w:val="00AC3E4A"/>
    <w:rsid w:val="00AC68DE"/>
    <w:rsid w:val="00AD02BF"/>
    <w:rsid w:val="00AD1B0C"/>
    <w:rsid w:val="00AD2AF2"/>
    <w:rsid w:val="00AD33AA"/>
    <w:rsid w:val="00AD47DB"/>
    <w:rsid w:val="00AD5ED2"/>
    <w:rsid w:val="00AD683F"/>
    <w:rsid w:val="00AD7DE7"/>
    <w:rsid w:val="00AE0111"/>
    <w:rsid w:val="00AE102E"/>
    <w:rsid w:val="00AE2327"/>
    <w:rsid w:val="00AE2B95"/>
    <w:rsid w:val="00AE45F3"/>
    <w:rsid w:val="00AF05EF"/>
    <w:rsid w:val="00AF1815"/>
    <w:rsid w:val="00AF1D65"/>
    <w:rsid w:val="00AF2770"/>
    <w:rsid w:val="00AF2E4E"/>
    <w:rsid w:val="00AF32A7"/>
    <w:rsid w:val="00AF571A"/>
    <w:rsid w:val="00AF59B0"/>
    <w:rsid w:val="00AF60E6"/>
    <w:rsid w:val="00B007C1"/>
    <w:rsid w:val="00B01E90"/>
    <w:rsid w:val="00B04982"/>
    <w:rsid w:val="00B04D02"/>
    <w:rsid w:val="00B05E32"/>
    <w:rsid w:val="00B06844"/>
    <w:rsid w:val="00B06E18"/>
    <w:rsid w:val="00B070CA"/>
    <w:rsid w:val="00B10424"/>
    <w:rsid w:val="00B11C60"/>
    <w:rsid w:val="00B12905"/>
    <w:rsid w:val="00B12CC8"/>
    <w:rsid w:val="00B13FA6"/>
    <w:rsid w:val="00B16323"/>
    <w:rsid w:val="00B16F88"/>
    <w:rsid w:val="00B2042E"/>
    <w:rsid w:val="00B2208F"/>
    <w:rsid w:val="00B23316"/>
    <w:rsid w:val="00B24C2E"/>
    <w:rsid w:val="00B25457"/>
    <w:rsid w:val="00B26DCB"/>
    <w:rsid w:val="00B300C8"/>
    <w:rsid w:val="00B30230"/>
    <w:rsid w:val="00B31FC4"/>
    <w:rsid w:val="00B34111"/>
    <w:rsid w:val="00B37B1D"/>
    <w:rsid w:val="00B404A2"/>
    <w:rsid w:val="00B40BC8"/>
    <w:rsid w:val="00B40D1B"/>
    <w:rsid w:val="00B41937"/>
    <w:rsid w:val="00B41BD5"/>
    <w:rsid w:val="00B4268B"/>
    <w:rsid w:val="00B46FAF"/>
    <w:rsid w:val="00B51432"/>
    <w:rsid w:val="00B549CE"/>
    <w:rsid w:val="00B55960"/>
    <w:rsid w:val="00B57F61"/>
    <w:rsid w:val="00B6050E"/>
    <w:rsid w:val="00B610B4"/>
    <w:rsid w:val="00B62C21"/>
    <w:rsid w:val="00B62ED5"/>
    <w:rsid w:val="00B63E2F"/>
    <w:rsid w:val="00B63E71"/>
    <w:rsid w:val="00B67542"/>
    <w:rsid w:val="00B710E0"/>
    <w:rsid w:val="00B71FFC"/>
    <w:rsid w:val="00B72419"/>
    <w:rsid w:val="00B731C7"/>
    <w:rsid w:val="00B73A8E"/>
    <w:rsid w:val="00B76B3F"/>
    <w:rsid w:val="00B76B52"/>
    <w:rsid w:val="00B76C4E"/>
    <w:rsid w:val="00B805F9"/>
    <w:rsid w:val="00B80DA8"/>
    <w:rsid w:val="00B80F66"/>
    <w:rsid w:val="00B8240F"/>
    <w:rsid w:val="00B83466"/>
    <w:rsid w:val="00B83AA3"/>
    <w:rsid w:val="00B8438C"/>
    <w:rsid w:val="00B85341"/>
    <w:rsid w:val="00B85461"/>
    <w:rsid w:val="00B85F17"/>
    <w:rsid w:val="00B86840"/>
    <w:rsid w:val="00B870A7"/>
    <w:rsid w:val="00B870AB"/>
    <w:rsid w:val="00B87A0D"/>
    <w:rsid w:val="00B87A15"/>
    <w:rsid w:val="00B9025A"/>
    <w:rsid w:val="00B90E37"/>
    <w:rsid w:val="00B90EC8"/>
    <w:rsid w:val="00B93853"/>
    <w:rsid w:val="00B957A7"/>
    <w:rsid w:val="00B9680B"/>
    <w:rsid w:val="00B97420"/>
    <w:rsid w:val="00B97C0C"/>
    <w:rsid w:val="00B97C5E"/>
    <w:rsid w:val="00BA1BA2"/>
    <w:rsid w:val="00BA1E80"/>
    <w:rsid w:val="00BA3B9C"/>
    <w:rsid w:val="00BA4F88"/>
    <w:rsid w:val="00BA6B2F"/>
    <w:rsid w:val="00BA6E6D"/>
    <w:rsid w:val="00BB084B"/>
    <w:rsid w:val="00BB0B8D"/>
    <w:rsid w:val="00BB0FD0"/>
    <w:rsid w:val="00BB11E3"/>
    <w:rsid w:val="00BB45F5"/>
    <w:rsid w:val="00BB5EAE"/>
    <w:rsid w:val="00BB682C"/>
    <w:rsid w:val="00BC0567"/>
    <w:rsid w:val="00BC1380"/>
    <w:rsid w:val="00BC51A5"/>
    <w:rsid w:val="00BD0D2C"/>
    <w:rsid w:val="00BD2162"/>
    <w:rsid w:val="00BD2A33"/>
    <w:rsid w:val="00BD4197"/>
    <w:rsid w:val="00BD55D0"/>
    <w:rsid w:val="00BD6692"/>
    <w:rsid w:val="00BD78DB"/>
    <w:rsid w:val="00BD7E9D"/>
    <w:rsid w:val="00BE0B1F"/>
    <w:rsid w:val="00BE0C87"/>
    <w:rsid w:val="00BE1BA7"/>
    <w:rsid w:val="00BE56DA"/>
    <w:rsid w:val="00BE5FD9"/>
    <w:rsid w:val="00BE68C0"/>
    <w:rsid w:val="00BF0A2C"/>
    <w:rsid w:val="00BF1282"/>
    <w:rsid w:val="00BF2D9F"/>
    <w:rsid w:val="00BF354B"/>
    <w:rsid w:val="00BF393C"/>
    <w:rsid w:val="00BF511F"/>
    <w:rsid w:val="00BF5907"/>
    <w:rsid w:val="00BF6632"/>
    <w:rsid w:val="00BF666D"/>
    <w:rsid w:val="00BF7CB8"/>
    <w:rsid w:val="00C008E1"/>
    <w:rsid w:val="00C03A80"/>
    <w:rsid w:val="00C04906"/>
    <w:rsid w:val="00C04E98"/>
    <w:rsid w:val="00C05A37"/>
    <w:rsid w:val="00C07678"/>
    <w:rsid w:val="00C1112C"/>
    <w:rsid w:val="00C1273D"/>
    <w:rsid w:val="00C14C6A"/>
    <w:rsid w:val="00C14E7E"/>
    <w:rsid w:val="00C17192"/>
    <w:rsid w:val="00C228CE"/>
    <w:rsid w:val="00C2396D"/>
    <w:rsid w:val="00C23B45"/>
    <w:rsid w:val="00C25019"/>
    <w:rsid w:val="00C2545E"/>
    <w:rsid w:val="00C26555"/>
    <w:rsid w:val="00C2726D"/>
    <w:rsid w:val="00C27BE4"/>
    <w:rsid w:val="00C3029A"/>
    <w:rsid w:val="00C304E6"/>
    <w:rsid w:val="00C33F6F"/>
    <w:rsid w:val="00C35761"/>
    <w:rsid w:val="00C4066D"/>
    <w:rsid w:val="00C43505"/>
    <w:rsid w:val="00C43B88"/>
    <w:rsid w:val="00C4579F"/>
    <w:rsid w:val="00C4586B"/>
    <w:rsid w:val="00C50003"/>
    <w:rsid w:val="00C52AAB"/>
    <w:rsid w:val="00C53243"/>
    <w:rsid w:val="00C5422D"/>
    <w:rsid w:val="00C556E2"/>
    <w:rsid w:val="00C56AE3"/>
    <w:rsid w:val="00C56B78"/>
    <w:rsid w:val="00C60C58"/>
    <w:rsid w:val="00C63885"/>
    <w:rsid w:val="00C6567F"/>
    <w:rsid w:val="00C6654E"/>
    <w:rsid w:val="00C700B4"/>
    <w:rsid w:val="00C7026D"/>
    <w:rsid w:val="00C72695"/>
    <w:rsid w:val="00C72925"/>
    <w:rsid w:val="00C73BFB"/>
    <w:rsid w:val="00C74CE7"/>
    <w:rsid w:val="00C76089"/>
    <w:rsid w:val="00C762D4"/>
    <w:rsid w:val="00C77115"/>
    <w:rsid w:val="00C775A6"/>
    <w:rsid w:val="00C77E10"/>
    <w:rsid w:val="00C809C0"/>
    <w:rsid w:val="00C8256C"/>
    <w:rsid w:val="00C83B2A"/>
    <w:rsid w:val="00C848E9"/>
    <w:rsid w:val="00C84E50"/>
    <w:rsid w:val="00C8673C"/>
    <w:rsid w:val="00C918D5"/>
    <w:rsid w:val="00C922BB"/>
    <w:rsid w:val="00C93180"/>
    <w:rsid w:val="00C95F7B"/>
    <w:rsid w:val="00C971CD"/>
    <w:rsid w:val="00C9742B"/>
    <w:rsid w:val="00CA097B"/>
    <w:rsid w:val="00CA2629"/>
    <w:rsid w:val="00CA29FB"/>
    <w:rsid w:val="00CA3780"/>
    <w:rsid w:val="00CA499C"/>
    <w:rsid w:val="00CB3489"/>
    <w:rsid w:val="00CB4BFF"/>
    <w:rsid w:val="00CB6BC2"/>
    <w:rsid w:val="00CB7585"/>
    <w:rsid w:val="00CC4B69"/>
    <w:rsid w:val="00CD04F1"/>
    <w:rsid w:val="00CD3CF6"/>
    <w:rsid w:val="00CD7DF0"/>
    <w:rsid w:val="00CD7E93"/>
    <w:rsid w:val="00CE2C1C"/>
    <w:rsid w:val="00CE30C5"/>
    <w:rsid w:val="00CE4B72"/>
    <w:rsid w:val="00CE5097"/>
    <w:rsid w:val="00CF0912"/>
    <w:rsid w:val="00CF2C5E"/>
    <w:rsid w:val="00CF732B"/>
    <w:rsid w:val="00D00D6A"/>
    <w:rsid w:val="00D0108C"/>
    <w:rsid w:val="00D01801"/>
    <w:rsid w:val="00D031FC"/>
    <w:rsid w:val="00D04087"/>
    <w:rsid w:val="00D042CE"/>
    <w:rsid w:val="00D048D8"/>
    <w:rsid w:val="00D05C95"/>
    <w:rsid w:val="00D1126C"/>
    <w:rsid w:val="00D1346E"/>
    <w:rsid w:val="00D13617"/>
    <w:rsid w:val="00D13C93"/>
    <w:rsid w:val="00D14426"/>
    <w:rsid w:val="00D148E4"/>
    <w:rsid w:val="00D21F20"/>
    <w:rsid w:val="00D22A8B"/>
    <w:rsid w:val="00D24399"/>
    <w:rsid w:val="00D24B7D"/>
    <w:rsid w:val="00D25680"/>
    <w:rsid w:val="00D25C9D"/>
    <w:rsid w:val="00D25EFF"/>
    <w:rsid w:val="00D2681D"/>
    <w:rsid w:val="00D27A55"/>
    <w:rsid w:val="00D31532"/>
    <w:rsid w:val="00D32AFB"/>
    <w:rsid w:val="00D34714"/>
    <w:rsid w:val="00D42C57"/>
    <w:rsid w:val="00D443D7"/>
    <w:rsid w:val="00D453F1"/>
    <w:rsid w:val="00D454C2"/>
    <w:rsid w:val="00D46C73"/>
    <w:rsid w:val="00D46D46"/>
    <w:rsid w:val="00D5121F"/>
    <w:rsid w:val="00D53101"/>
    <w:rsid w:val="00D536E2"/>
    <w:rsid w:val="00D562CA"/>
    <w:rsid w:val="00D57A15"/>
    <w:rsid w:val="00D60B2C"/>
    <w:rsid w:val="00D630E6"/>
    <w:rsid w:val="00D65314"/>
    <w:rsid w:val="00D65887"/>
    <w:rsid w:val="00D66439"/>
    <w:rsid w:val="00D66C1F"/>
    <w:rsid w:val="00D7133A"/>
    <w:rsid w:val="00D721E1"/>
    <w:rsid w:val="00D72BC1"/>
    <w:rsid w:val="00D746B4"/>
    <w:rsid w:val="00D76B00"/>
    <w:rsid w:val="00D83709"/>
    <w:rsid w:val="00D838CA"/>
    <w:rsid w:val="00D83E10"/>
    <w:rsid w:val="00D852B1"/>
    <w:rsid w:val="00D8641B"/>
    <w:rsid w:val="00D87D24"/>
    <w:rsid w:val="00D901EF"/>
    <w:rsid w:val="00D93B20"/>
    <w:rsid w:val="00D96A8C"/>
    <w:rsid w:val="00D97D37"/>
    <w:rsid w:val="00DA3BEB"/>
    <w:rsid w:val="00DA4080"/>
    <w:rsid w:val="00DA4319"/>
    <w:rsid w:val="00DA4755"/>
    <w:rsid w:val="00DA4791"/>
    <w:rsid w:val="00DA4B33"/>
    <w:rsid w:val="00DA60E1"/>
    <w:rsid w:val="00DA642E"/>
    <w:rsid w:val="00DA6C77"/>
    <w:rsid w:val="00DA7243"/>
    <w:rsid w:val="00DB061C"/>
    <w:rsid w:val="00DB0719"/>
    <w:rsid w:val="00DB0E14"/>
    <w:rsid w:val="00DB1509"/>
    <w:rsid w:val="00DB25A0"/>
    <w:rsid w:val="00DB3EFD"/>
    <w:rsid w:val="00DB516E"/>
    <w:rsid w:val="00DB698A"/>
    <w:rsid w:val="00DB77F1"/>
    <w:rsid w:val="00DB7842"/>
    <w:rsid w:val="00DC07F2"/>
    <w:rsid w:val="00DC0BAF"/>
    <w:rsid w:val="00DC122C"/>
    <w:rsid w:val="00DC2732"/>
    <w:rsid w:val="00DC2913"/>
    <w:rsid w:val="00DC3214"/>
    <w:rsid w:val="00DC3BE1"/>
    <w:rsid w:val="00DC57A8"/>
    <w:rsid w:val="00DC73AB"/>
    <w:rsid w:val="00DD0D4E"/>
    <w:rsid w:val="00DD20E6"/>
    <w:rsid w:val="00DD352B"/>
    <w:rsid w:val="00DD36D5"/>
    <w:rsid w:val="00DD37A9"/>
    <w:rsid w:val="00DD528C"/>
    <w:rsid w:val="00DD5DD9"/>
    <w:rsid w:val="00DD6795"/>
    <w:rsid w:val="00DD7A22"/>
    <w:rsid w:val="00DD7A35"/>
    <w:rsid w:val="00DD7B37"/>
    <w:rsid w:val="00DE0B0B"/>
    <w:rsid w:val="00DE1634"/>
    <w:rsid w:val="00DE1CFC"/>
    <w:rsid w:val="00DE25FF"/>
    <w:rsid w:val="00DE38E3"/>
    <w:rsid w:val="00DE6333"/>
    <w:rsid w:val="00DE7A97"/>
    <w:rsid w:val="00DF7A0F"/>
    <w:rsid w:val="00E02309"/>
    <w:rsid w:val="00E0265B"/>
    <w:rsid w:val="00E10EB9"/>
    <w:rsid w:val="00E16C4B"/>
    <w:rsid w:val="00E17505"/>
    <w:rsid w:val="00E17A6F"/>
    <w:rsid w:val="00E2059C"/>
    <w:rsid w:val="00E21884"/>
    <w:rsid w:val="00E22F2D"/>
    <w:rsid w:val="00E23715"/>
    <w:rsid w:val="00E23789"/>
    <w:rsid w:val="00E25B5F"/>
    <w:rsid w:val="00E27B8C"/>
    <w:rsid w:val="00E30C59"/>
    <w:rsid w:val="00E31B00"/>
    <w:rsid w:val="00E31DBF"/>
    <w:rsid w:val="00E339D7"/>
    <w:rsid w:val="00E34C89"/>
    <w:rsid w:val="00E3569D"/>
    <w:rsid w:val="00E37316"/>
    <w:rsid w:val="00E40ABB"/>
    <w:rsid w:val="00E41DBA"/>
    <w:rsid w:val="00E44F74"/>
    <w:rsid w:val="00E45195"/>
    <w:rsid w:val="00E46FA7"/>
    <w:rsid w:val="00E47C49"/>
    <w:rsid w:val="00E50482"/>
    <w:rsid w:val="00E53438"/>
    <w:rsid w:val="00E567DE"/>
    <w:rsid w:val="00E5798D"/>
    <w:rsid w:val="00E57AFF"/>
    <w:rsid w:val="00E61D16"/>
    <w:rsid w:val="00E624F5"/>
    <w:rsid w:val="00E633DA"/>
    <w:rsid w:val="00E672F9"/>
    <w:rsid w:val="00E773A7"/>
    <w:rsid w:val="00E8344D"/>
    <w:rsid w:val="00E83B35"/>
    <w:rsid w:val="00E85D5B"/>
    <w:rsid w:val="00E868F5"/>
    <w:rsid w:val="00E90944"/>
    <w:rsid w:val="00E917CB"/>
    <w:rsid w:val="00E91DF4"/>
    <w:rsid w:val="00E93282"/>
    <w:rsid w:val="00E9432A"/>
    <w:rsid w:val="00E94A9D"/>
    <w:rsid w:val="00E95562"/>
    <w:rsid w:val="00E95682"/>
    <w:rsid w:val="00E9610A"/>
    <w:rsid w:val="00E96CCB"/>
    <w:rsid w:val="00E97615"/>
    <w:rsid w:val="00EA2258"/>
    <w:rsid w:val="00EA234F"/>
    <w:rsid w:val="00EA3230"/>
    <w:rsid w:val="00EA3882"/>
    <w:rsid w:val="00EA3B16"/>
    <w:rsid w:val="00EA4774"/>
    <w:rsid w:val="00EA6ED5"/>
    <w:rsid w:val="00EB1AB9"/>
    <w:rsid w:val="00EB413A"/>
    <w:rsid w:val="00EB424A"/>
    <w:rsid w:val="00EB6D95"/>
    <w:rsid w:val="00EB7603"/>
    <w:rsid w:val="00EB797A"/>
    <w:rsid w:val="00EC4D25"/>
    <w:rsid w:val="00EC610C"/>
    <w:rsid w:val="00EC637F"/>
    <w:rsid w:val="00EC7747"/>
    <w:rsid w:val="00ED0830"/>
    <w:rsid w:val="00ED0FE6"/>
    <w:rsid w:val="00ED33FE"/>
    <w:rsid w:val="00ED4372"/>
    <w:rsid w:val="00ED64AD"/>
    <w:rsid w:val="00ED7F33"/>
    <w:rsid w:val="00EE09FF"/>
    <w:rsid w:val="00EE0D05"/>
    <w:rsid w:val="00EE0D7B"/>
    <w:rsid w:val="00EE11C0"/>
    <w:rsid w:val="00EE12DE"/>
    <w:rsid w:val="00EE1F7C"/>
    <w:rsid w:val="00EE3399"/>
    <w:rsid w:val="00EE34B9"/>
    <w:rsid w:val="00EF04BC"/>
    <w:rsid w:val="00EF0C63"/>
    <w:rsid w:val="00EF1A6C"/>
    <w:rsid w:val="00EF2033"/>
    <w:rsid w:val="00EF3817"/>
    <w:rsid w:val="00EF3997"/>
    <w:rsid w:val="00EF5F48"/>
    <w:rsid w:val="00EF7BE2"/>
    <w:rsid w:val="00F00537"/>
    <w:rsid w:val="00F0194F"/>
    <w:rsid w:val="00F01B56"/>
    <w:rsid w:val="00F04F6F"/>
    <w:rsid w:val="00F077F7"/>
    <w:rsid w:val="00F10E53"/>
    <w:rsid w:val="00F12B61"/>
    <w:rsid w:val="00F15514"/>
    <w:rsid w:val="00F15DD3"/>
    <w:rsid w:val="00F177F3"/>
    <w:rsid w:val="00F205AA"/>
    <w:rsid w:val="00F213A6"/>
    <w:rsid w:val="00F22CA0"/>
    <w:rsid w:val="00F24FE2"/>
    <w:rsid w:val="00F2673F"/>
    <w:rsid w:val="00F27E62"/>
    <w:rsid w:val="00F32018"/>
    <w:rsid w:val="00F3246A"/>
    <w:rsid w:val="00F3464E"/>
    <w:rsid w:val="00F34B67"/>
    <w:rsid w:val="00F34EC1"/>
    <w:rsid w:val="00F35AEB"/>
    <w:rsid w:val="00F36324"/>
    <w:rsid w:val="00F364F4"/>
    <w:rsid w:val="00F367D3"/>
    <w:rsid w:val="00F36D6D"/>
    <w:rsid w:val="00F46653"/>
    <w:rsid w:val="00F50858"/>
    <w:rsid w:val="00F511FA"/>
    <w:rsid w:val="00F51E0D"/>
    <w:rsid w:val="00F55B22"/>
    <w:rsid w:val="00F56641"/>
    <w:rsid w:val="00F57DAA"/>
    <w:rsid w:val="00F60438"/>
    <w:rsid w:val="00F60E32"/>
    <w:rsid w:val="00F60F3B"/>
    <w:rsid w:val="00F6227E"/>
    <w:rsid w:val="00F628F8"/>
    <w:rsid w:val="00F62D9F"/>
    <w:rsid w:val="00F652E5"/>
    <w:rsid w:val="00F65803"/>
    <w:rsid w:val="00F65B04"/>
    <w:rsid w:val="00F66CC2"/>
    <w:rsid w:val="00F70D95"/>
    <w:rsid w:val="00F71CD5"/>
    <w:rsid w:val="00F72D50"/>
    <w:rsid w:val="00F8003F"/>
    <w:rsid w:val="00F82168"/>
    <w:rsid w:val="00F8457F"/>
    <w:rsid w:val="00F8787A"/>
    <w:rsid w:val="00F90503"/>
    <w:rsid w:val="00F91AF3"/>
    <w:rsid w:val="00F93FC8"/>
    <w:rsid w:val="00F94712"/>
    <w:rsid w:val="00F97C6F"/>
    <w:rsid w:val="00FA0B1A"/>
    <w:rsid w:val="00FA26D1"/>
    <w:rsid w:val="00FA6A22"/>
    <w:rsid w:val="00FA6BAA"/>
    <w:rsid w:val="00FB0859"/>
    <w:rsid w:val="00FB114A"/>
    <w:rsid w:val="00FB2058"/>
    <w:rsid w:val="00FB2862"/>
    <w:rsid w:val="00FB3D1E"/>
    <w:rsid w:val="00FB5451"/>
    <w:rsid w:val="00FB546E"/>
    <w:rsid w:val="00FB6CB4"/>
    <w:rsid w:val="00FC0A59"/>
    <w:rsid w:val="00FC0A5B"/>
    <w:rsid w:val="00FC2146"/>
    <w:rsid w:val="00FC3601"/>
    <w:rsid w:val="00FC4E30"/>
    <w:rsid w:val="00FC761C"/>
    <w:rsid w:val="00FD44C1"/>
    <w:rsid w:val="00FD4E21"/>
    <w:rsid w:val="00FE0DF2"/>
    <w:rsid w:val="00FE1739"/>
    <w:rsid w:val="00FE2A35"/>
    <w:rsid w:val="00FE32DB"/>
    <w:rsid w:val="00FE5544"/>
    <w:rsid w:val="00FE70C6"/>
    <w:rsid w:val="00FF1D82"/>
    <w:rsid w:val="00FF4312"/>
    <w:rsid w:val="00FF7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6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FB6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FB6C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BodyL"/>
    <w:link w:val="30"/>
    <w:qFormat/>
    <w:rsid w:val="00683080"/>
    <w:pPr>
      <w:spacing w:after="0" w:line="360" w:lineRule="auto"/>
      <w:ind w:firstLine="567"/>
      <w:outlineLvl w:val="2"/>
    </w:pPr>
    <w:rPr>
      <w:rFonts w:ascii="Times New Roman" w:eastAsia="Times New Roman" w:hAnsi="Times New Roman" w:cs="Arial"/>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E57"/>
    <w:rPr>
      <w:rFonts w:ascii="Tahoma" w:hAnsi="Tahoma" w:cs="Tahoma"/>
      <w:sz w:val="16"/>
      <w:szCs w:val="16"/>
    </w:rPr>
  </w:style>
  <w:style w:type="paragraph" w:styleId="a5">
    <w:name w:val="Normal (Web)"/>
    <w:basedOn w:val="a"/>
    <w:uiPriority w:val="99"/>
    <w:semiHidden/>
    <w:unhideWhenUsed/>
    <w:rsid w:val="00AF1815"/>
    <w:rPr>
      <w:rFonts w:ascii="Times New Roman" w:hAnsi="Times New Roman" w:cs="Times New Roman"/>
      <w:sz w:val="24"/>
      <w:szCs w:val="24"/>
    </w:rPr>
  </w:style>
  <w:style w:type="paragraph" w:styleId="a6">
    <w:name w:val="List Paragraph"/>
    <w:aliases w:val="Bullet List,FooterText,numbered,List Paragraph,ПАРАГРАФ,ПКФ Список,Список дефисный,Заговок Марина,Title,1,2,Список лит,Перечисление"/>
    <w:basedOn w:val="a"/>
    <w:link w:val="a7"/>
    <w:uiPriority w:val="34"/>
    <w:qFormat/>
    <w:rsid w:val="00AA7F75"/>
    <w:pPr>
      <w:ind w:left="720"/>
      <w:contextualSpacing/>
    </w:pPr>
  </w:style>
  <w:style w:type="table" w:styleId="a8">
    <w:name w:val="Table Grid"/>
    <w:basedOn w:val="a1"/>
    <w:uiPriority w:val="59"/>
    <w:rsid w:val="00AF5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98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ок 2_номер"/>
    <w:basedOn w:val="20"/>
    <w:qFormat/>
    <w:rsid w:val="00FB6CB4"/>
    <w:pPr>
      <w:numPr>
        <w:ilvl w:val="1"/>
        <w:numId w:val="11"/>
      </w:numPr>
      <w:tabs>
        <w:tab w:val="left" w:pos="1134"/>
      </w:tabs>
      <w:suppressAutoHyphens/>
      <w:spacing w:before="0" w:after="240" w:line="240" w:lineRule="auto"/>
      <w:jc w:val="both"/>
    </w:pPr>
    <w:rPr>
      <w:rFonts w:ascii="Times New Roman" w:eastAsia="Times New Roman" w:hAnsi="Times New Roman" w:cs="Times New Roman"/>
      <w:bCs w:val="0"/>
      <w:color w:val="auto"/>
      <w:szCs w:val="20"/>
      <w:lang w:eastAsia="ru-RU"/>
    </w:rPr>
  </w:style>
  <w:style w:type="paragraph" w:customStyle="1" w:styleId="1">
    <w:name w:val="Заголовок 1_номер"/>
    <w:basedOn w:val="10"/>
    <w:qFormat/>
    <w:rsid w:val="00FB6CB4"/>
    <w:pPr>
      <w:numPr>
        <w:numId w:val="11"/>
      </w:numPr>
      <w:tabs>
        <w:tab w:val="left" w:pos="1134"/>
        <w:tab w:val="left" w:pos="2126"/>
        <w:tab w:val="left" w:pos="3402"/>
        <w:tab w:val="left" w:pos="4536"/>
        <w:tab w:val="left" w:pos="5670"/>
        <w:tab w:val="left" w:pos="6804"/>
        <w:tab w:val="left" w:pos="7938"/>
      </w:tabs>
      <w:suppressAutoHyphens/>
      <w:spacing w:before="0" w:after="240" w:line="240" w:lineRule="auto"/>
      <w:ind w:left="0" w:firstLine="567"/>
      <w:jc w:val="both"/>
    </w:pPr>
    <w:rPr>
      <w:rFonts w:ascii="Times New Roman" w:eastAsia="Times New Roman" w:hAnsi="Times New Roman" w:cs="Times New Roman"/>
      <w:bCs w:val="0"/>
      <w:caps/>
      <w:color w:val="auto"/>
      <w:sz w:val="26"/>
      <w:szCs w:val="20"/>
      <w:lang w:eastAsia="ru-RU"/>
    </w:rPr>
  </w:style>
  <w:style w:type="character" w:customStyle="1" w:styleId="21">
    <w:name w:val="Заголовок 2 Знак"/>
    <w:basedOn w:val="a0"/>
    <w:link w:val="20"/>
    <w:uiPriority w:val="9"/>
    <w:semiHidden/>
    <w:rsid w:val="00FB6CB4"/>
    <w:rPr>
      <w:rFonts w:asciiTheme="majorHAnsi" w:eastAsiaTheme="majorEastAsia" w:hAnsiTheme="majorHAnsi" w:cstheme="majorBidi"/>
      <w:b/>
      <w:bCs/>
      <w:color w:val="4F81BD" w:themeColor="accent1"/>
      <w:sz w:val="26"/>
      <w:szCs w:val="26"/>
    </w:rPr>
  </w:style>
  <w:style w:type="character" w:customStyle="1" w:styleId="11">
    <w:name w:val="Заголовок 1 Знак"/>
    <w:basedOn w:val="a0"/>
    <w:link w:val="10"/>
    <w:uiPriority w:val="9"/>
    <w:rsid w:val="00FB6CB4"/>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unhideWhenUsed/>
    <w:rsid w:val="00DD20E6"/>
    <w:rPr>
      <w:color w:val="0000FF" w:themeColor="hyperlink"/>
      <w:u w:val="single"/>
    </w:rPr>
  </w:style>
  <w:style w:type="paragraph" w:styleId="aa">
    <w:name w:val="header"/>
    <w:basedOn w:val="a"/>
    <w:link w:val="ab"/>
    <w:uiPriority w:val="99"/>
    <w:unhideWhenUsed/>
    <w:rsid w:val="00EA234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234F"/>
  </w:style>
  <w:style w:type="paragraph" w:styleId="ac">
    <w:name w:val="footer"/>
    <w:basedOn w:val="a"/>
    <w:link w:val="ad"/>
    <w:uiPriority w:val="99"/>
    <w:unhideWhenUsed/>
    <w:rsid w:val="00EA234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234F"/>
  </w:style>
  <w:style w:type="character" w:customStyle="1" w:styleId="a7">
    <w:name w:val="Абзац списка Знак"/>
    <w:aliases w:val="Bullet List Знак,FooterText Знак,numbered Знак,List Paragraph Знак,ПАРАГРАФ Знак,ПКФ Список Знак,Список дефисный Знак,Заговок Марина Знак,Title Знак,1 Знак,2 Знак,Список лит Знак,Перечисление Знак"/>
    <w:link w:val="a6"/>
    <w:uiPriority w:val="34"/>
    <w:locked/>
    <w:rsid w:val="00737EF5"/>
  </w:style>
  <w:style w:type="character" w:customStyle="1" w:styleId="30">
    <w:name w:val="Заголовок 3 Знак"/>
    <w:basedOn w:val="a0"/>
    <w:link w:val="3"/>
    <w:rsid w:val="00683080"/>
    <w:rPr>
      <w:rFonts w:ascii="Times New Roman" w:eastAsia="Times New Roman" w:hAnsi="Times New Roman" w:cs="Arial"/>
      <w:b/>
      <w:bCs/>
      <w:sz w:val="24"/>
      <w:szCs w:val="26"/>
    </w:rPr>
  </w:style>
  <w:style w:type="paragraph" w:customStyle="1" w:styleId="EquationNoNum">
    <w:name w:val="EquationNoNum"/>
    <w:basedOn w:val="Equation"/>
    <w:rsid w:val="00683080"/>
    <w:pPr>
      <w:jc w:val="center"/>
    </w:pPr>
  </w:style>
  <w:style w:type="paragraph" w:customStyle="1" w:styleId="BodyL">
    <w:name w:val="BodyL."/>
    <w:basedOn w:val="a"/>
    <w:link w:val="BodyL0"/>
    <w:rsid w:val="00683080"/>
    <w:pPr>
      <w:spacing w:after="0" w:line="360" w:lineRule="auto"/>
      <w:ind w:firstLine="567"/>
      <w:jc w:val="both"/>
    </w:pPr>
    <w:rPr>
      <w:rFonts w:ascii="Times New Roman" w:eastAsia="Times New Roman" w:hAnsi="Times New Roman" w:cs="Times New Roman"/>
      <w:sz w:val="24"/>
      <w:szCs w:val="20"/>
    </w:rPr>
  </w:style>
  <w:style w:type="paragraph" w:customStyle="1" w:styleId="Figure">
    <w:name w:val="Figure"/>
    <w:basedOn w:val="a"/>
    <w:rsid w:val="00683080"/>
    <w:pPr>
      <w:numPr>
        <w:numId w:val="22"/>
      </w:numPr>
      <w:spacing w:before="120" w:after="120" w:line="360" w:lineRule="auto"/>
      <w:jc w:val="both"/>
    </w:pPr>
    <w:rPr>
      <w:rFonts w:ascii="Times New Roman" w:eastAsia="Times New Roman" w:hAnsi="Times New Roman" w:cs="Times New Roman"/>
      <w:sz w:val="24"/>
      <w:szCs w:val="20"/>
    </w:rPr>
  </w:style>
  <w:style w:type="paragraph" w:customStyle="1" w:styleId="Equation">
    <w:name w:val="Equation"/>
    <w:basedOn w:val="a"/>
    <w:rsid w:val="00683080"/>
    <w:pPr>
      <w:tabs>
        <w:tab w:val="center" w:pos="4536"/>
        <w:tab w:val="right" w:pos="9078"/>
      </w:tabs>
      <w:overflowPunct w:val="0"/>
      <w:autoSpaceDE w:val="0"/>
      <w:autoSpaceDN w:val="0"/>
      <w:adjustRightInd w:val="0"/>
      <w:spacing w:before="120" w:after="120" w:line="360" w:lineRule="auto"/>
      <w:jc w:val="both"/>
      <w:textAlignment w:val="baseline"/>
    </w:pPr>
    <w:rPr>
      <w:rFonts w:ascii="Times New Roman" w:eastAsia="Times New Roman" w:hAnsi="Times New Roman" w:cs="Times New Roman"/>
      <w:noProof/>
      <w:sz w:val="24"/>
      <w:szCs w:val="28"/>
      <w:lang w:val="en-US" w:eastAsia="de-DE"/>
    </w:rPr>
  </w:style>
  <w:style w:type="paragraph" w:customStyle="1" w:styleId="BodyLNoTab">
    <w:name w:val="BodyL.NoTab"/>
    <w:basedOn w:val="BodyL"/>
    <w:next w:val="BodyL"/>
    <w:rsid w:val="00683080"/>
    <w:pPr>
      <w:ind w:firstLine="0"/>
    </w:pPr>
  </w:style>
  <w:style w:type="character" w:customStyle="1" w:styleId="BodyL0">
    <w:name w:val="BodyL. Знак"/>
    <w:link w:val="BodyL"/>
    <w:rsid w:val="00683080"/>
    <w:rPr>
      <w:rFonts w:ascii="Times New Roman" w:eastAsia="Times New Roman" w:hAnsi="Times New Roman" w:cs="Times New Roman"/>
      <w:sz w:val="24"/>
      <w:szCs w:val="20"/>
    </w:rPr>
  </w:style>
  <w:style w:type="paragraph" w:styleId="ae">
    <w:name w:val="endnote text"/>
    <w:basedOn w:val="a"/>
    <w:link w:val="af"/>
    <w:uiPriority w:val="99"/>
    <w:semiHidden/>
    <w:unhideWhenUsed/>
    <w:rsid w:val="008E412E"/>
    <w:pPr>
      <w:spacing w:after="0" w:line="240" w:lineRule="auto"/>
    </w:pPr>
    <w:rPr>
      <w:sz w:val="20"/>
      <w:szCs w:val="20"/>
    </w:rPr>
  </w:style>
  <w:style w:type="character" w:customStyle="1" w:styleId="af">
    <w:name w:val="Текст концевой сноски Знак"/>
    <w:basedOn w:val="a0"/>
    <w:link w:val="ae"/>
    <w:uiPriority w:val="99"/>
    <w:semiHidden/>
    <w:rsid w:val="008E412E"/>
    <w:rPr>
      <w:sz w:val="20"/>
      <w:szCs w:val="20"/>
    </w:rPr>
  </w:style>
  <w:style w:type="character" w:styleId="af0">
    <w:name w:val="endnote reference"/>
    <w:basedOn w:val="a0"/>
    <w:uiPriority w:val="99"/>
    <w:semiHidden/>
    <w:unhideWhenUsed/>
    <w:rsid w:val="008E412E"/>
    <w:rPr>
      <w:vertAlign w:val="superscript"/>
    </w:rPr>
  </w:style>
  <w:style w:type="paragraph" w:styleId="af1">
    <w:name w:val="footnote text"/>
    <w:basedOn w:val="a"/>
    <w:link w:val="af2"/>
    <w:uiPriority w:val="99"/>
    <w:semiHidden/>
    <w:unhideWhenUsed/>
    <w:rsid w:val="008E412E"/>
    <w:pPr>
      <w:spacing w:after="0" w:line="240" w:lineRule="auto"/>
    </w:pPr>
    <w:rPr>
      <w:sz w:val="20"/>
      <w:szCs w:val="20"/>
    </w:rPr>
  </w:style>
  <w:style w:type="character" w:customStyle="1" w:styleId="af2">
    <w:name w:val="Текст сноски Знак"/>
    <w:basedOn w:val="a0"/>
    <w:link w:val="af1"/>
    <w:uiPriority w:val="99"/>
    <w:semiHidden/>
    <w:rsid w:val="008E412E"/>
    <w:rPr>
      <w:sz w:val="20"/>
      <w:szCs w:val="20"/>
    </w:rPr>
  </w:style>
  <w:style w:type="character" w:styleId="af3">
    <w:name w:val="footnote reference"/>
    <w:basedOn w:val="a0"/>
    <w:uiPriority w:val="99"/>
    <w:semiHidden/>
    <w:unhideWhenUsed/>
    <w:rsid w:val="008E412E"/>
    <w:rPr>
      <w:vertAlign w:val="superscript"/>
    </w:rPr>
  </w:style>
  <w:style w:type="paragraph" w:styleId="af4">
    <w:name w:val="Plain Text"/>
    <w:basedOn w:val="a"/>
    <w:link w:val="af5"/>
    <w:uiPriority w:val="99"/>
    <w:semiHidden/>
    <w:unhideWhenUsed/>
    <w:rsid w:val="00A4550B"/>
    <w:pPr>
      <w:spacing w:after="0" w:line="240" w:lineRule="auto"/>
    </w:pPr>
    <w:rPr>
      <w:rFonts w:ascii="Calibri" w:hAnsi="Calibri"/>
      <w:szCs w:val="21"/>
    </w:rPr>
  </w:style>
  <w:style w:type="character" w:customStyle="1" w:styleId="af5">
    <w:name w:val="Текст Знак"/>
    <w:basedOn w:val="a0"/>
    <w:link w:val="af4"/>
    <w:uiPriority w:val="99"/>
    <w:semiHidden/>
    <w:rsid w:val="00A4550B"/>
    <w:rPr>
      <w:rFonts w:ascii="Calibri" w:hAnsi="Calibri"/>
      <w:szCs w:val="21"/>
    </w:rPr>
  </w:style>
  <w:style w:type="character" w:styleId="af6">
    <w:name w:val="annotation reference"/>
    <w:basedOn w:val="a0"/>
    <w:uiPriority w:val="99"/>
    <w:semiHidden/>
    <w:unhideWhenUsed/>
    <w:rsid w:val="00B300C8"/>
    <w:rPr>
      <w:sz w:val="16"/>
      <w:szCs w:val="16"/>
    </w:rPr>
  </w:style>
  <w:style w:type="paragraph" w:styleId="af7">
    <w:name w:val="annotation text"/>
    <w:basedOn w:val="a"/>
    <w:link w:val="af8"/>
    <w:uiPriority w:val="99"/>
    <w:semiHidden/>
    <w:unhideWhenUsed/>
    <w:rsid w:val="00B300C8"/>
    <w:pPr>
      <w:spacing w:line="240" w:lineRule="auto"/>
    </w:pPr>
    <w:rPr>
      <w:sz w:val="20"/>
      <w:szCs w:val="20"/>
    </w:rPr>
  </w:style>
  <w:style w:type="character" w:customStyle="1" w:styleId="af8">
    <w:name w:val="Текст примечания Знак"/>
    <w:basedOn w:val="a0"/>
    <w:link w:val="af7"/>
    <w:uiPriority w:val="99"/>
    <w:semiHidden/>
    <w:rsid w:val="00B300C8"/>
    <w:rPr>
      <w:sz w:val="20"/>
      <w:szCs w:val="20"/>
    </w:rPr>
  </w:style>
  <w:style w:type="paragraph" w:styleId="af9">
    <w:name w:val="annotation subject"/>
    <w:basedOn w:val="af7"/>
    <w:next w:val="af7"/>
    <w:link w:val="afa"/>
    <w:uiPriority w:val="99"/>
    <w:semiHidden/>
    <w:unhideWhenUsed/>
    <w:rsid w:val="00B300C8"/>
    <w:rPr>
      <w:b/>
      <w:bCs/>
    </w:rPr>
  </w:style>
  <w:style w:type="character" w:customStyle="1" w:styleId="afa">
    <w:name w:val="Тема примечания Знак"/>
    <w:basedOn w:val="af8"/>
    <w:link w:val="af9"/>
    <w:uiPriority w:val="99"/>
    <w:semiHidden/>
    <w:rsid w:val="00B300C8"/>
    <w:rPr>
      <w:b/>
      <w:bCs/>
      <w:sz w:val="20"/>
      <w:szCs w:val="20"/>
    </w:rPr>
  </w:style>
  <w:style w:type="paragraph" w:styleId="afb">
    <w:name w:val="Revision"/>
    <w:hidden/>
    <w:uiPriority w:val="99"/>
    <w:semiHidden/>
    <w:rsid w:val="00C83B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FB6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FB6C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BodyL"/>
    <w:link w:val="30"/>
    <w:qFormat/>
    <w:rsid w:val="00683080"/>
    <w:pPr>
      <w:spacing w:after="0" w:line="360" w:lineRule="auto"/>
      <w:ind w:firstLine="567"/>
      <w:outlineLvl w:val="2"/>
    </w:pPr>
    <w:rPr>
      <w:rFonts w:ascii="Times New Roman" w:eastAsia="Times New Roman" w:hAnsi="Times New Roman" w:cs="Arial"/>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E57"/>
    <w:rPr>
      <w:rFonts w:ascii="Tahoma" w:hAnsi="Tahoma" w:cs="Tahoma"/>
      <w:sz w:val="16"/>
      <w:szCs w:val="16"/>
    </w:rPr>
  </w:style>
  <w:style w:type="paragraph" w:styleId="a5">
    <w:name w:val="Normal (Web)"/>
    <w:basedOn w:val="a"/>
    <w:uiPriority w:val="99"/>
    <w:semiHidden/>
    <w:unhideWhenUsed/>
    <w:rsid w:val="00AF1815"/>
    <w:rPr>
      <w:rFonts w:ascii="Times New Roman" w:hAnsi="Times New Roman" w:cs="Times New Roman"/>
      <w:sz w:val="24"/>
      <w:szCs w:val="24"/>
    </w:rPr>
  </w:style>
  <w:style w:type="paragraph" w:styleId="a6">
    <w:name w:val="List Paragraph"/>
    <w:aliases w:val="Bullet List,FooterText,numbered,List Paragraph,ПАРАГРАФ,ПКФ Список,Список дефисный,Заговок Марина,Title,1,2,Список лит,Перечисление"/>
    <w:basedOn w:val="a"/>
    <w:link w:val="a7"/>
    <w:uiPriority w:val="34"/>
    <w:qFormat/>
    <w:rsid w:val="00AA7F75"/>
    <w:pPr>
      <w:ind w:left="720"/>
      <w:contextualSpacing/>
    </w:pPr>
  </w:style>
  <w:style w:type="table" w:styleId="a8">
    <w:name w:val="Table Grid"/>
    <w:basedOn w:val="a1"/>
    <w:uiPriority w:val="59"/>
    <w:rsid w:val="00AF5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98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ок 2_номер"/>
    <w:basedOn w:val="20"/>
    <w:qFormat/>
    <w:rsid w:val="00FB6CB4"/>
    <w:pPr>
      <w:numPr>
        <w:ilvl w:val="1"/>
        <w:numId w:val="11"/>
      </w:numPr>
      <w:tabs>
        <w:tab w:val="left" w:pos="1134"/>
      </w:tabs>
      <w:suppressAutoHyphens/>
      <w:spacing w:before="0" w:after="240" w:line="240" w:lineRule="auto"/>
      <w:jc w:val="both"/>
    </w:pPr>
    <w:rPr>
      <w:rFonts w:ascii="Times New Roman" w:eastAsia="Times New Roman" w:hAnsi="Times New Roman" w:cs="Times New Roman"/>
      <w:bCs w:val="0"/>
      <w:color w:val="auto"/>
      <w:szCs w:val="20"/>
      <w:lang w:eastAsia="ru-RU"/>
    </w:rPr>
  </w:style>
  <w:style w:type="paragraph" w:customStyle="1" w:styleId="1">
    <w:name w:val="Заголовок 1_номер"/>
    <w:basedOn w:val="10"/>
    <w:qFormat/>
    <w:rsid w:val="00FB6CB4"/>
    <w:pPr>
      <w:numPr>
        <w:numId w:val="11"/>
      </w:numPr>
      <w:tabs>
        <w:tab w:val="left" w:pos="1134"/>
        <w:tab w:val="left" w:pos="2126"/>
        <w:tab w:val="left" w:pos="3402"/>
        <w:tab w:val="left" w:pos="4536"/>
        <w:tab w:val="left" w:pos="5670"/>
        <w:tab w:val="left" w:pos="6804"/>
        <w:tab w:val="left" w:pos="7938"/>
      </w:tabs>
      <w:suppressAutoHyphens/>
      <w:spacing w:before="0" w:after="240" w:line="240" w:lineRule="auto"/>
      <w:ind w:left="0" w:firstLine="567"/>
      <w:jc w:val="both"/>
    </w:pPr>
    <w:rPr>
      <w:rFonts w:ascii="Times New Roman" w:eastAsia="Times New Roman" w:hAnsi="Times New Roman" w:cs="Times New Roman"/>
      <w:bCs w:val="0"/>
      <w:caps/>
      <w:color w:val="auto"/>
      <w:sz w:val="26"/>
      <w:szCs w:val="20"/>
      <w:lang w:eastAsia="ru-RU"/>
    </w:rPr>
  </w:style>
  <w:style w:type="character" w:customStyle="1" w:styleId="21">
    <w:name w:val="Заголовок 2 Знак"/>
    <w:basedOn w:val="a0"/>
    <w:link w:val="20"/>
    <w:uiPriority w:val="9"/>
    <w:semiHidden/>
    <w:rsid w:val="00FB6CB4"/>
    <w:rPr>
      <w:rFonts w:asciiTheme="majorHAnsi" w:eastAsiaTheme="majorEastAsia" w:hAnsiTheme="majorHAnsi" w:cstheme="majorBidi"/>
      <w:b/>
      <w:bCs/>
      <w:color w:val="4F81BD" w:themeColor="accent1"/>
      <w:sz w:val="26"/>
      <w:szCs w:val="26"/>
    </w:rPr>
  </w:style>
  <w:style w:type="character" w:customStyle="1" w:styleId="11">
    <w:name w:val="Заголовок 1 Знак"/>
    <w:basedOn w:val="a0"/>
    <w:link w:val="10"/>
    <w:uiPriority w:val="9"/>
    <w:rsid w:val="00FB6CB4"/>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unhideWhenUsed/>
    <w:rsid w:val="00DD20E6"/>
    <w:rPr>
      <w:color w:val="0000FF" w:themeColor="hyperlink"/>
      <w:u w:val="single"/>
    </w:rPr>
  </w:style>
  <w:style w:type="paragraph" w:styleId="aa">
    <w:name w:val="header"/>
    <w:basedOn w:val="a"/>
    <w:link w:val="ab"/>
    <w:uiPriority w:val="99"/>
    <w:unhideWhenUsed/>
    <w:rsid w:val="00EA234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234F"/>
  </w:style>
  <w:style w:type="paragraph" w:styleId="ac">
    <w:name w:val="footer"/>
    <w:basedOn w:val="a"/>
    <w:link w:val="ad"/>
    <w:uiPriority w:val="99"/>
    <w:unhideWhenUsed/>
    <w:rsid w:val="00EA234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234F"/>
  </w:style>
  <w:style w:type="character" w:customStyle="1" w:styleId="a7">
    <w:name w:val="Абзац списка Знак"/>
    <w:aliases w:val="Bullet List Знак,FooterText Знак,numbered Знак,List Paragraph Знак,ПАРАГРАФ Знак,ПКФ Список Знак,Список дефисный Знак,Заговок Марина Знак,Title Знак,1 Знак,2 Знак,Список лит Знак,Перечисление Знак"/>
    <w:link w:val="a6"/>
    <w:uiPriority w:val="34"/>
    <w:locked/>
    <w:rsid w:val="00737EF5"/>
  </w:style>
  <w:style w:type="character" w:customStyle="1" w:styleId="30">
    <w:name w:val="Заголовок 3 Знак"/>
    <w:basedOn w:val="a0"/>
    <w:link w:val="3"/>
    <w:rsid w:val="00683080"/>
    <w:rPr>
      <w:rFonts w:ascii="Times New Roman" w:eastAsia="Times New Roman" w:hAnsi="Times New Roman" w:cs="Arial"/>
      <w:b/>
      <w:bCs/>
      <w:sz w:val="24"/>
      <w:szCs w:val="26"/>
    </w:rPr>
  </w:style>
  <w:style w:type="paragraph" w:customStyle="1" w:styleId="EquationNoNum">
    <w:name w:val="EquationNoNum"/>
    <w:basedOn w:val="Equation"/>
    <w:rsid w:val="00683080"/>
    <w:pPr>
      <w:jc w:val="center"/>
    </w:pPr>
  </w:style>
  <w:style w:type="paragraph" w:customStyle="1" w:styleId="BodyL">
    <w:name w:val="BodyL."/>
    <w:basedOn w:val="a"/>
    <w:link w:val="BodyL0"/>
    <w:rsid w:val="00683080"/>
    <w:pPr>
      <w:spacing w:after="0" w:line="360" w:lineRule="auto"/>
      <w:ind w:firstLine="567"/>
      <w:jc w:val="both"/>
    </w:pPr>
    <w:rPr>
      <w:rFonts w:ascii="Times New Roman" w:eastAsia="Times New Roman" w:hAnsi="Times New Roman" w:cs="Times New Roman"/>
      <w:sz w:val="24"/>
      <w:szCs w:val="20"/>
    </w:rPr>
  </w:style>
  <w:style w:type="paragraph" w:customStyle="1" w:styleId="Figure">
    <w:name w:val="Figure"/>
    <w:basedOn w:val="a"/>
    <w:rsid w:val="00683080"/>
    <w:pPr>
      <w:numPr>
        <w:numId w:val="22"/>
      </w:numPr>
      <w:spacing w:before="120" w:after="120" w:line="360" w:lineRule="auto"/>
      <w:jc w:val="both"/>
    </w:pPr>
    <w:rPr>
      <w:rFonts w:ascii="Times New Roman" w:eastAsia="Times New Roman" w:hAnsi="Times New Roman" w:cs="Times New Roman"/>
      <w:sz w:val="24"/>
      <w:szCs w:val="20"/>
    </w:rPr>
  </w:style>
  <w:style w:type="paragraph" w:customStyle="1" w:styleId="Equation">
    <w:name w:val="Equation"/>
    <w:basedOn w:val="a"/>
    <w:rsid w:val="00683080"/>
    <w:pPr>
      <w:tabs>
        <w:tab w:val="center" w:pos="4536"/>
        <w:tab w:val="right" w:pos="9078"/>
      </w:tabs>
      <w:overflowPunct w:val="0"/>
      <w:autoSpaceDE w:val="0"/>
      <w:autoSpaceDN w:val="0"/>
      <w:adjustRightInd w:val="0"/>
      <w:spacing w:before="120" w:after="120" w:line="360" w:lineRule="auto"/>
      <w:jc w:val="both"/>
      <w:textAlignment w:val="baseline"/>
    </w:pPr>
    <w:rPr>
      <w:rFonts w:ascii="Times New Roman" w:eastAsia="Times New Roman" w:hAnsi="Times New Roman" w:cs="Times New Roman"/>
      <w:noProof/>
      <w:sz w:val="24"/>
      <w:szCs w:val="28"/>
      <w:lang w:val="en-US" w:eastAsia="de-DE"/>
    </w:rPr>
  </w:style>
  <w:style w:type="paragraph" w:customStyle="1" w:styleId="BodyLNoTab">
    <w:name w:val="BodyL.NoTab"/>
    <w:basedOn w:val="BodyL"/>
    <w:next w:val="BodyL"/>
    <w:rsid w:val="00683080"/>
    <w:pPr>
      <w:ind w:firstLine="0"/>
    </w:pPr>
  </w:style>
  <w:style w:type="character" w:customStyle="1" w:styleId="BodyL0">
    <w:name w:val="BodyL. Знак"/>
    <w:link w:val="BodyL"/>
    <w:rsid w:val="00683080"/>
    <w:rPr>
      <w:rFonts w:ascii="Times New Roman" w:eastAsia="Times New Roman" w:hAnsi="Times New Roman" w:cs="Times New Roman"/>
      <w:sz w:val="24"/>
      <w:szCs w:val="20"/>
    </w:rPr>
  </w:style>
  <w:style w:type="paragraph" w:styleId="ae">
    <w:name w:val="endnote text"/>
    <w:basedOn w:val="a"/>
    <w:link w:val="af"/>
    <w:uiPriority w:val="99"/>
    <w:semiHidden/>
    <w:unhideWhenUsed/>
    <w:rsid w:val="008E412E"/>
    <w:pPr>
      <w:spacing w:after="0" w:line="240" w:lineRule="auto"/>
    </w:pPr>
    <w:rPr>
      <w:sz w:val="20"/>
      <w:szCs w:val="20"/>
    </w:rPr>
  </w:style>
  <w:style w:type="character" w:customStyle="1" w:styleId="af">
    <w:name w:val="Текст концевой сноски Знак"/>
    <w:basedOn w:val="a0"/>
    <w:link w:val="ae"/>
    <w:uiPriority w:val="99"/>
    <w:semiHidden/>
    <w:rsid w:val="008E412E"/>
    <w:rPr>
      <w:sz w:val="20"/>
      <w:szCs w:val="20"/>
    </w:rPr>
  </w:style>
  <w:style w:type="character" w:styleId="af0">
    <w:name w:val="endnote reference"/>
    <w:basedOn w:val="a0"/>
    <w:uiPriority w:val="99"/>
    <w:semiHidden/>
    <w:unhideWhenUsed/>
    <w:rsid w:val="008E412E"/>
    <w:rPr>
      <w:vertAlign w:val="superscript"/>
    </w:rPr>
  </w:style>
  <w:style w:type="paragraph" w:styleId="af1">
    <w:name w:val="footnote text"/>
    <w:basedOn w:val="a"/>
    <w:link w:val="af2"/>
    <w:uiPriority w:val="99"/>
    <w:semiHidden/>
    <w:unhideWhenUsed/>
    <w:rsid w:val="008E412E"/>
    <w:pPr>
      <w:spacing w:after="0" w:line="240" w:lineRule="auto"/>
    </w:pPr>
    <w:rPr>
      <w:sz w:val="20"/>
      <w:szCs w:val="20"/>
    </w:rPr>
  </w:style>
  <w:style w:type="character" w:customStyle="1" w:styleId="af2">
    <w:name w:val="Текст сноски Знак"/>
    <w:basedOn w:val="a0"/>
    <w:link w:val="af1"/>
    <w:uiPriority w:val="99"/>
    <w:semiHidden/>
    <w:rsid w:val="008E412E"/>
    <w:rPr>
      <w:sz w:val="20"/>
      <w:szCs w:val="20"/>
    </w:rPr>
  </w:style>
  <w:style w:type="character" w:styleId="af3">
    <w:name w:val="footnote reference"/>
    <w:basedOn w:val="a0"/>
    <w:uiPriority w:val="99"/>
    <w:semiHidden/>
    <w:unhideWhenUsed/>
    <w:rsid w:val="008E412E"/>
    <w:rPr>
      <w:vertAlign w:val="superscript"/>
    </w:rPr>
  </w:style>
  <w:style w:type="paragraph" w:styleId="af4">
    <w:name w:val="Plain Text"/>
    <w:basedOn w:val="a"/>
    <w:link w:val="af5"/>
    <w:uiPriority w:val="99"/>
    <w:semiHidden/>
    <w:unhideWhenUsed/>
    <w:rsid w:val="00A4550B"/>
    <w:pPr>
      <w:spacing w:after="0" w:line="240" w:lineRule="auto"/>
    </w:pPr>
    <w:rPr>
      <w:rFonts w:ascii="Calibri" w:hAnsi="Calibri"/>
      <w:szCs w:val="21"/>
    </w:rPr>
  </w:style>
  <w:style w:type="character" w:customStyle="1" w:styleId="af5">
    <w:name w:val="Текст Знак"/>
    <w:basedOn w:val="a0"/>
    <w:link w:val="af4"/>
    <w:uiPriority w:val="99"/>
    <w:semiHidden/>
    <w:rsid w:val="00A4550B"/>
    <w:rPr>
      <w:rFonts w:ascii="Calibri" w:hAnsi="Calibri"/>
      <w:szCs w:val="21"/>
    </w:rPr>
  </w:style>
  <w:style w:type="character" w:styleId="af6">
    <w:name w:val="annotation reference"/>
    <w:basedOn w:val="a0"/>
    <w:uiPriority w:val="99"/>
    <w:semiHidden/>
    <w:unhideWhenUsed/>
    <w:rsid w:val="00B300C8"/>
    <w:rPr>
      <w:sz w:val="16"/>
      <w:szCs w:val="16"/>
    </w:rPr>
  </w:style>
  <w:style w:type="paragraph" w:styleId="af7">
    <w:name w:val="annotation text"/>
    <w:basedOn w:val="a"/>
    <w:link w:val="af8"/>
    <w:uiPriority w:val="99"/>
    <w:semiHidden/>
    <w:unhideWhenUsed/>
    <w:rsid w:val="00B300C8"/>
    <w:pPr>
      <w:spacing w:line="240" w:lineRule="auto"/>
    </w:pPr>
    <w:rPr>
      <w:sz w:val="20"/>
      <w:szCs w:val="20"/>
    </w:rPr>
  </w:style>
  <w:style w:type="character" w:customStyle="1" w:styleId="af8">
    <w:name w:val="Текст примечания Знак"/>
    <w:basedOn w:val="a0"/>
    <w:link w:val="af7"/>
    <w:uiPriority w:val="99"/>
    <w:semiHidden/>
    <w:rsid w:val="00B300C8"/>
    <w:rPr>
      <w:sz w:val="20"/>
      <w:szCs w:val="20"/>
    </w:rPr>
  </w:style>
  <w:style w:type="paragraph" w:styleId="af9">
    <w:name w:val="annotation subject"/>
    <w:basedOn w:val="af7"/>
    <w:next w:val="af7"/>
    <w:link w:val="afa"/>
    <w:uiPriority w:val="99"/>
    <w:semiHidden/>
    <w:unhideWhenUsed/>
    <w:rsid w:val="00B300C8"/>
    <w:rPr>
      <w:b/>
      <w:bCs/>
    </w:rPr>
  </w:style>
  <w:style w:type="character" w:customStyle="1" w:styleId="afa">
    <w:name w:val="Тема примечания Знак"/>
    <w:basedOn w:val="af8"/>
    <w:link w:val="af9"/>
    <w:uiPriority w:val="99"/>
    <w:semiHidden/>
    <w:rsid w:val="00B300C8"/>
    <w:rPr>
      <w:b/>
      <w:bCs/>
      <w:sz w:val="20"/>
      <w:szCs w:val="20"/>
    </w:rPr>
  </w:style>
  <w:style w:type="paragraph" w:styleId="afb">
    <w:name w:val="Revision"/>
    <w:hidden/>
    <w:uiPriority w:val="99"/>
    <w:semiHidden/>
    <w:rsid w:val="00C83B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5636">
      <w:bodyDiv w:val="1"/>
      <w:marLeft w:val="0"/>
      <w:marRight w:val="0"/>
      <w:marTop w:val="0"/>
      <w:marBottom w:val="0"/>
      <w:divBdr>
        <w:top w:val="none" w:sz="0" w:space="0" w:color="auto"/>
        <w:left w:val="none" w:sz="0" w:space="0" w:color="auto"/>
        <w:bottom w:val="none" w:sz="0" w:space="0" w:color="auto"/>
        <w:right w:val="none" w:sz="0" w:space="0" w:color="auto"/>
      </w:divBdr>
    </w:div>
    <w:div w:id="225067421">
      <w:bodyDiv w:val="1"/>
      <w:marLeft w:val="0"/>
      <w:marRight w:val="0"/>
      <w:marTop w:val="0"/>
      <w:marBottom w:val="0"/>
      <w:divBdr>
        <w:top w:val="none" w:sz="0" w:space="0" w:color="auto"/>
        <w:left w:val="none" w:sz="0" w:space="0" w:color="auto"/>
        <w:bottom w:val="none" w:sz="0" w:space="0" w:color="auto"/>
        <w:right w:val="none" w:sz="0" w:space="0" w:color="auto"/>
      </w:divBdr>
      <w:divsChild>
        <w:div w:id="2022195587">
          <w:marLeft w:val="547"/>
          <w:marRight w:val="0"/>
          <w:marTop w:val="115"/>
          <w:marBottom w:val="0"/>
          <w:divBdr>
            <w:top w:val="none" w:sz="0" w:space="0" w:color="auto"/>
            <w:left w:val="none" w:sz="0" w:space="0" w:color="auto"/>
            <w:bottom w:val="none" w:sz="0" w:space="0" w:color="auto"/>
            <w:right w:val="none" w:sz="0" w:space="0" w:color="auto"/>
          </w:divBdr>
        </w:div>
        <w:div w:id="1492090524">
          <w:marLeft w:val="547"/>
          <w:marRight w:val="0"/>
          <w:marTop w:val="115"/>
          <w:marBottom w:val="0"/>
          <w:divBdr>
            <w:top w:val="none" w:sz="0" w:space="0" w:color="auto"/>
            <w:left w:val="none" w:sz="0" w:space="0" w:color="auto"/>
            <w:bottom w:val="none" w:sz="0" w:space="0" w:color="auto"/>
            <w:right w:val="none" w:sz="0" w:space="0" w:color="auto"/>
          </w:divBdr>
        </w:div>
        <w:div w:id="971329722">
          <w:marLeft w:val="547"/>
          <w:marRight w:val="0"/>
          <w:marTop w:val="115"/>
          <w:marBottom w:val="0"/>
          <w:divBdr>
            <w:top w:val="none" w:sz="0" w:space="0" w:color="auto"/>
            <w:left w:val="none" w:sz="0" w:space="0" w:color="auto"/>
            <w:bottom w:val="none" w:sz="0" w:space="0" w:color="auto"/>
            <w:right w:val="none" w:sz="0" w:space="0" w:color="auto"/>
          </w:divBdr>
        </w:div>
      </w:divsChild>
    </w:div>
    <w:div w:id="275912722">
      <w:bodyDiv w:val="1"/>
      <w:marLeft w:val="0"/>
      <w:marRight w:val="0"/>
      <w:marTop w:val="0"/>
      <w:marBottom w:val="0"/>
      <w:divBdr>
        <w:top w:val="none" w:sz="0" w:space="0" w:color="auto"/>
        <w:left w:val="none" w:sz="0" w:space="0" w:color="auto"/>
        <w:bottom w:val="none" w:sz="0" w:space="0" w:color="auto"/>
        <w:right w:val="none" w:sz="0" w:space="0" w:color="auto"/>
      </w:divBdr>
    </w:div>
    <w:div w:id="473377477">
      <w:bodyDiv w:val="1"/>
      <w:marLeft w:val="0"/>
      <w:marRight w:val="0"/>
      <w:marTop w:val="0"/>
      <w:marBottom w:val="0"/>
      <w:divBdr>
        <w:top w:val="none" w:sz="0" w:space="0" w:color="auto"/>
        <w:left w:val="none" w:sz="0" w:space="0" w:color="auto"/>
        <w:bottom w:val="none" w:sz="0" w:space="0" w:color="auto"/>
        <w:right w:val="none" w:sz="0" w:space="0" w:color="auto"/>
      </w:divBdr>
    </w:div>
    <w:div w:id="986855805">
      <w:bodyDiv w:val="1"/>
      <w:marLeft w:val="0"/>
      <w:marRight w:val="0"/>
      <w:marTop w:val="0"/>
      <w:marBottom w:val="0"/>
      <w:divBdr>
        <w:top w:val="none" w:sz="0" w:space="0" w:color="auto"/>
        <w:left w:val="none" w:sz="0" w:space="0" w:color="auto"/>
        <w:bottom w:val="none" w:sz="0" w:space="0" w:color="auto"/>
        <w:right w:val="none" w:sz="0" w:space="0" w:color="auto"/>
      </w:divBdr>
    </w:div>
    <w:div w:id="1105030914">
      <w:bodyDiv w:val="1"/>
      <w:marLeft w:val="0"/>
      <w:marRight w:val="0"/>
      <w:marTop w:val="0"/>
      <w:marBottom w:val="0"/>
      <w:divBdr>
        <w:top w:val="none" w:sz="0" w:space="0" w:color="auto"/>
        <w:left w:val="none" w:sz="0" w:space="0" w:color="auto"/>
        <w:bottom w:val="none" w:sz="0" w:space="0" w:color="auto"/>
        <w:right w:val="none" w:sz="0" w:space="0" w:color="auto"/>
      </w:divBdr>
    </w:div>
    <w:div w:id="1262176424">
      <w:bodyDiv w:val="1"/>
      <w:marLeft w:val="0"/>
      <w:marRight w:val="0"/>
      <w:marTop w:val="0"/>
      <w:marBottom w:val="0"/>
      <w:divBdr>
        <w:top w:val="none" w:sz="0" w:space="0" w:color="auto"/>
        <w:left w:val="none" w:sz="0" w:space="0" w:color="auto"/>
        <w:bottom w:val="none" w:sz="0" w:space="0" w:color="auto"/>
        <w:right w:val="none" w:sz="0" w:space="0" w:color="auto"/>
      </w:divBdr>
    </w:div>
    <w:div w:id="1339039766">
      <w:bodyDiv w:val="1"/>
      <w:marLeft w:val="0"/>
      <w:marRight w:val="0"/>
      <w:marTop w:val="0"/>
      <w:marBottom w:val="0"/>
      <w:divBdr>
        <w:top w:val="none" w:sz="0" w:space="0" w:color="auto"/>
        <w:left w:val="none" w:sz="0" w:space="0" w:color="auto"/>
        <w:bottom w:val="none" w:sz="0" w:space="0" w:color="auto"/>
        <w:right w:val="none" w:sz="0" w:space="0" w:color="auto"/>
      </w:divBdr>
    </w:div>
    <w:div w:id="1447887310">
      <w:bodyDiv w:val="1"/>
      <w:marLeft w:val="0"/>
      <w:marRight w:val="0"/>
      <w:marTop w:val="0"/>
      <w:marBottom w:val="0"/>
      <w:divBdr>
        <w:top w:val="none" w:sz="0" w:space="0" w:color="auto"/>
        <w:left w:val="none" w:sz="0" w:space="0" w:color="auto"/>
        <w:bottom w:val="none" w:sz="0" w:space="0" w:color="auto"/>
        <w:right w:val="none" w:sz="0" w:space="0" w:color="auto"/>
      </w:divBdr>
    </w:div>
    <w:div w:id="1738551410">
      <w:bodyDiv w:val="1"/>
      <w:marLeft w:val="0"/>
      <w:marRight w:val="0"/>
      <w:marTop w:val="0"/>
      <w:marBottom w:val="0"/>
      <w:divBdr>
        <w:top w:val="none" w:sz="0" w:space="0" w:color="auto"/>
        <w:left w:val="none" w:sz="0" w:space="0" w:color="auto"/>
        <w:bottom w:val="none" w:sz="0" w:space="0" w:color="auto"/>
        <w:right w:val="none" w:sz="0" w:space="0" w:color="auto"/>
      </w:divBdr>
    </w:div>
    <w:div w:id="1818641333">
      <w:bodyDiv w:val="1"/>
      <w:marLeft w:val="0"/>
      <w:marRight w:val="0"/>
      <w:marTop w:val="0"/>
      <w:marBottom w:val="0"/>
      <w:divBdr>
        <w:top w:val="none" w:sz="0" w:space="0" w:color="auto"/>
        <w:left w:val="none" w:sz="0" w:space="0" w:color="auto"/>
        <w:bottom w:val="none" w:sz="0" w:space="0" w:color="auto"/>
        <w:right w:val="none" w:sz="0" w:space="0" w:color="auto"/>
      </w:divBdr>
    </w:div>
    <w:div w:id="2069063717">
      <w:bodyDiv w:val="1"/>
      <w:marLeft w:val="0"/>
      <w:marRight w:val="0"/>
      <w:marTop w:val="0"/>
      <w:marBottom w:val="0"/>
      <w:divBdr>
        <w:top w:val="none" w:sz="0" w:space="0" w:color="auto"/>
        <w:left w:val="none" w:sz="0" w:space="0" w:color="auto"/>
        <w:bottom w:val="none" w:sz="0" w:space="0" w:color="auto"/>
        <w:right w:val="none" w:sz="0" w:space="0" w:color="auto"/>
      </w:divBdr>
      <w:divsChild>
        <w:div w:id="625895551">
          <w:marLeft w:val="0"/>
          <w:marRight w:val="0"/>
          <w:marTop w:val="0"/>
          <w:marBottom w:val="0"/>
          <w:divBdr>
            <w:top w:val="none" w:sz="0" w:space="12" w:color="auto"/>
            <w:left w:val="none" w:sz="0" w:space="12" w:color="auto"/>
            <w:bottom w:val="none" w:sz="0" w:space="12" w:color="auto"/>
            <w:right w:val="none" w:sz="0" w:space="12" w:color="auto"/>
          </w:divBdr>
          <w:divsChild>
            <w:div w:id="12168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82.wmf"/><Relationship Id="rId191" Type="http://schemas.openxmlformats.org/officeDocument/2006/relationships/image" Target="media/image93.png"/><Relationship Id="rId205" Type="http://schemas.openxmlformats.org/officeDocument/2006/relationships/image" Target="media/image101.wmf"/><Relationship Id="rId226" Type="http://schemas.openxmlformats.org/officeDocument/2006/relationships/oleObject" Target="embeddings/oleObject104.bin"/><Relationship Id="rId107" Type="http://schemas.openxmlformats.org/officeDocument/2006/relationships/oleObject" Target="embeddings/oleObject50.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image" Target="media/image76.wmf"/><Relationship Id="rId181" Type="http://schemas.openxmlformats.org/officeDocument/2006/relationships/oleObject" Target="embeddings/oleObject86.bin"/><Relationship Id="rId216" Type="http://schemas.openxmlformats.org/officeDocument/2006/relationships/image" Target="media/image109.png"/><Relationship Id="rId237" Type="http://schemas.openxmlformats.org/officeDocument/2006/relationships/hyperlink" Target="https://doi.org/10.1134/S199047892103011X" TargetMode="Externa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oleObject" Target="embeddings/oleObject55.bin"/><Relationship Id="rId139" Type="http://schemas.openxmlformats.org/officeDocument/2006/relationships/image" Target="media/image66.wmf"/><Relationship Id="rId85" Type="http://schemas.openxmlformats.org/officeDocument/2006/relationships/oleObject" Target="embeddings/oleObject39.bin"/><Relationship Id="rId150" Type="http://schemas.openxmlformats.org/officeDocument/2006/relationships/oleObject" Target="embeddings/oleObject71.bin"/><Relationship Id="rId171" Type="http://schemas.openxmlformats.org/officeDocument/2006/relationships/oleObject" Target="embeddings/oleObject81.bin"/><Relationship Id="rId192" Type="http://schemas.openxmlformats.org/officeDocument/2006/relationships/image" Target="media/image94.png"/><Relationship Id="rId206" Type="http://schemas.openxmlformats.org/officeDocument/2006/relationships/oleObject" Target="embeddings/oleObject97.bin"/><Relationship Id="rId227" Type="http://schemas.openxmlformats.org/officeDocument/2006/relationships/image" Target="media/image115.wmf"/><Relationship Id="rId201" Type="http://schemas.openxmlformats.org/officeDocument/2006/relationships/image" Target="media/image99.wmf"/><Relationship Id="rId222" Type="http://schemas.openxmlformats.org/officeDocument/2006/relationships/oleObject" Target="embeddings/oleObject102.bin"/><Relationship Id="rId243"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5.png"/><Relationship Id="rId103" Type="http://schemas.openxmlformats.org/officeDocument/2006/relationships/oleObject" Target="embeddings/oleObject48.bin"/><Relationship Id="rId108" Type="http://schemas.openxmlformats.org/officeDocument/2006/relationships/image" Target="media/image50.wmf"/><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oleObject" Target="embeddings/oleObject66.bin"/><Relationship Id="rId145" Type="http://schemas.openxmlformats.org/officeDocument/2006/relationships/image" Target="media/image69.wmf"/><Relationship Id="rId161" Type="http://schemas.openxmlformats.org/officeDocument/2006/relationships/oleObject" Target="embeddings/oleObject77.bin"/><Relationship Id="rId166" Type="http://schemas.openxmlformats.org/officeDocument/2006/relationships/image" Target="media/image79.png"/><Relationship Id="rId182" Type="http://schemas.openxmlformats.org/officeDocument/2006/relationships/image" Target="media/image88.wmf"/><Relationship Id="rId187" Type="http://schemas.openxmlformats.org/officeDocument/2006/relationships/image" Target="media/image91.wmf"/><Relationship Id="rId217"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5.png"/><Relationship Id="rId233" Type="http://schemas.openxmlformats.org/officeDocument/2006/relationships/image" Target="media/image119.wmf"/><Relationship Id="rId238" Type="http://schemas.openxmlformats.org/officeDocument/2006/relationships/hyperlink" Target="https://link.springer.com/journal/11470" TargetMode="Externa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oleObject" Target="embeddings/oleObject61.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oleObject" Target="embeddings/oleObject93.bin"/><Relationship Id="rId172" Type="http://schemas.openxmlformats.org/officeDocument/2006/relationships/image" Target="media/image83.wmf"/><Relationship Id="rId193" Type="http://schemas.openxmlformats.org/officeDocument/2006/relationships/image" Target="media/image95.wmf"/><Relationship Id="rId202" Type="http://schemas.openxmlformats.org/officeDocument/2006/relationships/oleObject" Target="embeddings/oleObject95.bin"/><Relationship Id="rId207" Type="http://schemas.openxmlformats.org/officeDocument/2006/relationships/image" Target="media/image102.wmf"/><Relationship Id="rId223" Type="http://schemas.openxmlformats.org/officeDocument/2006/relationships/image" Target="media/image113.wmf"/><Relationship Id="rId228" Type="http://schemas.openxmlformats.org/officeDocument/2006/relationships/oleObject" Target="embeddings/oleObject105.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oleObject" Target="embeddings/oleObject87.bin"/><Relationship Id="rId213" Type="http://schemas.openxmlformats.org/officeDocument/2006/relationships/image" Target="media/image106.png"/><Relationship Id="rId218" Type="http://schemas.openxmlformats.org/officeDocument/2006/relationships/oleObject" Target="embeddings/oleObject100.bin"/><Relationship Id="rId234" Type="http://schemas.openxmlformats.org/officeDocument/2006/relationships/oleObject" Target="embeddings/oleObject107.bin"/><Relationship Id="rId239" Type="http://schemas.openxmlformats.org/officeDocument/2006/relationships/hyperlink" Target="http://semr.math.nsc.ru"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1.png"/><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2.bin"/><Relationship Id="rId173" Type="http://schemas.openxmlformats.org/officeDocument/2006/relationships/oleObject" Target="embeddings/oleObject82.bin"/><Relationship Id="rId194" Type="http://schemas.openxmlformats.org/officeDocument/2006/relationships/oleObject" Target="embeddings/oleObject91.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8.bin"/><Relationship Id="rId229" Type="http://schemas.openxmlformats.org/officeDocument/2006/relationships/image" Target="media/image116.wmf"/><Relationship Id="rId19" Type="http://schemas.openxmlformats.org/officeDocument/2006/relationships/image" Target="media/image6.wmf"/><Relationship Id="rId224" Type="http://schemas.openxmlformats.org/officeDocument/2006/relationships/oleObject" Target="embeddings/oleObject103.bin"/><Relationship Id="rId240" Type="http://schemas.openxmlformats.org/officeDocument/2006/relationships/hyperlink" Target="http://semr.math.nsc.ru" TargetMode="External"/><Relationship Id="rId245" Type="http://schemas.microsoft.com/office/2011/relationships/people" Target="people.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9.png"/><Relationship Id="rId189" Type="http://schemas.openxmlformats.org/officeDocument/2006/relationships/image" Target="media/image92.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image" Target="media/image107.png"/><Relationship Id="rId230" Type="http://schemas.openxmlformats.org/officeDocument/2006/relationships/oleObject" Target="embeddings/oleObject106.bin"/><Relationship Id="rId235" Type="http://schemas.openxmlformats.org/officeDocument/2006/relationships/image" Target="media/image120.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image" Target="media/image75.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image" Target="media/image84.wmf"/><Relationship Id="rId179" Type="http://schemas.openxmlformats.org/officeDocument/2006/relationships/oleObject" Target="embeddings/oleObject85.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90.bin"/><Relationship Id="rId204" Type="http://schemas.openxmlformats.org/officeDocument/2006/relationships/oleObject" Target="embeddings/oleObject96.bin"/><Relationship Id="rId220" Type="http://schemas.openxmlformats.org/officeDocument/2006/relationships/oleObject" Target="embeddings/oleObject101.bin"/><Relationship Id="rId225" Type="http://schemas.openxmlformats.org/officeDocument/2006/relationships/image" Target="media/image114.wmf"/><Relationship Id="rId241" Type="http://schemas.openxmlformats.org/officeDocument/2006/relationships/footer" Target="footer1.xml"/><Relationship Id="rId246" Type="http://schemas.microsoft.com/office/2011/relationships/commentsExtended" Target="commentsExtended.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image" Target="media/image78.wmf"/><Relationship Id="rId169" Type="http://schemas.openxmlformats.org/officeDocument/2006/relationships/image" Target="media/image81.png"/><Relationship Id="rId185"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7.wmf"/><Relationship Id="rId210" Type="http://schemas.openxmlformats.org/officeDocument/2006/relationships/oleObject" Target="embeddings/oleObject99.bin"/><Relationship Id="rId215" Type="http://schemas.openxmlformats.org/officeDocument/2006/relationships/image" Target="media/image108.png"/><Relationship Id="rId236" Type="http://schemas.openxmlformats.org/officeDocument/2006/relationships/oleObject" Target="embeddings/oleObject108.bin"/><Relationship Id="rId26" Type="http://schemas.openxmlformats.org/officeDocument/2006/relationships/oleObject" Target="embeddings/oleObject9.bin"/><Relationship Id="rId231" Type="http://schemas.openxmlformats.org/officeDocument/2006/relationships/image" Target="media/image117.png"/><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oleObject" Target="embeddings/oleObject83.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4.bin"/><Relationship Id="rId221" Type="http://schemas.openxmlformats.org/officeDocument/2006/relationships/image" Target="media/image112.wmf"/><Relationship Id="rId242" Type="http://schemas.openxmlformats.org/officeDocument/2006/relationships/fontTable" Target="fontTable.xml"/><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oleObject" Target="embeddings/oleObject88.bin"/><Relationship Id="rId211" Type="http://schemas.openxmlformats.org/officeDocument/2006/relationships/image" Target="media/image104.png"/><Relationship Id="rId232" Type="http://schemas.openxmlformats.org/officeDocument/2006/relationships/image" Target="media/image118.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image" Target="media/image36.wmf"/><Relationship Id="rId155" Type="http://schemas.openxmlformats.org/officeDocument/2006/relationships/image" Target="media/image74.wmf"/><Relationship Id="rId176" Type="http://schemas.openxmlformats.org/officeDocument/2006/relationships/image" Target="media/image85.wmf"/><Relationship Id="rId197"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F9071-CBA9-4283-AEA4-89A8DFE8A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8056</Words>
  <Characters>45922</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Саразов Алексей Владимирович</dc:creator>
  <cp:lastModifiedBy>Саразов Алексей Владимирович</cp:lastModifiedBy>
  <cp:revision>15</cp:revision>
  <cp:lastPrinted>2019-12-02T12:26:00Z</cp:lastPrinted>
  <dcterms:created xsi:type="dcterms:W3CDTF">2024-03-22T10:27:00Z</dcterms:created>
  <dcterms:modified xsi:type="dcterms:W3CDTF">2024-04-15T11:01:00Z</dcterms:modified>
</cp:coreProperties>
</file>